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0759" w14:textId="1C3D5C23" w:rsidR="00882F28" w:rsidRDefault="0064650C" w:rsidP="00604FBE">
      <w:pPr>
        <w:jc w:val="center"/>
        <w:rPr>
          <w:b/>
          <w:sz w:val="44"/>
          <w:szCs w:val="44"/>
        </w:rPr>
      </w:pPr>
      <w:r w:rsidRPr="00604FBE">
        <w:rPr>
          <w:b/>
          <w:sz w:val="44"/>
          <w:szCs w:val="44"/>
        </w:rPr>
        <w:t xml:space="preserve">Design and Access </w:t>
      </w:r>
      <w:r w:rsidR="007C0497">
        <w:rPr>
          <w:b/>
          <w:sz w:val="44"/>
          <w:szCs w:val="44"/>
        </w:rPr>
        <w:t xml:space="preserve"> </w:t>
      </w:r>
    </w:p>
    <w:p w14:paraId="0F81A425" w14:textId="248F5028" w:rsidR="007C0497" w:rsidRPr="00604FBE" w:rsidRDefault="007C0497" w:rsidP="00604F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And Heritage Statement</w:t>
      </w:r>
    </w:p>
    <w:p w14:paraId="5E868207" w14:textId="42EE4EC1" w:rsidR="002F5377" w:rsidRDefault="0064650C" w:rsidP="00604FBE">
      <w:pPr>
        <w:jc w:val="center"/>
        <w:rPr>
          <w:b/>
          <w:sz w:val="32"/>
          <w:szCs w:val="32"/>
        </w:rPr>
      </w:pPr>
      <w:r w:rsidRPr="00604FBE">
        <w:rPr>
          <w:b/>
          <w:sz w:val="32"/>
          <w:szCs w:val="32"/>
        </w:rPr>
        <w:t xml:space="preserve"> Planning permission </w:t>
      </w:r>
    </w:p>
    <w:p w14:paraId="0A0E8DBB" w14:textId="588A1120" w:rsidR="002F5377" w:rsidRDefault="002F5377" w:rsidP="00604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a </w:t>
      </w:r>
    </w:p>
    <w:p w14:paraId="6F4E1F42" w14:textId="77777777" w:rsidR="002F5377" w:rsidRDefault="002F5377" w:rsidP="00604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Permanent agricultural workers dwelling.</w:t>
      </w:r>
    </w:p>
    <w:p w14:paraId="58E1C0BF" w14:textId="335B557C" w:rsidR="0064650C" w:rsidRPr="002F5377" w:rsidRDefault="002F5377" w:rsidP="002F53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2F5377">
        <w:rPr>
          <w:b/>
          <w:bCs/>
          <w:sz w:val="32"/>
          <w:szCs w:val="32"/>
        </w:rPr>
        <w:t>t</w:t>
      </w:r>
    </w:p>
    <w:p w14:paraId="24B62BCF" w14:textId="4239BEF0" w:rsidR="002F5377" w:rsidRPr="002F5377" w:rsidRDefault="002F5377" w:rsidP="002F5377">
      <w:pPr>
        <w:jc w:val="center"/>
        <w:rPr>
          <w:b/>
          <w:bCs/>
          <w:sz w:val="32"/>
          <w:szCs w:val="32"/>
        </w:rPr>
      </w:pPr>
      <w:proofErr w:type="spellStart"/>
      <w:r w:rsidRPr="002F5377">
        <w:rPr>
          <w:b/>
          <w:bCs/>
          <w:sz w:val="32"/>
          <w:szCs w:val="32"/>
        </w:rPr>
        <w:t>Swaithe</w:t>
      </w:r>
      <w:proofErr w:type="spellEnd"/>
      <w:r w:rsidRPr="002F5377">
        <w:rPr>
          <w:b/>
          <w:bCs/>
          <w:sz w:val="32"/>
          <w:szCs w:val="32"/>
        </w:rPr>
        <w:t xml:space="preserve"> Villa Lodge Farm</w:t>
      </w:r>
    </w:p>
    <w:p w14:paraId="69B8CF56" w14:textId="6A3CDE0E" w:rsidR="002F5377" w:rsidRPr="002F5377" w:rsidRDefault="002F5377" w:rsidP="002F5377">
      <w:pPr>
        <w:jc w:val="center"/>
        <w:rPr>
          <w:b/>
          <w:bCs/>
          <w:sz w:val="32"/>
          <w:szCs w:val="32"/>
        </w:rPr>
      </w:pPr>
      <w:r w:rsidRPr="002F5377">
        <w:rPr>
          <w:b/>
          <w:bCs/>
          <w:sz w:val="32"/>
          <w:szCs w:val="32"/>
        </w:rPr>
        <w:t>S70 3QF</w:t>
      </w:r>
    </w:p>
    <w:p w14:paraId="7F78A5C2" w14:textId="77777777" w:rsidR="00C23434" w:rsidRDefault="00C23434">
      <w:pPr>
        <w:rPr>
          <w:b/>
        </w:rPr>
      </w:pPr>
    </w:p>
    <w:p w14:paraId="2C59FD22" w14:textId="77777777" w:rsidR="00C23434" w:rsidRDefault="00C23434" w:rsidP="00C23434">
      <w:pPr>
        <w:rPr>
          <w:b/>
          <w:sz w:val="44"/>
          <w:szCs w:val="44"/>
        </w:rPr>
      </w:pPr>
      <w:r w:rsidRPr="00604FBE">
        <w:rPr>
          <w:b/>
          <w:sz w:val="44"/>
          <w:szCs w:val="44"/>
        </w:rPr>
        <w:t xml:space="preserve">Design and Access </w:t>
      </w:r>
      <w:r>
        <w:rPr>
          <w:b/>
          <w:sz w:val="44"/>
          <w:szCs w:val="44"/>
        </w:rPr>
        <w:t xml:space="preserve"> </w:t>
      </w:r>
    </w:p>
    <w:p w14:paraId="3400CF15" w14:textId="723613E1" w:rsidR="00BE4205" w:rsidRPr="00604FBE" w:rsidRDefault="00BE4205">
      <w:pPr>
        <w:rPr>
          <w:b/>
        </w:rPr>
      </w:pPr>
      <w:r w:rsidRPr="00604FBE">
        <w:rPr>
          <w:b/>
        </w:rPr>
        <w:t>General</w:t>
      </w:r>
    </w:p>
    <w:p w14:paraId="57FD8937" w14:textId="31000CAA" w:rsidR="00900E1A" w:rsidRDefault="00900E1A">
      <w:r>
        <w:t>G</w:t>
      </w:r>
      <w:r w:rsidR="00BE4205">
        <w:t xml:space="preserve">reat care </w:t>
      </w:r>
      <w:r>
        <w:t xml:space="preserve">and effort </w:t>
      </w:r>
      <w:r w:rsidR="004C234D">
        <w:t>have</w:t>
      </w:r>
      <w:r w:rsidR="00BE4205">
        <w:t xml:space="preserve"> been taken in designing this scheme</w:t>
      </w:r>
      <w:r>
        <w:t>.</w:t>
      </w:r>
    </w:p>
    <w:p w14:paraId="186C05EE" w14:textId="58CF21B5" w:rsidR="00900E1A" w:rsidRDefault="00832829">
      <w:r>
        <w:t>To fit in with policy statements, t</w:t>
      </w:r>
      <w:r w:rsidR="00900E1A">
        <w:t xml:space="preserve">he dwelling </w:t>
      </w:r>
      <w:r>
        <w:t xml:space="preserve">is </w:t>
      </w:r>
      <w:r w:rsidR="00900E1A">
        <w:t>modest in size and appearance.</w:t>
      </w:r>
    </w:p>
    <w:p w14:paraId="1F272FC3" w14:textId="19E216F5" w:rsidR="00900E1A" w:rsidRDefault="00832829">
      <w:r>
        <w:t xml:space="preserve">The dwelling </w:t>
      </w:r>
      <w:proofErr w:type="gramStart"/>
      <w:r>
        <w:t>“ by</w:t>
      </w:r>
      <w:proofErr w:type="gramEnd"/>
      <w:r>
        <w:t xml:space="preserve"> design” is a dormer bungalow </w:t>
      </w:r>
      <w:r w:rsidR="00900E1A">
        <w:t xml:space="preserve">in natural agricultural </w:t>
      </w:r>
      <w:r>
        <w:t xml:space="preserve">type </w:t>
      </w:r>
      <w:r w:rsidR="00900E1A">
        <w:t>materials.</w:t>
      </w:r>
    </w:p>
    <w:p w14:paraId="035A8495" w14:textId="3EDC5BE8" w:rsidR="00832829" w:rsidRDefault="00900E1A">
      <w:r>
        <w:t xml:space="preserve">The size of the dwelling </w:t>
      </w:r>
      <w:r w:rsidR="00832829">
        <w:t>is fit</w:t>
      </w:r>
      <w:r>
        <w:t xml:space="preserve"> for </w:t>
      </w:r>
      <w:r w:rsidR="00832829">
        <w:t>purpose and offers a good standard of accommodation.</w:t>
      </w:r>
      <w:r>
        <w:t xml:space="preserve"> </w:t>
      </w:r>
    </w:p>
    <w:p w14:paraId="796369AB" w14:textId="2D8E421B" w:rsidR="00832829" w:rsidRDefault="00900E1A">
      <w:r>
        <w:t xml:space="preserve">Farm living is </w:t>
      </w:r>
      <w:r w:rsidR="00832829">
        <w:t>demanding</w:t>
      </w:r>
      <w:r>
        <w:t xml:space="preserve"> </w:t>
      </w:r>
      <w:r w:rsidR="00832829">
        <w:t xml:space="preserve">and has certain criteria not normally </w:t>
      </w:r>
      <w:r w:rsidR="004B3947">
        <w:t>imperative</w:t>
      </w:r>
      <w:r w:rsidR="00832829">
        <w:t xml:space="preserve"> on normal dwelling</w:t>
      </w:r>
      <w:r w:rsidR="004B3947">
        <w:t>s</w:t>
      </w:r>
      <w:r w:rsidR="00832829">
        <w:t>.</w:t>
      </w:r>
    </w:p>
    <w:p w14:paraId="07A645DC" w14:textId="77777777" w:rsidR="0084730E" w:rsidRDefault="00832829">
      <w:r w:rsidRPr="0084730E">
        <w:rPr>
          <w:b/>
          <w:bCs/>
        </w:rPr>
        <w:t xml:space="preserve">The </w:t>
      </w:r>
      <w:proofErr w:type="gramStart"/>
      <w:r w:rsidRPr="0084730E">
        <w:rPr>
          <w:b/>
          <w:bCs/>
        </w:rPr>
        <w:t>ground  floor</w:t>
      </w:r>
      <w:proofErr w:type="gramEnd"/>
      <w:r>
        <w:t xml:space="preserve"> </w:t>
      </w:r>
    </w:p>
    <w:p w14:paraId="56E20F23" w14:textId="77777777" w:rsidR="0084730E" w:rsidRDefault="0084730E">
      <w:r>
        <w:t xml:space="preserve">The </w:t>
      </w:r>
      <w:r w:rsidR="00832829">
        <w:t xml:space="preserve">Shower room / Boot / Utility / Drying room is essential to deal with the standard day to </w:t>
      </w:r>
      <w:proofErr w:type="gramStart"/>
      <w:r w:rsidR="00832829">
        <w:t>day  cleanliness</w:t>
      </w:r>
      <w:proofErr w:type="gramEnd"/>
      <w:r w:rsidR="00832829">
        <w:t xml:space="preserve"> issues surrounding farm activities.  This facility does affect the overall footprint of the building. Various layouts have been drafted</w:t>
      </w:r>
      <w:r>
        <w:t>,</w:t>
      </w:r>
      <w:r w:rsidR="00832829">
        <w:t xml:space="preserve"> all of which have resulted in </w:t>
      </w:r>
      <w:proofErr w:type="gramStart"/>
      <w:r>
        <w:t xml:space="preserve">similar </w:t>
      </w:r>
      <w:r w:rsidR="00832829">
        <w:t xml:space="preserve"> footprint</w:t>
      </w:r>
      <w:proofErr w:type="gramEnd"/>
      <w:r w:rsidR="00832829">
        <w:t xml:space="preserve"> size.</w:t>
      </w:r>
      <w:r>
        <w:t xml:space="preserve"> </w:t>
      </w:r>
    </w:p>
    <w:p w14:paraId="04B0AB21" w14:textId="137DC174" w:rsidR="0084730E" w:rsidRDefault="0084730E">
      <w:r>
        <w:t xml:space="preserve">The balance of the ground floor is of average </w:t>
      </w:r>
      <w:r w:rsidR="004C234D">
        <w:t>proportions</w:t>
      </w:r>
      <w:r>
        <w:t xml:space="preserve"> incorporating a dinning kitchen and a lounge.</w:t>
      </w:r>
    </w:p>
    <w:p w14:paraId="6E2614A2" w14:textId="77777777" w:rsidR="0084730E" w:rsidRDefault="0084730E"/>
    <w:p w14:paraId="1ACDDFD5" w14:textId="77777777" w:rsidR="0084730E" w:rsidRDefault="0084730E">
      <w:r w:rsidRPr="0084730E">
        <w:rPr>
          <w:b/>
          <w:bCs/>
        </w:rPr>
        <w:t>The First floor</w:t>
      </w:r>
      <w:r>
        <w:t xml:space="preserve"> </w:t>
      </w:r>
    </w:p>
    <w:p w14:paraId="0134F51F" w14:textId="3B0DBE2B" w:rsidR="0084730E" w:rsidRDefault="0084730E" w:rsidP="0084730E">
      <w:r>
        <w:lastRenderedPageBreak/>
        <w:t xml:space="preserve">This ground floor requirements </w:t>
      </w:r>
      <w:r w:rsidR="004C234D">
        <w:t xml:space="preserve">have dictated </w:t>
      </w:r>
      <w:r>
        <w:t xml:space="preserve">the </w:t>
      </w:r>
      <w:r w:rsidR="004C234D">
        <w:t xml:space="preserve">building </w:t>
      </w:r>
      <w:r>
        <w:t>footprint</w:t>
      </w:r>
      <w:r w:rsidR="004C234D">
        <w:t xml:space="preserve"> and </w:t>
      </w:r>
      <w:r>
        <w:t>the space available on the first floor.</w:t>
      </w:r>
    </w:p>
    <w:p w14:paraId="604338F5" w14:textId="11AC608E" w:rsidR="0084730E" w:rsidRDefault="0084730E">
      <w:r>
        <w:t xml:space="preserve">A home office has been incorporated which is </w:t>
      </w:r>
      <w:proofErr w:type="gramStart"/>
      <w:r>
        <w:t>other</w:t>
      </w:r>
      <w:proofErr w:type="gramEnd"/>
      <w:r>
        <w:t xml:space="preserve"> </w:t>
      </w:r>
      <w:r w:rsidR="004C234D">
        <w:t>essential</w:t>
      </w:r>
      <w:r>
        <w:t xml:space="preserve"> requirement. Farm management as we all know</w:t>
      </w:r>
      <w:r w:rsidR="004C234D">
        <w:t>,</w:t>
      </w:r>
      <w:r>
        <w:t xml:space="preserve"> is extremely demanding. The success of the farm does however as with any other business depend on correct documentation.</w:t>
      </w:r>
    </w:p>
    <w:p w14:paraId="769E3338" w14:textId="2DD8CFBB" w:rsidR="004C234D" w:rsidRDefault="0084730E" w:rsidP="0084730E">
      <w:r>
        <w:t xml:space="preserve">The </w:t>
      </w:r>
      <w:r w:rsidR="004C234D">
        <w:t xml:space="preserve">Balance of the first floor is </w:t>
      </w:r>
      <w:r w:rsidR="004B3947">
        <w:t>standard,</w:t>
      </w:r>
      <w:r w:rsidR="004C234D">
        <w:t xml:space="preserve"> incorporating a house bathroom and 3 bedrooms.</w:t>
      </w:r>
    </w:p>
    <w:p w14:paraId="357707BC" w14:textId="77777777" w:rsidR="0084730E" w:rsidRDefault="0084730E"/>
    <w:p w14:paraId="5673999A" w14:textId="77777777" w:rsidR="004C234D" w:rsidRPr="004C234D" w:rsidRDefault="004C234D">
      <w:pPr>
        <w:rPr>
          <w:b/>
          <w:bCs/>
        </w:rPr>
      </w:pPr>
      <w:r w:rsidRPr="004C234D">
        <w:rPr>
          <w:b/>
          <w:bCs/>
        </w:rPr>
        <w:t>Sitting of the dwelling.</w:t>
      </w:r>
    </w:p>
    <w:p w14:paraId="53332A27" w14:textId="2195F854" w:rsidR="004B3947" w:rsidRDefault="004C234D">
      <w:r>
        <w:t xml:space="preserve">As shown on the Location plan, the dwelling has been located to </w:t>
      </w:r>
      <w:r w:rsidR="004B3947">
        <w:t xml:space="preserve">provide full view of the </w:t>
      </w:r>
      <w:proofErr w:type="gramStart"/>
      <w:r w:rsidR="004B3947">
        <w:t>farm yard</w:t>
      </w:r>
      <w:proofErr w:type="gramEnd"/>
      <w:r w:rsidR="004B3947">
        <w:t xml:space="preserve"> / compound.</w:t>
      </w:r>
    </w:p>
    <w:p w14:paraId="29DCE9B4" w14:textId="77777777" w:rsidR="0064650C" w:rsidRPr="00BE4205" w:rsidRDefault="0064650C">
      <w:pPr>
        <w:rPr>
          <w:b/>
        </w:rPr>
      </w:pPr>
      <w:r w:rsidRPr="00BE4205">
        <w:rPr>
          <w:b/>
        </w:rPr>
        <w:t>Companion information.</w:t>
      </w:r>
    </w:p>
    <w:p w14:paraId="1AFE73BD" w14:textId="1645416E" w:rsidR="0064650C" w:rsidRDefault="0064650C">
      <w:r>
        <w:t xml:space="preserve">Refer to companion drawings </w:t>
      </w:r>
      <w:r w:rsidR="00956845">
        <w:t>LM 0</w:t>
      </w:r>
      <w:r>
        <w:t>1 – 0</w:t>
      </w:r>
      <w:r w:rsidR="00956845">
        <w:t>3</w:t>
      </w:r>
    </w:p>
    <w:p w14:paraId="5E6E0FDE" w14:textId="77777777" w:rsidR="00604FBE" w:rsidRPr="00604FBE" w:rsidRDefault="00604FBE">
      <w:pPr>
        <w:rPr>
          <w:b/>
        </w:rPr>
      </w:pPr>
      <w:r w:rsidRPr="00604FBE">
        <w:rPr>
          <w:b/>
        </w:rPr>
        <w:t xml:space="preserve">Access </w:t>
      </w:r>
    </w:p>
    <w:p w14:paraId="4204BD19" w14:textId="77777777" w:rsidR="004B3947" w:rsidRDefault="004B3947">
      <w:r>
        <w:t>Existing access will be utilised as shown on the location plan.</w:t>
      </w:r>
    </w:p>
    <w:p w14:paraId="3D37215C" w14:textId="7A7C41A5" w:rsidR="004B3947" w:rsidRDefault="004B3947">
      <w:r>
        <w:t>The access onto the existing lane is existing and has adequate sight distances.</w:t>
      </w:r>
    </w:p>
    <w:p w14:paraId="7AEEBF80" w14:textId="77777777" w:rsidR="00C23434" w:rsidRDefault="00C23434">
      <w:pPr>
        <w:rPr>
          <w:b/>
          <w:bCs/>
          <w:sz w:val="44"/>
          <w:szCs w:val="44"/>
        </w:rPr>
      </w:pPr>
    </w:p>
    <w:p w14:paraId="5CCF6325" w14:textId="7F6904EC" w:rsidR="00C23434" w:rsidRPr="00C23434" w:rsidRDefault="00C23434">
      <w:pPr>
        <w:rPr>
          <w:b/>
          <w:bCs/>
          <w:sz w:val="44"/>
          <w:szCs w:val="44"/>
        </w:rPr>
      </w:pPr>
      <w:r w:rsidRPr="00C23434">
        <w:rPr>
          <w:b/>
          <w:bCs/>
          <w:sz w:val="44"/>
          <w:szCs w:val="44"/>
        </w:rPr>
        <w:t>Heritage Statement.</w:t>
      </w:r>
    </w:p>
    <w:p w14:paraId="3ED42BF5" w14:textId="2CBB4E13" w:rsidR="00C23434" w:rsidRDefault="00C23434">
      <w:r>
        <w:t xml:space="preserve">Within </w:t>
      </w:r>
      <w:proofErr w:type="spellStart"/>
      <w:r>
        <w:t>Swaithe</w:t>
      </w:r>
      <w:proofErr w:type="spellEnd"/>
      <w:r>
        <w:t xml:space="preserve"> village there are listed buildings.</w:t>
      </w:r>
    </w:p>
    <w:p w14:paraId="359EF772" w14:textId="77777777" w:rsidR="00C23434" w:rsidRDefault="00C23434">
      <w:r>
        <w:t>The proposed new dwelling is remote from the village / listed buildings.</w:t>
      </w:r>
    </w:p>
    <w:p w14:paraId="7A17BE2E" w14:textId="0425A28E" w:rsidR="00C23434" w:rsidRDefault="00C23434">
      <w:r>
        <w:t>The proposed location of the new dwelling ensures that it is not affected by any Heritage consideration.</w:t>
      </w:r>
    </w:p>
    <w:p w14:paraId="6DFE89F8" w14:textId="77777777" w:rsidR="00604FBE" w:rsidRDefault="00604FBE"/>
    <w:p w14:paraId="23E8CE93" w14:textId="77777777" w:rsidR="00BE4205" w:rsidRDefault="00BE4205"/>
    <w:p w14:paraId="3549AB7B" w14:textId="77777777" w:rsidR="00BE4205" w:rsidRDefault="00BE4205"/>
    <w:p w14:paraId="66444B7F" w14:textId="77777777" w:rsidR="0064650C" w:rsidRDefault="0064650C"/>
    <w:sectPr w:rsidR="0064650C" w:rsidSect="00882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0C"/>
    <w:rsid w:val="000D347E"/>
    <w:rsid w:val="002F5377"/>
    <w:rsid w:val="004B3947"/>
    <w:rsid w:val="004C234D"/>
    <w:rsid w:val="005D7EA7"/>
    <w:rsid w:val="00604FBE"/>
    <w:rsid w:val="0064650C"/>
    <w:rsid w:val="00746EC9"/>
    <w:rsid w:val="007C0497"/>
    <w:rsid w:val="00832829"/>
    <w:rsid w:val="0084730E"/>
    <w:rsid w:val="00882F28"/>
    <w:rsid w:val="008D7940"/>
    <w:rsid w:val="00900E1A"/>
    <w:rsid w:val="00906C8B"/>
    <w:rsid w:val="00956845"/>
    <w:rsid w:val="00AB2EF4"/>
    <w:rsid w:val="00BE4205"/>
    <w:rsid w:val="00C23434"/>
    <w:rsid w:val="00C5604D"/>
    <w:rsid w:val="00F1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1918"/>
  <w15:docId w15:val="{DB8BBDDC-B6E9-4E38-B7C1-F1C3B7EF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85B9AAF9-ED75-45E5-B48A-57723CC80A3D}"/>
</file>

<file path=customXml/itemProps2.xml><?xml version="1.0" encoding="utf-8"?>
<ds:datastoreItem xmlns:ds="http://schemas.openxmlformats.org/officeDocument/2006/customXml" ds:itemID="{AE0E882F-3B13-4FFD-8A8C-215D37108435}"/>
</file>

<file path=customXml/itemProps3.xml><?xml version="1.0" encoding="utf-8"?>
<ds:datastoreItem xmlns:ds="http://schemas.openxmlformats.org/officeDocument/2006/customXml" ds:itemID="{64BD574D-D563-43DA-B361-B70F42513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Camps</dc:creator>
  <cp:lastModifiedBy>Steve Camps</cp:lastModifiedBy>
  <cp:revision>3</cp:revision>
  <cp:lastPrinted>2018-09-27T11:20:00Z</cp:lastPrinted>
  <dcterms:created xsi:type="dcterms:W3CDTF">2025-03-03T11:35:00Z</dcterms:created>
  <dcterms:modified xsi:type="dcterms:W3CDTF">2025-03-03T13:26:00Z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