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3114"/>
        <w:gridCol w:w="5902"/>
      </w:tblGrid>
      <w:tr w:rsidR="00206E9C" w14:paraId="024C1640" w14:textId="77777777" w:rsidTr="002A69B3">
        <w:tc>
          <w:tcPr>
            <w:tcW w:w="3114"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Application </w:t>
            </w:r>
            <w:r w:rsidRPr="00AE7570">
              <w:rPr>
                <w:rFonts w:ascii="Arial" w:hAnsi="Arial" w:cs="Arial"/>
                <w:b/>
                <w:bCs/>
                <w:color w:val="000000" w:themeColor="text1"/>
                <w:sz w:val="20"/>
                <w:szCs w:val="20"/>
              </w:rPr>
              <w:t>No</w:t>
            </w:r>
          </w:p>
        </w:tc>
        <w:tc>
          <w:tcPr>
            <w:tcW w:w="5902" w:type="dxa"/>
          </w:tcPr>
          <w:p w14:paraId="376D9724" w14:textId="1D2BF1DE" w:rsidR="00206E9C" w:rsidRPr="00206E9C" w:rsidRDefault="00AE7570" w:rsidP="00206E9C">
            <w:pPr>
              <w:rPr>
                <w:rFonts w:ascii="Arial" w:hAnsi="Arial" w:cs="Arial"/>
                <w:sz w:val="20"/>
                <w:szCs w:val="20"/>
              </w:rPr>
            </w:pPr>
            <w:r>
              <w:rPr>
                <w:rFonts w:ascii="Arial" w:hAnsi="Arial" w:cs="Arial"/>
                <w:sz w:val="20"/>
                <w:szCs w:val="20"/>
              </w:rPr>
              <w:t>20</w:t>
            </w:r>
            <w:r w:rsidR="00DF056A">
              <w:rPr>
                <w:rFonts w:ascii="Arial" w:hAnsi="Arial" w:cs="Arial"/>
                <w:sz w:val="20"/>
                <w:szCs w:val="20"/>
              </w:rPr>
              <w:t>25/</w:t>
            </w:r>
            <w:r w:rsidR="0052737E">
              <w:rPr>
                <w:rFonts w:ascii="Arial" w:hAnsi="Arial" w:cs="Arial"/>
                <w:sz w:val="20"/>
                <w:szCs w:val="20"/>
              </w:rPr>
              <w:t>0831</w:t>
            </w:r>
          </w:p>
        </w:tc>
      </w:tr>
      <w:tr w:rsidR="00206E9C" w14:paraId="14FF1243" w14:textId="77777777" w:rsidTr="002A69B3">
        <w:tc>
          <w:tcPr>
            <w:tcW w:w="3114"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5902" w:type="dxa"/>
          </w:tcPr>
          <w:p w14:paraId="249220BF" w14:textId="6F6474AA" w:rsidR="00206E9C" w:rsidRPr="00206E9C" w:rsidRDefault="009D1F03" w:rsidP="00206E9C">
            <w:pPr>
              <w:rPr>
                <w:rFonts w:ascii="Arial" w:hAnsi="Arial" w:cs="Arial"/>
                <w:sz w:val="20"/>
                <w:szCs w:val="20"/>
              </w:rPr>
            </w:pPr>
            <w:r w:rsidRPr="009D1F03">
              <w:rPr>
                <w:rFonts w:ascii="Arial" w:hAnsi="Arial" w:cs="Arial"/>
                <w:sz w:val="20"/>
                <w:szCs w:val="20"/>
              </w:rPr>
              <w:t>Change of use and conversion of vacant village club (Use Class F1e) to three residential units (Use Class C3). Including demolition of existing single storey extension.</w:t>
            </w:r>
          </w:p>
        </w:tc>
      </w:tr>
      <w:tr w:rsidR="00206E9C" w14:paraId="5AF2E6E0" w14:textId="77777777" w:rsidTr="002A69B3">
        <w:tc>
          <w:tcPr>
            <w:tcW w:w="3114"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5902" w:type="dxa"/>
          </w:tcPr>
          <w:p w14:paraId="0C70B596" w14:textId="384F5F38" w:rsidR="00206E9C" w:rsidRPr="00206E9C" w:rsidRDefault="002A69B3" w:rsidP="00206E9C">
            <w:pPr>
              <w:rPr>
                <w:rFonts w:ascii="Arial" w:hAnsi="Arial" w:cs="Arial"/>
                <w:sz w:val="20"/>
                <w:szCs w:val="20"/>
              </w:rPr>
            </w:pPr>
            <w:r w:rsidRPr="002A69B3">
              <w:rPr>
                <w:rFonts w:ascii="Arial" w:hAnsi="Arial" w:cs="Arial"/>
                <w:sz w:val="20"/>
                <w:szCs w:val="20"/>
              </w:rPr>
              <w:t>Brierley Village Club, Church Street, Brierley, Barnsley, S72 9JG</w:t>
            </w:r>
          </w:p>
        </w:tc>
      </w:tr>
      <w:tr w:rsidR="00206E9C" w14:paraId="19D3D08C" w14:textId="77777777" w:rsidTr="002A69B3">
        <w:tc>
          <w:tcPr>
            <w:tcW w:w="3114"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5902" w:type="dxa"/>
          </w:tcPr>
          <w:p w14:paraId="36529967" w14:textId="3426F868" w:rsidR="00206E9C" w:rsidRPr="00206E9C" w:rsidRDefault="005D238F" w:rsidP="00206E9C">
            <w:pPr>
              <w:rPr>
                <w:rFonts w:ascii="Arial" w:hAnsi="Arial" w:cs="Arial"/>
                <w:sz w:val="20"/>
                <w:szCs w:val="20"/>
              </w:rPr>
            </w:pPr>
            <w:r>
              <w:rPr>
                <w:rFonts w:ascii="Arial" w:hAnsi="Arial" w:cs="Arial"/>
                <w:sz w:val="20"/>
                <w:szCs w:val="20"/>
              </w:rPr>
              <w:t>5</w:t>
            </w:r>
            <w:r w:rsidR="002A69B3" w:rsidRPr="002A69B3">
              <w:rPr>
                <w:rFonts w:ascii="Arial" w:hAnsi="Arial" w:cs="Arial"/>
                <w:sz w:val="20"/>
                <w:szCs w:val="20"/>
                <w:vertAlign w:val="superscript"/>
              </w:rPr>
              <w:t>th</w:t>
            </w:r>
            <w:r w:rsidR="002A69B3">
              <w:rPr>
                <w:rFonts w:ascii="Arial" w:hAnsi="Arial" w:cs="Arial"/>
                <w:sz w:val="20"/>
                <w:szCs w:val="20"/>
              </w:rPr>
              <w:t xml:space="preserve"> </w:t>
            </w:r>
            <w:r w:rsidR="00F27FB5">
              <w:rPr>
                <w:rFonts w:ascii="Arial" w:hAnsi="Arial" w:cs="Arial"/>
                <w:sz w:val="20"/>
                <w:szCs w:val="20"/>
              </w:rPr>
              <w:t>Decem</w:t>
            </w:r>
            <w:r w:rsidR="002A69B3">
              <w:rPr>
                <w:rFonts w:ascii="Arial" w:hAnsi="Arial" w:cs="Arial"/>
                <w:sz w:val="20"/>
                <w:szCs w:val="20"/>
              </w:rPr>
              <w:t>ber 2025</w:t>
            </w:r>
          </w:p>
        </w:tc>
      </w:tr>
      <w:tr w:rsidR="00206E9C" w14:paraId="49CCCDEF" w14:textId="77777777" w:rsidTr="002A69B3">
        <w:tc>
          <w:tcPr>
            <w:tcW w:w="3114"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5902" w:type="dxa"/>
          </w:tcPr>
          <w:p w14:paraId="512D16B4" w14:textId="00A10031" w:rsidR="00206E9C" w:rsidRPr="00206E9C" w:rsidRDefault="00DC6EBC" w:rsidP="00206E9C">
            <w:pPr>
              <w:rPr>
                <w:rFonts w:ascii="Arial" w:hAnsi="Arial" w:cs="Arial"/>
                <w:sz w:val="20"/>
                <w:szCs w:val="20"/>
              </w:rPr>
            </w:pPr>
            <w:r>
              <w:rPr>
                <w:rFonts w:ascii="Arial" w:hAnsi="Arial" w:cs="Arial"/>
                <w:sz w:val="20"/>
                <w:szCs w:val="20"/>
              </w:rPr>
              <w:t>Highways DC</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59B2712E" w:rsidR="00206E9C" w:rsidRDefault="00F27FB5" w:rsidP="00206E9C">
            <w:pPr>
              <w:rPr>
                <w:rFonts w:ascii="Arial" w:hAnsi="Arial" w:cs="Arial"/>
                <w:sz w:val="20"/>
                <w:szCs w:val="20"/>
              </w:rPr>
            </w:pPr>
            <w:r>
              <w:rPr>
                <w:rFonts w:ascii="Arial" w:hAnsi="Arial" w:cs="Arial"/>
                <w:sz w:val="20"/>
                <w:szCs w:val="20"/>
              </w:rPr>
              <w:t>[2</w:t>
            </w:r>
            <w:r w:rsidRPr="00F27FB5">
              <w:rPr>
                <w:rFonts w:ascii="Arial" w:hAnsi="Arial" w:cs="Arial"/>
                <w:sz w:val="20"/>
                <w:szCs w:val="20"/>
                <w:vertAlign w:val="superscript"/>
              </w:rPr>
              <w:t>nd</w:t>
            </w:r>
            <w:r>
              <w:rPr>
                <w:rFonts w:ascii="Arial" w:hAnsi="Arial" w:cs="Arial"/>
                <w:sz w:val="20"/>
                <w:szCs w:val="20"/>
              </w:rPr>
              <w:t xml:space="preserve"> Response]</w:t>
            </w:r>
          </w:p>
          <w:p w14:paraId="5948EF0C" w14:textId="77777777" w:rsidR="00F27FB5" w:rsidRPr="00206E9C" w:rsidRDefault="00F27FB5" w:rsidP="00206E9C">
            <w:pPr>
              <w:rPr>
                <w:rFonts w:ascii="Arial" w:hAnsi="Arial" w:cs="Arial"/>
                <w:sz w:val="20"/>
                <w:szCs w:val="20"/>
              </w:rPr>
            </w:pPr>
          </w:p>
          <w:p w14:paraId="2189A364" w14:textId="5656744D" w:rsidR="00F27FB5" w:rsidRDefault="00232936" w:rsidP="00206E9C">
            <w:pPr>
              <w:rPr>
                <w:rFonts w:ascii="Arial" w:hAnsi="Arial" w:cs="Arial"/>
                <w:sz w:val="20"/>
                <w:szCs w:val="20"/>
              </w:rPr>
            </w:pPr>
            <w:r>
              <w:rPr>
                <w:rFonts w:ascii="Arial" w:hAnsi="Arial" w:cs="Arial"/>
                <w:sz w:val="20"/>
                <w:szCs w:val="20"/>
              </w:rPr>
              <w:t>With reference to the amended plans, I would now comment as follows:</w:t>
            </w:r>
          </w:p>
          <w:p w14:paraId="3D7DEE5F" w14:textId="77777777" w:rsidR="00232936" w:rsidRDefault="00232936" w:rsidP="00206E9C">
            <w:pPr>
              <w:rPr>
                <w:rFonts w:ascii="Arial" w:hAnsi="Arial" w:cs="Arial"/>
                <w:sz w:val="20"/>
                <w:szCs w:val="20"/>
              </w:rPr>
            </w:pPr>
          </w:p>
          <w:p w14:paraId="48F10B37" w14:textId="7858B6B5" w:rsidR="00232936" w:rsidRDefault="00372774" w:rsidP="00206E9C">
            <w:pPr>
              <w:rPr>
                <w:rFonts w:ascii="Arial" w:hAnsi="Arial" w:cs="Arial"/>
                <w:sz w:val="20"/>
                <w:szCs w:val="20"/>
              </w:rPr>
            </w:pPr>
            <w:r>
              <w:rPr>
                <w:rFonts w:ascii="Arial" w:hAnsi="Arial" w:cs="Arial"/>
                <w:sz w:val="20"/>
                <w:szCs w:val="20"/>
              </w:rPr>
              <w:t>All</w:t>
            </w:r>
            <w:r w:rsidR="006D1535">
              <w:rPr>
                <w:rFonts w:ascii="Arial" w:hAnsi="Arial" w:cs="Arial"/>
                <w:sz w:val="20"/>
                <w:szCs w:val="20"/>
              </w:rPr>
              <w:t xml:space="preserve"> six parking spaces </w:t>
            </w:r>
            <w:r w:rsidR="00E74AF9">
              <w:rPr>
                <w:rFonts w:ascii="Arial" w:hAnsi="Arial" w:cs="Arial"/>
                <w:sz w:val="20"/>
                <w:szCs w:val="20"/>
              </w:rPr>
              <w:t xml:space="preserve">have sufficient dimensions of 2.5m x 5m and </w:t>
            </w:r>
            <w:r w:rsidR="006D1535">
              <w:rPr>
                <w:rFonts w:ascii="Arial" w:hAnsi="Arial" w:cs="Arial"/>
                <w:sz w:val="20"/>
                <w:szCs w:val="20"/>
              </w:rPr>
              <w:t xml:space="preserve">are now shown positioned within the existing tarmac </w:t>
            </w:r>
            <w:r w:rsidR="000E5875">
              <w:rPr>
                <w:rFonts w:ascii="Arial" w:hAnsi="Arial" w:cs="Arial"/>
                <w:sz w:val="20"/>
                <w:szCs w:val="20"/>
              </w:rPr>
              <w:t>surfaced parking area to the side of the building</w:t>
            </w:r>
            <w:r w:rsidR="00A462D9">
              <w:rPr>
                <w:rFonts w:ascii="Arial" w:hAnsi="Arial" w:cs="Arial"/>
                <w:sz w:val="20"/>
                <w:szCs w:val="20"/>
              </w:rPr>
              <w:t xml:space="preserve">; the red line boundary </w:t>
            </w:r>
            <w:r w:rsidR="00BA24F9">
              <w:rPr>
                <w:rFonts w:ascii="Arial" w:hAnsi="Arial" w:cs="Arial"/>
                <w:sz w:val="20"/>
                <w:szCs w:val="20"/>
              </w:rPr>
              <w:t xml:space="preserve">position has also been clarified. As such, </w:t>
            </w:r>
            <w:r w:rsidR="00974AA0">
              <w:rPr>
                <w:rFonts w:ascii="Arial" w:hAnsi="Arial" w:cs="Arial"/>
                <w:sz w:val="20"/>
                <w:szCs w:val="20"/>
              </w:rPr>
              <w:t>the propos</w:t>
            </w:r>
            <w:r w:rsidR="00007368">
              <w:rPr>
                <w:rFonts w:ascii="Arial" w:hAnsi="Arial" w:cs="Arial"/>
                <w:sz w:val="20"/>
                <w:szCs w:val="20"/>
              </w:rPr>
              <w:t xml:space="preserve">als </w:t>
            </w:r>
            <w:r w:rsidR="000B7C6E">
              <w:rPr>
                <w:rFonts w:ascii="Arial" w:hAnsi="Arial" w:cs="Arial"/>
                <w:sz w:val="20"/>
                <w:szCs w:val="20"/>
              </w:rPr>
              <w:t xml:space="preserve">include </w:t>
            </w:r>
            <w:r w:rsidR="001C6107">
              <w:rPr>
                <w:rFonts w:ascii="Arial" w:hAnsi="Arial" w:cs="Arial"/>
                <w:sz w:val="20"/>
                <w:szCs w:val="20"/>
              </w:rPr>
              <w:t xml:space="preserve">adequate parking provision and </w:t>
            </w:r>
            <w:r w:rsidR="000C4731">
              <w:rPr>
                <w:rFonts w:ascii="Arial" w:hAnsi="Arial" w:cs="Arial"/>
                <w:sz w:val="20"/>
                <w:szCs w:val="20"/>
              </w:rPr>
              <w:t>ample room for vehicles to mano</w:t>
            </w:r>
            <w:r w:rsidR="00007368">
              <w:rPr>
                <w:rFonts w:ascii="Arial" w:hAnsi="Arial" w:cs="Arial"/>
                <w:sz w:val="20"/>
                <w:szCs w:val="20"/>
              </w:rPr>
              <w:t>euvre within the site.</w:t>
            </w:r>
          </w:p>
          <w:p w14:paraId="23C98E67" w14:textId="7AB2811F" w:rsidR="00F27FB5" w:rsidRDefault="004A379B" w:rsidP="00206E9C">
            <w:pPr>
              <w:rPr>
                <w:rFonts w:ascii="Arial" w:hAnsi="Arial" w:cs="Arial"/>
                <w:sz w:val="20"/>
                <w:szCs w:val="20"/>
              </w:rPr>
            </w:pPr>
            <w:r>
              <w:rPr>
                <w:rFonts w:ascii="Arial" w:hAnsi="Arial" w:cs="Arial"/>
                <w:sz w:val="20"/>
                <w:szCs w:val="20"/>
              </w:rPr>
              <w:t>With regard to the site access, it is sub</w:t>
            </w:r>
            <w:r w:rsidR="00DC276B">
              <w:rPr>
                <w:rFonts w:ascii="Arial" w:hAnsi="Arial" w:cs="Arial"/>
                <w:sz w:val="20"/>
                <w:szCs w:val="20"/>
              </w:rPr>
              <w:t xml:space="preserve">standard in terms of </w:t>
            </w:r>
            <w:r w:rsidR="00FD3794">
              <w:rPr>
                <w:rFonts w:ascii="Arial" w:hAnsi="Arial" w:cs="Arial"/>
                <w:sz w:val="20"/>
                <w:szCs w:val="20"/>
              </w:rPr>
              <w:t xml:space="preserve">width, </w:t>
            </w:r>
            <w:r w:rsidR="0045024D">
              <w:rPr>
                <w:rFonts w:ascii="Arial" w:hAnsi="Arial" w:cs="Arial"/>
                <w:sz w:val="20"/>
                <w:szCs w:val="20"/>
              </w:rPr>
              <w:t xml:space="preserve">gradient, </w:t>
            </w:r>
            <w:r w:rsidR="00F3354A">
              <w:rPr>
                <w:rFonts w:ascii="Arial" w:hAnsi="Arial" w:cs="Arial"/>
                <w:sz w:val="20"/>
                <w:szCs w:val="20"/>
              </w:rPr>
              <w:t>sight lines and drainage and is therefore</w:t>
            </w:r>
            <w:r w:rsidR="000D352A">
              <w:rPr>
                <w:rFonts w:ascii="Arial" w:hAnsi="Arial" w:cs="Arial"/>
                <w:sz w:val="20"/>
                <w:szCs w:val="20"/>
              </w:rPr>
              <w:t xml:space="preserve"> wholly</w:t>
            </w:r>
            <w:r w:rsidR="00F3354A">
              <w:rPr>
                <w:rFonts w:ascii="Arial" w:hAnsi="Arial" w:cs="Arial"/>
                <w:sz w:val="20"/>
                <w:szCs w:val="20"/>
              </w:rPr>
              <w:t xml:space="preserve"> unsuitable </w:t>
            </w:r>
            <w:r w:rsidR="000D352A">
              <w:rPr>
                <w:rFonts w:ascii="Arial" w:hAnsi="Arial" w:cs="Arial"/>
                <w:sz w:val="20"/>
                <w:szCs w:val="20"/>
              </w:rPr>
              <w:t>for any intensification of use.</w:t>
            </w:r>
            <w:r w:rsidR="00DC42C6">
              <w:rPr>
                <w:rFonts w:ascii="Arial" w:hAnsi="Arial" w:cs="Arial"/>
                <w:sz w:val="20"/>
                <w:szCs w:val="20"/>
              </w:rPr>
              <w:t xml:space="preserve"> </w:t>
            </w:r>
            <w:r w:rsidR="002331A6" w:rsidRPr="002331A6">
              <w:rPr>
                <w:rFonts w:ascii="Arial" w:hAnsi="Arial" w:cs="Arial"/>
                <w:sz w:val="20"/>
                <w:szCs w:val="20"/>
              </w:rPr>
              <w:t xml:space="preserve">It therefore comes down to a matter of </w:t>
            </w:r>
            <w:r w:rsidR="001D490B">
              <w:rPr>
                <w:rFonts w:ascii="Arial" w:hAnsi="Arial" w:cs="Arial"/>
                <w:sz w:val="20"/>
                <w:szCs w:val="20"/>
              </w:rPr>
              <w:t>determin</w:t>
            </w:r>
            <w:r w:rsidR="00BF1183">
              <w:rPr>
                <w:rFonts w:ascii="Arial" w:hAnsi="Arial" w:cs="Arial"/>
                <w:sz w:val="20"/>
                <w:szCs w:val="20"/>
              </w:rPr>
              <w:t xml:space="preserve">ing </w:t>
            </w:r>
            <w:r w:rsidR="002331A6" w:rsidRPr="002331A6">
              <w:rPr>
                <w:rFonts w:ascii="Arial" w:hAnsi="Arial" w:cs="Arial"/>
                <w:sz w:val="20"/>
                <w:szCs w:val="20"/>
              </w:rPr>
              <w:t>whether or not the propos</w:t>
            </w:r>
            <w:r w:rsidR="00555F79">
              <w:rPr>
                <w:rFonts w:ascii="Arial" w:hAnsi="Arial" w:cs="Arial"/>
                <w:sz w:val="20"/>
                <w:szCs w:val="20"/>
              </w:rPr>
              <w:t>ed</w:t>
            </w:r>
            <w:r w:rsidR="00A46CFF">
              <w:rPr>
                <w:rFonts w:ascii="Arial" w:hAnsi="Arial" w:cs="Arial"/>
                <w:sz w:val="20"/>
                <w:szCs w:val="20"/>
              </w:rPr>
              <w:t xml:space="preserve"> residential use</w:t>
            </w:r>
            <w:r w:rsidR="002331A6">
              <w:rPr>
                <w:rFonts w:ascii="Arial" w:hAnsi="Arial" w:cs="Arial"/>
                <w:sz w:val="20"/>
                <w:szCs w:val="20"/>
              </w:rPr>
              <w:t xml:space="preserve"> </w:t>
            </w:r>
            <w:r w:rsidR="001757D5">
              <w:rPr>
                <w:rFonts w:ascii="Arial" w:hAnsi="Arial" w:cs="Arial"/>
                <w:sz w:val="20"/>
                <w:szCs w:val="20"/>
              </w:rPr>
              <w:t xml:space="preserve">would </w:t>
            </w:r>
            <w:r w:rsidR="00EF713D">
              <w:rPr>
                <w:rFonts w:ascii="Arial" w:hAnsi="Arial" w:cs="Arial"/>
                <w:sz w:val="20"/>
                <w:szCs w:val="20"/>
              </w:rPr>
              <w:t>generate</w:t>
            </w:r>
            <w:r w:rsidR="001757D5">
              <w:rPr>
                <w:rFonts w:ascii="Arial" w:hAnsi="Arial" w:cs="Arial"/>
                <w:sz w:val="20"/>
                <w:szCs w:val="20"/>
              </w:rPr>
              <w:t xml:space="preserve"> a greater number of vehicular m</w:t>
            </w:r>
            <w:r w:rsidR="003715CC">
              <w:rPr>
                <w:rFonts w:ascii="Arial" w:hAnsi="Arial" w:cs="Arial"/>
                <w:sz w:val="20"/>
                <w:szCs w:val="20"/>
              </w:rPr>
              <w:t>ovements</w:t>
            </w:r>
            <w:r w:rsidR="00A46CFF">
              <w:rPr>
                <w:rFonts w:ascii="Arial" w:hAnsi="Arial" w:cs="Arial"/>
                <w:sz w:val="20"/>
                <w:szCs w:val="20"/>
              </w:rPr>
              <w:t xml:space="preserve"> </w:t>
            </w:r>
            <w:r w:rsidR="00EF713D">
              <w:rPr>
                <w:rFonts w:ascii="Arial" w:hAnsi="Arial" w:cs="Arial"/>
                <w:sz w:val="20"/>
                <w:szCs w:val="20"/>
              </w:rPr>
              <w:t>than the existing use.</w:t>
            </w:r>
          </w:p>
          <w:p w14:paraId="3214FE8A" w14:textId="33CC3B2A" w:rsidR="00255A51" w:rsidRDefault="006A4FC2" w:rsidP="00206E9C">
            <w:pPr>
              <w:rPr>
                <w:rFonts w:ascii="Arial" w:hAnsi="Arial" w:cs="Arial"/>
                <w:sz w:val="20"/>
                <w:szCs w:val="20"/>
              </w:rPr>
            </w:pPr>
            <w:r>
              <w:rPr>
                <w:rFonts w:ascii="Arial" w:hAnsi="Arial" w:cs="Arial"/>
                <w:sz w:val="20"/>
                <w:szCs w:val="20"/>
              </w:rPr>
              <w:t>T</w:t>
            </w:r>
            <w:r w:rsidR="00B81501">
              <w:rPr>
                <w:rFonts w:ascii="Arial" w:hAnsi="Arial" w:cs="Arial"/>
                <w:sz w:val="20"/>
                <w:szCs w:val="20"/>
              </w:rPr>
              <w:t xml:space="preserve">he typical number of daily </w:t>
            </w:r>
            <w:r w:rsidR="00C04E0B">
              <w:rPr>
                <w:rFonts w:ascii="Arial" w:hAnsi="Arial" w:cs="Arial"/>
                <w:sz w:val="20"/>
                <w:szCs w:val="20"/>
              </w:rPr>
              <w:t xml:space="preserve">two-way </w:t>
            </w:r>
            <w:r w:rsidR="00B81501">
              <w:rPr>
                <w:rFonts w:ascii="Arial" w:hAnsi="Arial" w:cs="Arial"/>
                <w:sz w:val="20"/>
                <w:szCs w:val="20"/>
              </w:rPr>
              <w:t>trips for a residential dwelling is</w:t>
            </w:r>
            <w:r w:rsidR="00C04E0B">
              <w:rPr>
                <w:rFonts w:ascii="Arial" w:hAnsi="Arial" w:cs="Arial"/>
                <w:sz w:val="20"/>
                <w:szCs w:val="20"/>
              </w:rPr>
              <w:t xml:space="preserve"> 9</w:t>
            </w:r>
            <w:r w:rsidR="003261F9">
              <w:rPr>
                <w:rFonts w:ascii="Arial" w:hAnsi="Arial" w:cs="Arial"/>
                <w:sz w:val="20"/>
                <w:szCs w:val="20"/>
              </w:rPr>
              <w:t xml:space="preserve"> which equates to 27 trips for the three proposed </w:t>
            </w:r>
            <w:r w:rsidR="0007355B">
              <w:rPr>
                <w:rFonts w:ascii="Arial" w:hAnsi="Arial" w:cs="Arial"/>
                <w:sz w:val="20"/>
                <w:szCs w:val="20"/>
              </w:rPr>
              <w:t xml:space="preserve">dwellings. </w:t>
            </w:r>
            <w:r w:rsidR="00FA20C7">
              <w:rPr>
                <w:rFonts w:ascii="Arial" w:hAnsi="Arial" w:cs="Arial"/>
                <w:sz w:val="20"/>
                <w:szCs w:val="20"/>
              </w:rPr>
              <w:t>The typical number of daily two</w:t>
            </w:r>
            <w:r w:rsidR="008A4A9A">
              <w:rPr>
                <w:rFonts w:ascii="Arial" w:hAnsi="Arial" w:cs="Arial"/>
                <w:sz w:val="20"/>
                <w:szCs w:val="20"/>
              </w:rPr>
              <w:t>-way trips per 100m² o</w:t>
            </w:r>
            <w:r w:rsidR="004819E3">
              <w:rPr>
                <w:rFonts w:ascii="Arial" w:hAnsi="Arial" w:cs="Arial"/>
                <w:sz w:val="20"/>
                <w:szCs w:val="20"/>
              </w:rPr>
              <w:t>f</w:t>
            </w:r>
            <w:r w:rsidR="008A4A9A">
              <w:rPr>
                <w:rFonts w:ascii="Arial" w:hAnsi="Arial" w:cs="Arial"/>
                <w:sz w:val="20"/>
                <w:szCs w:val="20"/>
              </w:rPr>
              <w:t xml:space="preserve"> GFA</w:t>
            </w:r>
            <w:r w:rsidR="004819E3">
              <w:rPr>
                <w:rFonts w:ascii="Arial" w:hAnsi="Arial" w:cs="Arial"/>
                <w:sz w:val="20"/>
                <w:szCs w:val="20"/>
              </w:rPr>
              <w:t xml:space="preserve"> for a village/community hall is 8</w:t>
            </w:r>
            <w:r w:rsidR="002E39C8">
              <w:rPr>
                <w:rFonts w:ascii="Arial" w:hAnsi="Arial" w:cs="Arial"/>
                <w:sz w:val="20"/>
                <w:szCs w:val="20"/>
              </w:rPr>
              <w:t xml:space="preserve"> which equates to 28 </w:t>
            </w:r>
            <w:r w:rsidR="004A4B0A">
              <w:rPr>
                <w:rFonts w:ascii="Arial" w:hAnsi="Arial" w:cs="Arial"/>
                <w:sz w:val="20"/>
                <w:szCs w:val="20"/>
              </w:rPr>
              <w:t xml:space="preserve">trips for the existing </w:t>
            </w:r>
            <w:r w:rsidR="006D0DC0">
              <w:rPr>
                <w:rFonts w:ascii="Arial" w:hAnsi="Arial" w:cs="Arial"/>
                <w:sz w:val="20"/>
                <w:szCs w:val="20"/>
              </w:rPr>
              <w:t xml:space="preserve">building with a GFA of </w:t>
            </w:r>
            <w:r w:rsidR="004A4B0A">
              <w:rPr>
                <w:rFonts w:ascii="Arial" w:hAnsi="Arial" w:cs="Arial"/>
                <w:sz w:val="20"/>
                <w:szCs w:val="20"/>
              </w:rPr>
              <w:t>350m</w:t>
            </w:r>
            <w:r w:rsidR="006D0DC0">
              <w:rPr>
                <w:rFonts w:ascii="Arial" w:hAnsi="Arial" w:cs="Arial"/>
                <w:sz w:val="20"/>
                <w:szCs w:val="20"/>
              </w:rPr>
              <w:t>².</w:t>
            </w:r>
          </w:p>
          <w:p w14:paraId="3F8C1ED7" w14:textId="0E86A4A1" w:rsidR="006D0DC0" w:rsidRDefault="007E2750" w:rsidP="00206E9C">
            <w:pPr>
              <w:rPr>
                <w:rFonts w:ascii="Arial" w:hAnsi="Arial" w:cs="Arial"/>
                <w:sz w:val="20"/>
                <w:szCs w:val="20"/>
              </w:rPr>
            </w:pPr>
            <w:r>
              <w:rPr>
                <w:rFonts w:ascii="Arial" w:hAnsi="Arial" w:cs="Arial"/>
                <w:sz w:val="20"/>
                <w:szCs w:val="20"/>
              </w:rPr>
              <w:t xml:space="preserve">This would therefore indicate that </w:t>
            </w:r>
            <w:r w:rsidR="00333032">
              <w:rPr>
                <w:rFonts w:ascii="Arial" w:hAnsi="Arial" w:cs="Arial"/>
                <w:sz w:val="20"/>
                <w:szCs w:val="20"/>
              </w:rPr>
              <w:t xml:space="preserve">the </w:t>
            </w:r>
            <w:r w:rsidR="00826C36">
              <w:rPr>
                <w:rFonts w:ascii="Arial" w:hAnsi="Arial" w:cs="Arial"/>
                <w:sz w:val="20"/>
                <w:szCs w:val="20"/>
              </w:rPr>
              <w:t>proposals would not constitute an intensification of use of the site.</w:t>
            </w:r>
          </w:p>
          <w:p w14:paraId="1C27A3F4" w14:textId="77777777" w:rsidR="00826C36" w:rsidRDefault="00826C36" w:rsidP="00206E9C">
            <w:pPr>
              <w:rPr>
                <w:rFonts w:ascii="Arial" w:hAnsi="Arial" w:cs="Arial"/>
                <w:sz w:val="20"/>
                <w:szCs w:val="20"/>
              </w:rPr>
            </w:pPr>
          </w:p>
          <w:p w14:paraId="159722FD" w14:textId="2A959CB1" w:rsidR="00F27FB5" w:rsidRDefault="00BC0E19" w:rsidP="00206E9C">
            <w:pPr>
              <w:rPr>
                <w:rFonts w:ascii="Arial" w:hAnsi="Arial" w:cs="Arial"/>
                <w:sz w:val="20"/>
                <w:szCs w:val="20"/>
              </w:rPr>
            </w:pPr>
            <w:r w:rsidRPr="00BC0E19">
              <w:rPr>
                <w:rFonts w:ascii="Arial" w:hAnsi="Arial" w:cs="Arial"/>
                <w:sz w:val="20"/>
                <w:szCs w:val="20"/>
              </w:rPr>
              <w:t>In view of the above, I do not wish to raise an objection from a highways development control perspective</w:t>
            </w:r>
            <w:r w:rsidR="00AF612B">
              <w:t xml:space="preserve"> </w:t>
            </w:r>
            <w:r w:rsidR="00AF612B" w:rsidRPr="00AF612B">
              <w:rPr>
                <w:rFonts w:ascii="Arial" w:hAnsi="Arial" w:cs="Arial"/>
                <w:sz w:val="20"/>
                <w:szCs w:val="20"/>
              </w:rPr>
              <w:t>subject to the conditions and informative note listed below, which I would be grateful if you could include if you are minded to grant permission</w:t>
            </w:r>
            <w:r w:rsidR="00AF612B">
              <w:rPr>
                <w:rFonts w:ascii="Arial" w:hAnsi="Arial" w:cs="Arial"/>
                <w:sz w:val="20"/>
                <w:szCs w:val="20"/>
              </w:rPr>
              <w:t>.</w:t>
            </w:r>
          </w:p>
          <w:p w14:paraId="20737F90" w14:textId="3F60C2BD" w:rsidR="00206E9C" w:rsidRDefault="00206E9C" w:rsidP="00C00DD1">
            <w:pPr>
              <w:rPr>
                <w:rFonts w:ascii="Arial" w:hAnsi="Arial" w:cs="Arial"/>
                <w:sz w:val="28"/>
                <w:szCs w:val="28"/>
              </w:rPr>
            </w:pPr>
          </w:p>
        </w:tc>
      </w:tr>
      <w:tr w:rsidR="00B854B2" w14:paraId="2A4FC3FF" w14:textId="77777777" w:rsidTr="00DD7670">
        <w:tc>
          <w:tcPr>
            <w:tcW w:w="3005" w:type="dxa"/>
          </w:tcPr>
          <w:p w14:paraId="19FAABD6" w14:textId="6F8B83CB" w:rsidR="00B854B2" w:rsidRPr="00DE28AD" w:rsidRDefault="00373557" w:rsidP="00206E9C">
            <w:pPr>
              <w:rPr>
                <w:rFonts w:ascii="Arial" w:hAnsi="Arial" w:cs="Arial"/>
                <w:b/>
                <w:bCs/>
                <w:sz w:val="20"/>
                <w:szCs w:val="20"/>
              </w:rPr>
            </w:pPr>
            <w:r>
              <w:rPr>
                <w:rFonts w:ascii="Arial" w:hAnsi="Arial" w:cs="Arial"/>
                <w:b/>
                <w:bCs/>
                <w:sz w:val="20"/>
                <w:szCs w:val="20"/>
              </w:rPr>
              <w:t>NO OBJECTION</w:t>
            </w:r>
          </w:p>
        </w:tc>
        <w:tc>
          <w:tcPr>
            <w:tcW w:w="3005" w:type="dxa"/>
          </w:tcPr>
          <w:p w14:paraId="409EE3EB" w14:textId="2F1F3B46" w:rsidR="00B854B2" w:rsidRPr="00DE28AD" w:rsidRDefault="00B854B2" w:rsidP="00206E9C">
            <w:pPr>
              <w:rPr>
                <w:rFonts w:ascii="Arial" w:hAnsi="Arial" w:cs="Arial"/>
                <w:b/>
                <w:bCs/>
                <w:sz w:val="20"/>
                <w:szCs w:val="20"/>
              </w:rPr>
            </w:pPr>
          </w:p>
        </w:tc>
        <w:tc>
          <w:tcPr>
            <w:tcW w:w="3006" w:type="dxa"/>
          </w:tcPr>
          <w:p w14:paraId="75F74645" w14:textId="1B864DBB"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027CE5AF" w:rsidR="00EB0947" w:rsidRPr="00DE28AD" w:rsidRDefault="00EB0947" w:rsidP="00EB0947">
            <w:pPr>
              <w:rPr>
                <w:rFonts w:ascii="Arial" w:hAnsi="Arial" w:cs="Arial"/>
                <w:sz w:val="20"/>
                <w:szCs w:val="20"/>
              </w:rPr>
            </w:pP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rFonts w:ascii="Arial" w:hAnsi="Arial" w:cs="Arial"/>
                <w:sz w:val="20"/>
                <w:szCs w:val="20"/>
              </w:rPr>
            </w:pPr>
          </w:p>
          <w:p w14:paraId="2276DB56" w14:textId="77777777" w:rsidR="0026649D" w:rsidRDefault="00B951B6" w:rsidP="00B951B6">
            <w:pPr>
              <w:rPr>
                <w:rFonts w:ascii="Arial" w:hAnsi="Arial" w:cs="Arial"/>
                <w:sz w:val="20"/>
                <w:szCs w:val="20"/>
              </w:rPr>
            </w:pPr>
            <w:r w:rsidRPr="00B951B6">
              <w:rPr>
                <w:rFonts w:ascii="Arial" w:hAnsi="Arial" w:cs="Arial"/>
                <w:sz w:val="20"/>
                <w:szCs w:val="20"/>
              </w:rPr>
              <w:t>The parking/manoeuvring facilities, indicated on the submitted plan, shall be made available for the manoeuvring and parking of vehicles prior to the development being brought into use, and shall be retained for that sole purpose at all times.</w:t>
            </w:r>
          </w:p>
          <w:p w14:paraId="11F8C9DC" w14:textId="5DC89D4E" w:rsidR="00206E9C" w:rsidRPr="008D5581" w:rsidRDefault="00B951B6" w:rsidP="00B951B6">
            <w:pPr>
              <w:rPr>
                <w:rFonts w:ascii="Arial" w:hAnsi="Arial" w:cs="Arial"/>
                <w:b/>
                <w:bCs/>
                <w:sz w:val="20"/>
                <w:szCs w:val="20"/>
              </w:rPr>
            </w:pPr>
            <w:r w:rsidRPr="008D5581">
              <w:rPr>
                <w:rFonts w:ascii="Arial" w:hAnsi="Arial" w:cs="Arial"/>
                <w:b/>
                <w:bCs/>
                <w:sz w:val="20"/>
                <w:szCs w:val="20"/>
              </w:rPr>
              <w:t>Reason: To ensure that there are adequate parking facilities to serve the development in the interests of highway safety and in accordance with Local Plan Policy T4 New Development and Transport Safety.</w:t>
            </w:r>
          </w:p>
          <w:p w14:paraId="694B495E" w14:textId="77777777" w:rsidR="007E2FD8" w:rsidRDefault="007E2FD8" w:rsidP="00B951B6">
            <w:pPr>
              <w:rPr>
                <w:rFonts w:ascii="Arial" w:hAnsi="Arial" w:cs="Arial"/>
                <w:sz w:val="20"/>
                <w:szCs w:val="20"/>
              </w:rPr>
            </w:pPr>
          </w:p>
          <w:p w14:paraId="5A155CA5" w14:textId="77777777" w:rsidR="008D5581" w:rsidRPr="008D5581" w:rsidRDefault="008D5581" w:rsidP="008D5581">
            <w:pPr>
              <w:rPr>
                <w:rFonts w:ascii="Arial" w:hAnsi="Arial" w:cs="Arial"/>
                <w:sz w:val="20"/>
                <w:szCs w:val="20"/>
              </w:rPr>
            </w:pPr>
            <w:r w:rsidRPr="008D5581">
              <w:rPr>
                <w:rFonts w:ascii="Arial" w:hAnsi="Arial" w:cs="Arial"/>
                <w:sz w:val="20"/>
                <w:szCs w:val="20"/>
              </w:rPr>
              <w:t>No works shall commence on site until a scheme for the parking of bicycles complying with LTN 1/20 Cycle Infrastructure Design has been submitted to and approved in writing by the Local Planning Authority. The scheme shall be fully implemented before the development is first occupied (or brought into use) and thereafter retained for this purpose.</w:t>
            </w:r>
          </w:p>
          <w:p w14:paraId="2D318BAB" w14:textId="14D781A7" w:rsidR="007E2FD8" w:rsidRPr="00F14D70" w:rsidRDefault="008D5581" w:rsidP="00B951B6">
            <w:pPr>
              <w:rPr>
                <w:rFonts w:ascii="Arial" w:hAnsi="Arial" w:cs="Arial"/>
                <w:b/>
                <w:bCs/>
                <w:sz w:val="20"/>
                <w:szCs w:val="20"/>
              </w:rPr>
            </w:pPr>
            <w:r w:rsidRPr="0030446A">
              <w:rPr>
                <w:rFonts w:ascii="Arial" w:hAnsi="Arial" w:cs="Arial"/>
                <w:b/>
                <w:bCs/>
                <w:sz w:val="20"/>
                <w:szCs w:val="20"/>
              </w:rPr>
              <w:t>Reason: In the interests of encouraging the use of sustainable modes of transport in accordance with Local Plan Policy T3.</w:t>
            </w: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6BCEF5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4A845BA3" w14:textId="121BBF31" w:rsidR="00206E9C" w:rsidRDefault="00F14D70" w:rsidP="00206E9C">
            <w:pPr>
              <w:rPr>
                <w:rFonts w:ascii="Arial" w:hAnsi="Arial" w:cs="Arial"/>
                <w:sz w:val="20"/>
                <w:szCs w:val="20"/>
              </w:rPr>
            </w:pPr>
            <w:r w:rsidRPr="00F14D70">
              <w:rPr>
                <w:rFonts w:ascii="Arial" w:hAnsi="Arial" w:cs="Arial"/>
                <w:sz w:val="20"/>
                <w:szCs w:val="20"/>
              </w:rPr>
              <w:lastRenderedPageBreak/>
              <w:t>The applicant/contractor should note that to deposit mud/debris on the public highway, or anything which may cause a nuisance or possible danger to road users, is an offence under provisions of the Highways Act 1980.</w:t>
            </w: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lastRenderedPageBreak/>
              <w:t>Planning Obligations required:</w:t>
            </w:r>
          </w:p>
          <w:p w14:paraId="7CC78DAF" w14:textId="77777777" w:rsidR="00206E9C" w:rsidRPr="003F176B" w:rsidRDefault="00206E9C" w:rsidP="00206E9C">
            <w:pPr>
              <w:rPr>
                <w:rFonts w:ascii="Arial" w:hAnsi="Arial" w:cs="Arial"/>
                <w:sz w:val="20"/>
                <w:szCs w:val="20"/>
              </w:rPr>
            </w:pPr>
          </w:p>
          <w:p w14:paraId="7DC95E8C" w14:textId="75FF75EB" w:rsidR="00206E9C" w:rsidRPr="003F176B" w:rsidRDefault="003F176B" w:rsidP="00206E9C">
            <w:pPr>
              <w:rPr>
                <w:rFonts w:ascii="Arial" w:hAnsi="Arial" w:cs="Arial"/>
                <w:sz w:val="20"/>
                <w:szCs w:val="20"/>
              </w:rPr>
            </w:pPr>
            <w:r w:rsidRPr="003F176B">
              <w:rPr>
                <w:rFonts w:ascii="Arial" w:hAnsi="Arial" w:cs="Arial"/>
                <w:sz w:val="20"/>
                <w:szCs w:val="20"/>
              </w:rPr>
              <w:t>–</w:t>
            </w: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D49E" w14:textId="77777777" w:rsidR="00BF004F" w:rsidRDefault="00BF004F" w:rsidP="00A2301D">
      <w:pPr>
        <w:spacing w:after="0" w:line="240" w:lineRule="auto"/>
      </w:pPr>
      <w:r>
        <w:separator/>
      </w:r>
    </w:p>
  </w:endnote>
  <w:endnote w:type="continuationSeparator" w:id="0">
    <w:p w14:paraId="5A6BF865" w14:textId="77777777" w:rsidR="00BF004F" w:rsidRDefault="00BF004F"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C38A" w14:textId="77777777" w:rsidR="00BF004F" w:rsidRDefault="00BF004F" w:rsidP="00A2301D">
      <w:pPr>
        <w:spacing w:after="0" w:line="240" w:lineRule="auto"/>
      </w:pPr>
      <w:r>
        <w:separator/>
      </w:r>
    </w:p>
  </w:footnote>
  <w:footnote w:type="continuationSeparator" w:id="0">
    <w:p w14:paraId="0F35C162" w14:textId="77777777" w:rsidR="00BF004F" w:rsidRDefault="00BF004F"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07368"/>
    <w:rsid w:val="00016A5E"/>
    <w:rsid w:val="0002474B"/>
    <w:rsid w:val="00026F3F"/>
    <w:rsid w:val="00031375"/>
    <w:rsid w:val="00034F2F"/>
    <w:rsid w:val="00046570"/>
    <w:rsid w:val="0007355B"/>
    <w:rsid w:val="00077C2C"/>
    <w:rsid w:val="000926D0"/>
    <w:rsid w:val="00093C8A"/>
    <w:rsid w:val="00097C12"/>
    <w:rsid w:val="000B0922"/>
    <w:rsid w:val="000B4045"/>
    <w:rsid w:val="000B7C6E"/>
    <w:rsid w:val="000C4731"/>
    <w:rsid w:val="000D04F1"/>
    <w:rsid w:val="000D352A"/>
    <w:rsid w:val="000E5875"/>
    <w:rsid w:val="001017EB"/>
    <w:rsid w:val="0010314D"/>
    <w:rsid w:val="0011196F"/>
    <w:rsid w:val="00111E53"/>
    <w:rsid w:val="00150B04"/>
    <w:rsid w:val="00157967"/>
    <w:rsid w:val="001757D5"/>
    <w:rsid w:val="001C6107"/>
    <w:rsid w:val="001D1A41"/>
    <w:rsid w:val="001D490B"/>
    <w:rsid w:val="001D4B29"/>
    <w:rsid w:val="00206E9C"/>
    <w:rsid w:val="002200BD"/>
    <w:rsid w:val="0022108A"/>
    <w:rsid w:val="002231A0"/>
    <w:rsid w:val="00232936"/>
    <w:rsid w:val="002331A6"/>
    <w:rsid w:val="00255A51"/>
    <w:rsid w:val="0026649D"/>
    <w:rsid w:val="002727FA"/>
    <w:rsid w:val="00275502"/>
    <w:rsid w:val="002770E4"/>
    <w:rsid w:val="002A69B3"/>
    <w:rsid w:val="002B061C"/>
    <w:rsid w:val="002C75CA"/>
    <w:rsid w:val="002D1021"/>
    <w:rsid w:val="002E39C8"/>
    <w:rsid w:val="0030446A"/>
    <w:rsid w:val="003146BB"/>
    <w:rsid w:val="003261F9"/>
    <w:rsid w:val="00333032"/>
    <w:rsid w:val="003473E7"/>
    <w:rsid w:val="0036728E"/>
    <w:rsid w:val="003715CC"/>
    <w:rsid w:val="00372774"/>
    <w:rsid w:val="00373557"/>
    <w:rsid w:val="0038080F"/>
    <w:rsid w:val="00381309"/>
    <w:rsid w:val="00396D59"/>
    <w:rsid w:val="003B58FB"/>
    <w:rsid w:val="003C7082"/>
    <w:rsid w:val="003D6166"/>
    <w:rsid w:val="003E56A6"/>
    <w:rsid w:val="003E5860"/>
    <w:rsid w:val="003F176B"/>
    <w:rsid w:val="004219AD"/>
    <w:rsid w:val="004308A1"/>
    <w:rsid w:val="0045024D"/>
    <w:rsid w:val="00465551"/>
    <w:rsid w:val="004819E3"/>
    <w:rsid w:val="004A379B"/>
    <w:rsid w:val="004A4B0A"/>
    <w:rsid w:val="004D09D6"/>
    <w:rsid w:val="004F0447"/>
    <w:rsid w:val="004F04E4"/>
    <w:rsid w:val="00503194"/>
    <w:rsid w:val="0052737E"/>
    <w:rsid w:val="00542084"/>
    <w:rsid w:val="00544D9F"/>
    <w:rsid w:val="00555F79"/>
    <w:rsid w:val="005645F4"/>
    <w:rsid w:val="00575B07"/>
    <w:rsid w:val="00590AA6"/>
    <w:rsid w:val="00594427"/>
    <w:rsid w:val="005C0091"/>
    <w:rsid w:val="005D238F"/>
    <w:rsid w:val="005F3051"/>
    <w:rsid w:val="005F52C3"/>
    <w:rsid w:val="005F726A"/>
    <w:rsid w:val="00614823"/>
    <w:rsid w:val="0065138A"/>
    <w:rsid w:val="00654C97"/>
    <w:rsid w:val="00662325"/>
    <w:rsid w:val="006A4FC2"/>
    <w:rsid w:val="006B5D63"/>
    <w:rsid w:val="006C2244"/>
    <w:rsid w:val="006D0DC0"/>
    <w:rsid w:val="006D1535"/>
    <w:rsid w:val="006D4522"/>
    <w:rsid w:val="007A2BAC"/>
    <w:rsid w:val="007A7DAC"/>
    <w:rsid w:val="007B1A4E"/>
    <w:rsid w:val="007D64D8"/>
    <w:rsid w:val="007E2750"/>
    <w:rsid w:val="007E2FD8"/>
    <w:rsid w:val="007F0226"/>
    <w:rsid w:val="00811344"/>
    <w:rsid w:val="00826C36"/>
    <w:rsid w:val="00832A1C"/>
    <w:rsid w:val="00876928"/>
    <w:rsid w:val="008953B3"/>
    <w:rsid w:val="00895547"/>
    <w:rsid w:val="008A4A9A"/>
    <w:rsid w:val="008B0800"/>
    <w:rsid w:val="008D5581"/>
    <w:rsid w:val="0091121B"/>
    <w:rsid w:val="0091763E"/>
    <w:rsid w:val="00956E80"/>
    <w:rsid w:val="0096463C"/>
    <w:rsid w:val="00974AA0"/>
    <w:rsid w:val="009A5458"/>
    <w:rsid w:val="009B3E3C"/>
    <w:rsid w:val="009C1B34"/>
    <w:rsid w:val="009D1F03"/>
    <w:rsid w:val="009E4D21"/>
    <w:rsid w:val="00A002CD"/>
    <w:rsid w:val="00A07E24"/>
    <w:rsid w:val="00A2301D"/>
    <w:rsid w:val="00A244B1"/>
    <w:rsid w:val="00A462D9"/>
    <w:rsid w:val="00A46CFF"/>
    <w:rsid w:val="00A603DD"/>
    <w:rsid w:val="00AB004C"/>
    <w:rsid w:val="00AE08A5"/>
    <w:rsid w:val="00AE7570"/>
    <w:rsid w:val="00AF612B"/>
    <w:rsid w:val="00B0036D"/>
    <w:rsid w:val="00B02495"/>
    <w:rsid w:val="00B269FB"/>
    <w:rsid w:val="00B31C5F"/>
    <w:rsid w:val="00B338F6"/>
    <w:rsid w:val="00B401A2"/>
    <w:rsid w:val="00B800D3"/>
    <w:rsid w:val="00B81501"/>
    <w:rsid w:val="00B85028"/>
    <w:rsid w:val="00B854B2"/>
    <w:rsid w:val="00B951B6"/>
    <w:rsid w:val="00BA24F9"/>
    <w:rsid w:val="00BC0E19"/>
    <w:rsid w:val="00BC188D"/>
    <w:rsid w:val="00BF004F"/>
    <w:rsid w:val="00BF1183"/>
    <w:rsid w:val="00BF11C1"/>
    <w:rsid w:val="00C009D8"/>
    <w:rsid w:val="00C00DD1"/>
    <w:rsid w:val="00C04E0B"/>
    <w:rsid w:val="00C33B03"/>
    <w:rsid w:val="00C5596F"/>
    <w:rsid w:val="00C666F0"/>
    <w:rsid w:val="00C94882"/>
    <w:rsid w:val="00CF77BE"/>
    <w:rsid w:val="00D2425E"/>
    <w:rsid w:val="00D35159"/>
    <w:rsid w:val="00D63200"/>
    <w:rsid w:val="00D93567"/>
    <w:rsid w:val="00D9669C"/>
    <w:rsid w:val="00DB3CD3"/>
    <w:rsid w:val="00DC276B"/>
    <w:rsid w:val="00DC42C6"/>
    <w:rsid w:val="00DC6EBC"/>
    <w:rsid w:val="00DD27E3"/>
    <w:rsid w:val="00DE1EC8"/>
    <w:rsid w:val="00DE28AD"/>
    <w:rsid w:val="00DF056A"/>
    <w:rsid w:val="00E02339"/>
    <w:rsid w:val="00E03148"/>
    <w:rsid w:val="00E4102C"/>
    <w:rsid w:val="00E43628"/>
    <w:rsid w:val="00E74AF9"/>
    <w:rsid w:val="00E8515E"/>
    <w:rsid w:val="00EA1615"/>
    <w:rsid w:val="00EB0947"/>
    <w:rsid w:val="00ED1110"/>
    <w:rsid w:val="00EF309E"/>
    <w:rsid w:val="00EF713D"/>
    <w:rsid w:val="00F057F4"/>
    <w:rsid w:val="00F14D70"/>
    <w:rsid w:val="00F21DB0"/>
    <w:rsid w:val="00F27FB5"/>
    <w:rsid w:val="00F3354A"/>
    <w:rsid w:val="00F8564A"/>
    <w:rsid w:val="00FA20C7"/>
    <w:rsid w:val="00FC36EC"/>
    <w:rsid w:val="00FD3794"/>
    <w:rsid w:val="00FD3A16"/>
    <w:rsid w:val="00FE490B"/>
    <w:rsid w:val="00FF3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A71A321C-A773-4B46-A810-6FC1C59AFA78}"/>
</file>

<file path=customXml/itemProps2.xml><?xml version="1.0" encoding="utf-8"?>
<ds:datastoreItem xmlns:ds="http://schemas.openxmlformats.org/officeDocument/2006/customXml" ds:itemID="{3C33444B-C751-4ACC-ACAB-5F64B5D97BD9}"/>
</file>

<file path=customXml/itemProps3.xml><?xml version="1.0" encoding="utf-8"?>
<ds:datastoreItem xmlns:ds="http://schemas.openxmlformats.org/officeDocument/2006/customXml" ds:itemID="{614F9588-EC8F-46CA-BE7C-43190066D059}"/>
</file>

<file path=docProps/app.xml><?xml version="1.0" encoding="utf-8"?>
<Properties xmlns="http://schemas.openxmlformats.org/officeDocument/2006/extended-properties" xmlns:vt="http://schemas.openxmlformats.org/officeDocument/2006/docPropsVTypes">
  <Template>Normal</Template>
  <TotalTime>370</TotalTime>
  <Pages>2</Pages>
  <Words>494</Words>
  <Characters>2628</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Lindsay , Chris</cp:lastModifiedBy>
  <cp:revision>66</cp:revision>
  <dcterms:created xsi:type="dcterms:W3CDTF">2025-12-04T10:06:00Z</dcterms:created>
  <dcterms:modified xsi:type="dcterms:W3CDTF">2025-12-05T12:29:00Z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y fmtid="{D5CDD505-2E9C-101B-9397-08002B2CF9AE}" pid="5" name="docLang">
    <vt:lpwstr>en</vt:lpwstr>
  </property>
</Properties>
</file>