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2F6928" w:rsidP="006F4901" w:rsidRDefault="002F6928" w14:paraId="095B4809" w14:textId="178167FF">
      <w:pPr>
        <w:pStyle w:val="paragraph"/>
        <w:spacing w:before="0" w:beforeAutospacing="0" w:after="0" w:afterAutospacing="0"/>
        <w:textAlignment w:val="baseline"/>
        <w:rPr>
          <w:rStyle w:val="normaltextrun"/>
          <w:rFonts w:ascii="Arial" w:hAnsi="Arial" w:cs="Arial"/>
          <w:b/>
          <w:bCs/>
          <w:sz w:val="22"/>
          <w:szCs w:val="22"/>
        </w:rPr>
      </w:pPr>
      <w:r>
        <w:rPr>
          <w:rStyle w:val="normaltextrun"/>
          <w:rFonts w:ascii="Arial" w:hAnsi="Arial" w:cs="Arial"/>
          <w:b/>
          <w:bCs/>
          <w:sz w:val="22"/>
          <w:szCs w:val="22"/>
        </w:rPr>
        <w:t>202</w:t>
      </w:r>
      <w:r w:rsidR="005F523E">
        <w:rPr>
          <w:rStyle w:val="normaltextrun"/>
          <w:rFonts w:ascii="Arial" w:hAnsi="Arial" w:cs="Arial"/>
          <w:b/>
          <w:bCs/>
          <w:sz w:val="22"/>
          <w:szCs w:val="22"/>
        </w:rPr>
        <w:t>3/01</w:t>
      </w:r>
      <w:r w:rsidR="003666EC">
        <w:rPr>
          <w:rStyle w:val="normaltextrun"/>
          <w:rFonts w:ascii="Arial" w:hAnsi="Arial" w:cs="Arial"/>
          <w:b/>
          <w:bCs/>
          <w:sz w:val="22"/>
          <w:szCs w:val="22"/>
        </w:rPr>
        <w:t>60</w:t>
      </w:r>
    </w:p>
    <w:p w:rsidR="006F4901" w:rsidP="006F4901" w:rsidRDefault="006F4901" w14:paraId="557A0AF4"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006F4901" w:rsidP="006F4901" w:rsidRDefault="003666EC" w14:paraId="46031B17" w14:textId="794C5752">
      <w:pPr>
        <w:pStyle w:val="paragraph"/>
        <w:spacing w:before="0" w:beforeAutospacing="0" w:after="0" w:afterAutospacing="0"/>
        <w:textAlignment w:val="baseline"/>
        <w:rPr>
          <w:rFonts w:ascii="Segoe UI" w:hAnsi="Segoe UI" w:cs="Segoe UI"/>
          <w:sz w:val="18"/>
          <w:szCs w:val="18"/>
        </w:rPr>
      </w:pPr>
      <w:r w:rsidRPr="003666EC">
        <w:rPr>
          <w:rStyle w:val="normaltextrun"/>
          <w:rFonts w:ascii="Arial" w:hAnsi="Arial" w:cs="Arial"/>
          <w:sz w:val="22"/>
          <w:szCs w:val="22"/>
        </w:rPr>
        <w:t xml:space="preserve">Mr James </w:t>
      </w:r>
      <w:proofErr w:type="spellStart"/>
      <w:r w:rsidRPr="003666EC">
        <w:rPr>
          <w:rStyle w:val="normaltextrun"/>
          <w:rFonts w:ascii="Arial" w:hAnsi="Arial" w:cs="Arial"/>
          <w:sz w:val="22"/>
          <w:szCs w:val="22"/>
        </w:rPr>
        <w:t>Whipp</w:t>
      </w:r>
      <w:proofErr w:type="spellEnd"/>
      <w:r w:rsidR="006F4901">
        <w:rPr>
          <w:rFonts w:ascii="Arial" w:hAnsi="Arial" w:cs="Arial"/>
          <w:sz w:val="22"/>
          <w:szCs w:val="22"/>
        </w:rPr>
        <w:br/>
      </w:r>
      <w:r w:rsidR="006F4901">
        <w:rPr>
          <w:rStyle w:val="eop"/>
          <w:rFonts w:ascii="Arial" w:hAnsi="Arial" w:cs="Arial"/>
          <w:sz w:val="22"/>
          <w:szCs w:val="22"/>
        </w:rPr>
        <w:t> </w:t>
      </w:r>
    </w:p>
    <w:p w:rsidR="003666EC" w:rsidP="006F4901" w:rsidRDefault="003666EC" w14:paraId="63A222F3" w14:textId="0C9F1F4C">
      <w:pPr>
        <w:pStyle w:val="paragraph"/>
        <w:spacing w:before="0" w:beforeAutospacing="0" w:after="0" w:afterAutospacing="0"/>
        <w:textAlignment w:val="baseline"/>
        <w:rPr>
          <w:rStyle w:val="eop"/>
          <w:rFonts w:ascii="Arial" w:hAnsi="Arial" w:cs="Arial"/>
          <w:sz w:val="22"/>
          <w:szCs w:val="22"/>
        </w:rPr>
      </w:pPr>
      <w:r w:rsidRPr="003666EC">
        <w:rPr>
          <w:rStyle w:val="eop"/>
          <w:rFonts w:ascii="Arial" w:hAnsi="Arial" w:cs="Arial"/>
          <w:sz w:val="22"/>
          <w:szCs w:val="22"/>
        </w:rPr>
        <w:t>Extension to existing warehouse</w:t>
      </w:r>
      <w:r w:rsidR="00446DB1">
        <w:rPr>
          <w:rStyle w:val="eop"/>
          <w:rFonts w:ascii="Arial" w:hAnsi="Arial" w:cs="Arial"/>
          <w:sz w:val="22"/>
          <w:szCs w:val="22"/>
        </w:rPr>
        <w:t xml:space="preserve"> (east) </w:t>
      </w:r>
    </w:p>
    <w:p w:rsidR="006F4901" w:rsidP="006F4901" w:rsidRDefault="006F4901" w14:paraId="468F9D57" w14:textId="04A25BA3">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003666EC" w:rsidP="006F4901" w:rsidRDefault="003666EC" w14:paraId="3850D4C9" w14:textId="4A839A92">
      <w:pPr>
        <w:pStyle w:val="paragraph"/>
        <w:spacing w:before="0" w:beforeAutospacing="0" w:after="0" w:afterAutospacing="0"/>
        <w:textAlignment w:val="baseline"/>
        <w:rPr>
          <w:rStyle w:val="normaltextrun"/>
          <w:rFonts w:ascii="Arial" w:hAnsi="Arial" w:cs="Arial"/>
          <w:sz w:val="22"/>
          <w:szCs w:val="22"/>
        </w:rPr>
      </w:pPr>
      <w:r w:rsidRPr="003666EC">
        <w:rPr>
          <w:rStyle w:val="normaltextrun"/>
          <w:rFonts w:ascii="Arial" w:hAnsi="Arial" w:cs="Arial"/>
          <w:sz w:val="22"/>
          <w:szCs w:val="22"/>
        </w:rPr>
        <w:t>Morgan House, Goldthorpe Industrial Estate, Commercial Road, Goldthorpe, Rotherham, S63 9BL</w:t>
      </w:r>
    </w:p>
    <w:p w:rsidR="003666EC" w:rsidP="006F4901" w:rsidRDefault="003666EC" w14:paraId="2F9BD7D5" w14:textId="77777777">
      <w:pPr>
        <w:pStyle w:val="paragraph"/>
        <w:spacing w:before="0" w:beforeAutospacing="0" w:after="0" w:afterAutospacing="0"/>
        <w:textAlignment w:val="baseline"/>
        <w:rPr>
          <w:rStyle w:val="eop"/>
          <w:rFonts w:ascii="Arial" w:hAnsi="Arial" w:cs="Arial"/>
          <w:sz w:val="22"/>
          <w:szCs w:val="22"/>
        </w:rPr>
      </w:pPr>
    </w:p>
    <w:p w:rsidRPr="00C3031A" w:rsidR="002F6928" w:rsidP="006F4901" w:rsidRDefault="002F6928" w14:paraId="6EB37B77" w14:textId="119DAAAD">
      <w:pPr>
        <w:pStyle w:val="paragraph"/>
        <w:spacing w:before="0" w:beforeAutospacing="0" w:after="0" w:afterAutospacing="0"/>
        <w:textAlignment w:val="baseline"/>
        <w:rPr>
          <w:rStyle w:val="eop"/>
          <w:rFonts w:ascii="Arial" w:hAnsi="Arial" w:cs="Arial"/>
          <w:b/>
          <w:bCs/>
          <w:sz w:val="22"/>
          <w:szCs w:val="22"/>
        </w:rPr>
      </w:pPr>
      <w:r w:rsidRPr="00C3031A">
        <w:rPr>
          <w:rStyle w:val="eop"/>
          <w:rFonts w:ascii="Arial" w:hAnsi="Arial" w:cs="Arial"/>
          <w:b/>
          <w:bCs/>
          <w:sz w:val="22"/>
          <w:szCs w:val="22"/>
        </w:rPr>
        <w:t xml:space="preserve">Planning History </w:t>
      </w:r>
    </w:p>
    <w:p w:rsidRPr="00C3031A" w:rsidR="002F6928" w:rsidP="006F4901" w:rsidRDefault="002F6928" w14:paraId="4727C510" w14:textId="77777777">
      <w:pPr>
        <w:pStyle w:val="paragraph"/>
        <w:spacing w:before="0" w:beforeAutospacing="0" w:after="0" w:afterAutospacing="0"/>
        <w:textAlignment w:val="baseline"/>
        <w:rPr>
          <w:rStyle w:val="eop"/>
          <w:rFonts w:ascii="Arial" w:hAnsi="Arial" w:cs="Arial"/>
          <w:sz w:val="22"/>
          <w:szCs w:val="22"/>
        </w:rPr>
      </w:pPr>
    </w:p>
    <w:p w:rsidRPr="00C3031A" w:rsidR="00446DB1" w:rsidP="00446DB1" w:rsidRDefault="00446DB1" w14:paraId="787A1A1A" w14:textId="3158450D">
      <w:pPr>
        <w:pStyle w:val="paragraph"/>
        <w:spacing w:before="0" w:beforeAutospacing="0" w:after="0" w:afterAutospacing="0"/>
        <w:textAlignment w:val="baseline"/>
        <w:rPr>
          <w:rStyle w:val="eop"/>
          <w:rFonts w:ascii="Arial" w:hAnsi="Arial" w:cs="Arial"/>
          <w:sz w:val="22"/>
          <w:szCs w:val="22"/>
        </w:rPr>
      </w:pPr>
      <w:r w:rsidRPr="00C3031A">
        <w:rPr>
          <w:rStyle w:val="eop"/>
          <w:rFonts w:ascii="Arial" w:hAnsi="Arial" w:cs="Arial"/>
          <w:sz w:val="22"/>
          <w:szCs w:val="22"/>
        </w:rPr>
        <w:t xml:space="preserve">2023/0174 - Extension to existing warehouse (west) – Under consideration </w:t>
      </w:r>
    </w:p>
    <w:p w:rsidRPr="00C3031A" w:rsidR="00C3031A" w:rsidP="00446DB1" w:rsidRDefault="00C3031A" w14:paraId="3A920C6A" w14:textId="77777777">
      <w:pPr>
        <w:pStyle w:val="paragraph"/>
        <w:spacing w:before="0" w:beforeAutospacing="0" w:after="0" w:afterAutospacing="0"/>
        <w:textAlignment w:val="baseline"/>
        <w:rPr>
          <w:rStyle w:val="eop"/>
          <w:rFonts w:ascii="Arial" w:hAnsi="Arial" w:cs="Arial"/>
          <w:sz w:val="22"/>
          <w:szCs w:val="22"/>
        </w:rPr>
      </w:pPr>
    </w:p>
    <w:p w:rsidRPr="00C3031A" w:rsidR="00C3031A" w:rsidP="00446DB1" w:rsidRDefault="00C3031A" w14:paraId="7DBD2BB2" w14:textId="2BF67FBE">
      <w:pPr>
        <w:pStyle w:val="paragraph"/>
        <w:spacing w:before="0" w:beforeAutospacing="0" w:after="0" w:afterAutospacing="0"/>
        <w:textAlignment w:val="baseline"/>
        <w:rPr>
          <w:rStyle w:val="eop"/>
          <w:rFonts w:ascii="Arial" w:hAnsi="Arial" w:cs="Arial"/>
          <w:sz w:val="22"/>
          <w:szCs w:val="22"/>
        </w:rPr>
      </w:pPr>
      <w:r w:rsidRPr="00C3031A">
        <w:rPr>
          <w:rStyle w:val="eop"/>
          <w:rFonts w:ascii="Arial" w:hAnsi="Arial" w:cs="Arial"/>
          <w:sz w:val="22"/>
          <w:szCs w:val="22"/>
        </w:rPr>
        <w:t>01/1460 -</w:t>
      </w:r>
      <w:r w:rsidRPr="00C3031A">
        <w:rPr>
          <w:rFonts w:ascii="Arial" w:hAnsi="Arial" w:cs="Arial"/>
          <w:color w:val="000000"/>
          <w:sz w:val="22"/>
          <w:szCs w:val="22"/>
          <w:shd w:val="clear" w:color="auto" w:fill="FFFFFF"/>
        </w:rPr>
        <w:t xml:space="preserve"> Erection of new storage building – Approved with conditions </w:t>
      </w:r>
    </w:p>
    <w:p w:rsidRPr="00C3031A" w:rsidR="00446DB1" w:rsidP="00446DB1" w:rsidRDefault="00446DB1" w14:paraId="02B10C07" w14:textId="77777777">
      <w:pPr>
        <w:pStyle w:val="paragraph"/>
        <w:spacing w:before="0" w:beforeAutospacing="0" w:after="0" w:afterAutospacing="0"/>
        <w:textAlignment w:val="baseline"/>
        <w:rPr>
          <w:rStyle w:val="eop"/>
          <w:rFonts w:ascii="Arial" w:hAnsi="Arial" w:cs="Arial"/>
          <w:sz w:val="22"/>
          <w:szCs w:val="22"/>
        </w:rPr>
      </w:pPr>
    </w:p>
    <w:p w:rsidRPr="00C3031A" w:rsidR="00446DB1" w:rsidP="00446DB1" w:rsidRDefault="00026FE0" w14:paraId="3DB8DC87" w14:textId="35486081">
      <w:pPr>
        <w:pStyle w:val="paragraph"/>
        <w:spacing w:before="0" w:beforeAutospacing="0" w:after="0" w:afterAutospacing="0"/>
        <w:textAlignment w:val="baseline"/>
        <w:rPr>
          <w:rFonts w:ascii="Arial" w:hAnsi="Arial" w:cs="Arial"/>
          <w:color w:val="000000"/>
          <w:sz w:val="22"/>
          <w:szCs w:val="22"/>
          <w:shd w:val="clear" w:color="auto" w:fill="FFFFFF"/>
        </w:rPr>
      </w:pPr>
      <w:r w:rsidRPr="00C3031A">
        <w:rPr>
          <w:rStyle w:val="eop"/>
          <w:rFonts w:ascii="Arial" w:hAnsi="Arial" w:cs="Arial"/>
          <w:sz w:val="22"/>
          <w:szCs w:val="22"/>
        </w:rPr>
        <w:t xml:space="preserve">00/0230 - </w:t>
      </w:r>
      <w:r w:rsidRPr="00C3031A" w:rsidR="00CF1C80">
        <w:rPr>
          <w:rFonts w:ascii="Arial" w:hAnsi="Arial" w:cs="Arial"/>
          <w:color w:val="000000"/>
          <w:sz w:val="22"/>
          <w:szCs w:val="22"/>
          <w:shd w:val="clear" w:color="auto" w:fill="FFFFFF"/>
        </w:rPr>
        <w:t xml:space="preserve">Erection of two-storey unit for warehouse/storage, </w:t>
      </w:r>
      <w:proofErr w:type="gramStart"/>
      <w:r w:rsidRPr="00C3031A" w:rsidR="00CF1C80">
        <w:rPr>
          <w:rFonts w:ascii="Arial" w:hAnsi="Arial" w:cs="Arial"/>
          <w:color w:val="000000"/>
          <w:sz w:val="22"/>
          <w:szCs w:val="22"/>
          <w:shd w:val="clear" w:color="auto" w:fill="FFFFFF"/>
        </w:rPr>
        <w:t>office</w:t>
      </w:r>
      <w:proofErr w:type="gramEnd"/>
      <w:r w:rsidRPr="00C3031A" w:rsidR="00CF1C80">
        <w:rPr>
          <w:rFonts w:ascii="Arial" w:hAnsi="Arial" w:cs="Arial"/>
          <w:color w:val="000000"/>
          <w:sz w:val="22"/>
          <w:szCs w:val="22"/>
          <w:shd w:val="clear" w:color="auto" w:fill="FFFFFF"/>
        </w:rPr>
        <w:t xml:space="preserve"> and call centre – Approved with conditions </w:t>
      </w:r>
    </w:p>
    <w:p w:rsidR="00446DB1" w:rsidP="006F4901" w:rsidRDefault="00446DB1" w14:paraId="07E208A1" w14:textId="77777777">
      <w:pPr>
        <w:pStyle w:val="paragraph"/>
        <w:spacing w:before="0" w:beforeAutospacing="0" w:after="0" w:afterAutospacing="0"/>
        <w:textAlignment w:val="baseline"/>
        <w:rPr>
          <w:rFonts w:ascii="Segoe UI" w:hAnsi="Segoe UI" w:cs="Segoe UI"/>
          <w:sz w:val="18"/>
          <w:szCs w:val="18"/>
        </w:rPr>
      </w:pPr>
    </w:p>
    <w:p w:rsidR="006F4901" w:rsidP="006F4901" w:rsidRDefault="006F4901" w14:paraId="40206C42" w14:textId="08DA8EEE">
      <w:pPr>
        <w:pStyle w:val="paragraph"/>
        <w:spacing w:before="0" w:beforeAutospacing="0" w:after="0" w:afterAutospacing="0"/>
        <w:textAlignment w:val="baseline"/>
        <w:rPr>
          <w:rFonts w:ascii="Segoe UI" w:hAnsi="Segoe UI" w:cs="Segoe UI"/>
          <w:sz w:val="18"/>
          <w:szCs w:val="18"/>
        </w:rPr>
      </w:pPr>
      <w:r w:rsidRPr="0F1D91E7" w:rsidR="006F4901">
        <w:rPr>
          <w:rStyle w:val="normaltextrun"/>
          <w:rFonts w:ascii="Arial" w:hAnsi="Arial" w:cs="Arial"/>
          <w:b w:val="1"/>
          <w:bCs w:val="1"/>
          <w:sz w:val="22"/>
          <w:szCs w:val="22"/>
        </w:rPr>
        <w:t>Description</w:t>
      </w:r>
      <w:r w:rsidRPr="0F1D91E7" w:rsidR="006F4901">
        <w:rPr>
          <w:rStyle w:val="eop"/>
          <w:rFonts w:ascii="Arial" w:hAnsi="Arial" w:cs="Arial"/>
          <w:sz w:val="22"/>
          <w:szCs w:val="22"/>
        </w:rPr>
        <w:t> </w:t>
      </w:r>
    </w:p>
    <w:p w:rsidR="0F1D91E7" w:rsidP="0F1D91E7" w:rsidRDefault="0F1D91E7" w14:paraId="19155E4A" w14:textId="690A00A5">
      <w:pPr>
        <w:pStyle w:val="paragraph"/>
        <w:spacing w:before="0" w:beforeAutospacing="off" w:after="0" w:afterAutospacing="off"/>
        <w:rPr>
          <w:rStyle w:val="eop"/>
          <w:rFonts w:ascii="Arial" w:hAnsi="Arial" w:cs="Arial"/>
          <w:sz w:val="22"/>
          <w:szCs w:val="22"/>
        </w:rPr>
      </w:pPr>
    </w:p>
    <w:p w:rsidR="00A71CBF" w:rsidP="00D06A9A" w:rsidRDefault="003666EC" w14:paraId="66EC86F5" w14:textId="77777777" w14:noSpellErr="1">
      <w:pPr>
        <w:pStyle w:val="paragraph"/>
        <w:spacing w:after="0"/>
        <w:jc w:val="both"/>
        <w:textAlignment w:val="baseline"/>
        <w:rPr>
          <w:rStyle w:val="normaltextrun"/>
          <w:rFonts w:ascii="Arial" w:hAnsi="Arial" w:cs="Arial"/>
          <w:sz w:val="22"/>
          <w:szCs w:val="22"/>
        </w:rPr>
      </w:pPr>
      <w:r w:rsidRPr="0F1D91E7" w:rsidR="003666EC">
        <w:rPr>
          <w:rStyle w:val="normaltextrun"/>
          <w:rFonts w:ascii="Arial" w:hAnsi="Arial" w:cs="Arial"/>
          <w:sz w:val="22"/>
          <w:szCs w:val="22"/>
        </w:rPr>
        <w:t>Morgan House</w:t>
      </w:r>
      <w:r w:rsidRPr="0F1D91E7" w:rsidR="006F4901">
        <w:rPr>
          <w:rStyle w:val="normaltextrun"/>
          <w:rFonts w:ascii="Arial" w:hAnsi="Arial" w:cs="Arial"/>
          <w:sz w:val="22"/>
          <w:szCs w:val="22"/>
        </w:rPr>
        <w:t xml:space="preserve"> is a large commercial building </w:t>
      </w:r>
      <w:r w:rsidRPr="0F1D91E7" w:rsidR="006F4901">
        <w:rPr>
          <w:rStyle w:val="normaltextrun"/>
          <w:rFonts w:ascii="Arial" w:hAnsi="Arial" w:cs="Arial"/>
          <w:sz w:val="22"/>
          <w:szCs w:val="22"/>
        </w:rPr>
        <w:t>located</w:t>
      </w:r>
      <w:r w:rsidRPr="0F1D91E7" w:rsidR="006F4901">
        <w:rPr>
          <w:rStyle w:val="normaltextrun"/>
          <w:rFonts w:ascii="Arial" w:hAnsi="Arial" w:cs="Arial"/>
          <w:sz w:val="22"/>
          <w:szCs w:val="22"/>
        </w:rPr>
        <w:t xml:space="preserve"> on </w:t>
      </w:r>
      <w:r w:rsidRPr="0F1D91E7" w:rsidR="003666EC">
        <w:rPr>
          <w:rStyle w:val="normaltextrun"/>
          <w:rFonts w:ascii="Arial" w:hAnsi="Arial" w:cs="Arial"/>
          <w:sz w:val="22"/>
          <w:szCs w:val="22"/>
        </w:rPr>
        <w:t>Commercial Road, Goldthorpe</w:t>
      </w:r>
      <w:r w:rsidRPr="0F1D91E7" w:rsidR="00D06A9A">
        <w:rPr>
          <w:rStyle w:val="normaltextrun"/>
          <w:rFonts w:ascii="Arial" w:hAnsi="Arial" w:cs="Arial"/>
          <w:sz w:val="22"/>
          <w:szCs w:val="22"/>
        </w:rPr>
        <w:t xml:space="preserve">, within an existing industrial estate with similar style buildings. The large Aldi distribution centre is </w:t>
      </w:r>
      <w:r w:rsidRPr="0F1D91E7" w:rsidR="00D06A9A">
        <w:rPr>
          <w:rStyle w:val="normaltextrun"/>
          <w:rFonts w:ascii="Arial" w:hAnsi="Arial" w:cs="Arial"/>
          <w:sz w:val="22"/>
          <w:szCs w:val="22"/>
        </w:rPr>
        <w:t>located</w:t>
      </w:r>
      <w:r w:rsidRPr="0F1D91E7" w:rsidR="00D06A9A">
        <w:rPr>
          <w:rStyle w:val="normaltextrun"/>
          <w:rFonts w:ascii="Arial" w:hAnsi="Arial" w:cs="Arial"/>
          <w:sz w:val="22"/>
          <w:szCs w:val="22"/>
        </w:rPr>
        <w:t xml:space="preserve"> to the </w:t>
      </w:r>
      <w:r w:rsidRPr="0F1D91E7" w:rsidR="00A71CBF">
        <w:rPr>
          <w:rStyle w:val="normaltextrun"/>
          <w:rFonts w:ascii="Arial" w:hAnsi="Arial" w:cs="Arial"/>
          <w:sz w:val="22"/>
          <w:szCs w:val="22"/>
        </w:rPr>
        <w:t>south west</w:t>
      </w:r>
      <w:r w:rsidRPr="0F1D91E7" w:rsidR="00A71CBF">
        <w:rPr>
          <w:rStyle w:val="normaltextrun"/>
          <w:rFonts w:ascii="Arial" w:hAnsi="Arial" w:cs="Arial"/>
          <w:sz w:val="22"/>
          <w:szCs w:val="22"/>
        </w:rPr>
        <w:t xml:space="preserve"> of the site</w:t>
      </w:r>
      <w:r w:rsidRPr="0F1D91E7" w:rsidR="003666EC">
        <w:rPr>
          <w:rStyle w:val="normaltextrun"/>
          <w:rFonts w:ascii="Arial" w:hAnsi="Arial" w:cs="Arial"/>
          <w:sz w:val="22"/>
          <w:szCs w:val="22"/>
        </w:rPr>
        <w:t xml:space="preserve">. </w:t>
      </w:r>
    </w:p>
    <w:p w:rsidR="0F1D91E7" w:rsidP="0F1D91E7" w:rsidRDefault="0F1D91E7" w14:paraId="0529DFE1" w14:textId="2B6C6437">
      <w:pPr>
        <w:pStyle w:val="paragraph"/>
        <w:spacing w:after="0"/>
        <w:jc w:val="both"/>
        <w:rPr>
          <w:rStyle w:val="normaltextrun"/>
          <w:rFonts w:ascii="Arial" w:hAnsi="Arial" w:cs="Arial"/>
          <w:sz w:val="22"/>
          <w:szCs w:val="22"/>
        </w:rPr>
      </w:pPr>
    </w:p>
    <w:p w:rsidRPr="005038E9" w:rsidR="006F4901" w:rsidP="00D06A9A" w:rsidRDefault="00931705" w14:paraId="2231BA8C" w14:textId="399135A5" w14:noSpellErr="1">
      <w:pPr>
        <w:pStyle w:val="paragraph"/>
        <w:spacing w:after="0"/>
        <w:jc w:val="both"/>
        <w:textAlignment w:val="baseline"/>
        <w:rPr>
          <w:rStyle w:val="eop"/>
          <w:rFonts w:ascii="Arial" w:hAnsi="Arial" w:cs="Arial"/>
          <w:sz w:val="22"/>
          <w:szCs w:val="22"/>
        </w:rPr>
      </w:pPr>
      <w:r w:rsidRPr="0F1D91E7" w:rsidR="00931705">
        <w:rPr>
          <w:rStyle w:val="normaltextrun"/>
          <w:rFonts w:ascii="Arial" w:hAnsi="Arial" w:cs="Arial"/>
          <w:sz w:val="22"/>
          <w:szCs w:val="22"/>
        </w:rPr>
        <w:t xml:space="preserve">The </w:t>
      </w:r>
      <w:r w:rsidRPr="0F1D91E7" w:rsidR="00A71CBF">
        <w:rPr>
          <w:rStyle w:val="normaltextrun"/>
          <w:rFonts w:ascii="Arial" w:hAnsi="Arial" w:cs="Arial"/>
          <w:sz w:val="22"/>
          <w:szCs w:val="22"/>
        </w:rPr>
        <w:t>site</w:t>
      </w:r>
      <w:r w:rsidRPr="0F1D91E7" w:rsidR="00931705">
        <w:rPr>
          <w:rStyle w:val="normaltextrun"/>
          <w:rFonts w:ascii="Arial" w:hAnsi="Arial" w:cs="Arial"/>
          <w:sz w:val="22"/>
          <w:szCs w:val="22"/>
        </w:rPr>
        <w:t xml:space="preserve"> is occupied by </w:t>
      </w:r>
      <w:r w:rsidRPr="0F1D91E7" w:rsidR="00931705">
        <w:rPr>
          <w:rStyle w:val="eop"/>
          <w:rFonts w:ascii="Arial" w:hAnsi="Arial" w:cs="Arial"/>
          <w:sz w:val="22"/>
          <w:szCs w:val="22"/>
        </w:rPr>
        <w:t xml:space="preserve">Ken Mallinson &amp; Sons Ltd national/international transport and warehousing company with sites in Barnsley and Rotherham. </w:t>
      </w:r>
      <w:r w:rsidRPr="0F1D91E7" w:rsidR="00D327FB">
        <w:rPr>
          <w:rFonts w:ascii="Arial" w:hAnsi="Arial" w:cs="Arial"/>
          <w:sz w:val="22"/>
          <w:szCs w:val="22"/>
        </w:rPr>
        <w:t xml:space="preserve">The existing use is classed as B8 Storage and Distribution. </w:t>
      </w:r>
      <w:r w:rsidRPr="0F1D91E7" w:rsidR="00931705">
        <w:rPr>
          <w:rStyle w:val="eop"/>
          <w:rFonts w:ascii="Arial" w:hAnsi="Arial" w:cs="Arial"/>
          <w:sz w:val="22"/>
          <w:szCs w:val="22"/>
        </w:rPr>
        <w:t>The</w:t>
      </w:r>
      <w:r w:rsidRPr="0F1D91E7" w:rsidR="00A71CBF">
        <w:rPr>
          <w:rStyle w:val="eop"/>
          <w:rFonts w:ascii="Arial" w:hAnsi="Arial" w:cs="Arial"/>
          <w:sz w:val="22"/>
          <w:szCs w:val="22"/>
        </w:rPr>
        <w:t xml:space="preserve"> applicant is</w:t>
      </w:r>
      <w:r w:rsidRPr="0F1D91E7" w:rsidR="00931705">
        <w:rPr>
          <w:rStyle w:val="eop"/>
          <w:rFonts w:ascii="Arial" w:hAnsi="Arial" w:cs="Arial"/>
          <w:sz w:val="22"/>
          <w:szCs w:val="22"/>
        </w:rPr>
        <w:t xml:space="preserve"> active in multiple industries, </w:t>
      </w:r>
      <w:r w:rsidRPr="0F1D91E7" w:rsidR="00931705">
        <w:rPr>
          <w:rStyle w:val="eop"/>
          <w:rFonts w:ascii="Arial" w:hAnsi="Arial" w:cs="Arial"/>
          <w:sz w:val="22"/>
          <w:szCs w:val="22"/>
        </w:rPr>
        <w:t>operating</w:t>
      </w:r>
      <w:r w:rsidRPr="0F1D91E7" w:rsidR="00931705">
        <w:rPr>
          <w:rStyle w:val="eop"/>
          <w:rFonts w:ascii="Arial" w:hAnsi="Arial" w:cs="Arial"/>
          <w:sz w:val="22"/>
          <w:szCs w:val="22"/>
        </w:rPr>
        <w:t xml:space="preserve"> primarily in the construction, </w:t>
      </w:r>
      <w:r w:rsidRPr="0F1D91E7" w:rsidR="00931705">
        <w:rPr>
          <w:rStyle w:val="eop"/>
          <w:rFonts w:ascii="Arial" w:hAnsi="Arial" w:cs="Arial"/>
          <w:sz w:val="22"/>
          <w:szCs w:val="22"/>
        </w:rPr>
        <w:t>retail</w:t>
      </w:r>
      <w:r w:rsidRPr="0F1D91E7" w:rsidR="00931705">
        <w:rPr>
          <w:rStyle w:val="eop"/>
          <w:rFonts w:ascii="Arial" w:hAnsi="Arial" w:cs="Arial"/>
          <w:sz w:val="22"/>
          <w:szCs w:val="22"/>
        </w:rPr>
        <w:t xml:space="preserve"> and manufacturing industries. The company distributes an extensive range of commodities including construction products, agricultural products, electrical goods and food and drink products. Thei</w:t>
      </w:r>
      <w:r w:rsidRPr="0F1D91E7" w:rsidR="00A71CBF">
        <w:rPr>
          <w:rStyle w:val="eop"/>
          <w:rFonts w:ascii="Arial" w:hAnsi="Arial" w:cs="Arial"/>
          <w:sz w:val="22"/>
          <w:szCs w:val="22"/>
        </w:rPr>
        <w:t xml:space="preserve">r </w:t>
      </w:r>
      <w:r w:rsidRPr="0F1D91E7" w:rsidR="00931705">
        <w:rPr>
          <w:rStyle w:val="eop"/>
          <w:rFonts w:ascii="Arial" w:hAnsi="Arial" w:cs="Arial"/>
          <w:sz w:val="22"/>
          <w:szCs w:val="22"/>
        </w:rPr>
        <w:t xml:space="preserve">Goldthorpe site currently </w:t>
      </w:r>
      <w:r w:rsidRPr="0F1D91E7" w:rsidR="00931705">
        <w:rPr>
          <w:rStyle w:val="eop"/>
          <w:rFonts w:ascii="Arial" w:hAnsi="Arial" w:cs="Arial"/>
          <w:sz w:val="22"/>
          <w:szCs w:val="22"/>
        </w:rPr>
        <w:t>provides</w:t>
      </w:r>
      <w:r w:rsidRPr="0F1D91E7" w:rsidR="00931705">
        <w:rPr>
          <w:rStyle w:val="eop"/>
          <w:rFonts w:ascii="Arial" w:hAnsi="Arial" w:cs="Arial"/>
          <w:sz w:val="22"/>
          <w:szCs w:val="22"/>
        </w:rPr>
        <w:t xml:space="preserve"> their warehousing facility where goods are stored and distributed.</w:t>
      </w:r>
    </w:p>
    <w:p w:rsidR="0F1D91E7" w:rsidP="0F1D91E7" w:rsidRDefault="0F1D91E7" w14:paraId="03B95895" w14:textId="7F9D1615">
      <w:pPr>
        <w:pStyle w:val="paragraph"/>
        <w:spacing w:after="0"/>
        <w:jc w:val="both"/>
        <w:rPr>
          <w:rStyle w:val="eop"/>
          <w:rFonts w:ascii="Arial" w:hAnsi="Arial" w:cs="Arial"/>
          <w:sz w:val="22"/>
          <w:szCs w:val="22"/>
        </w:rPr>
      </w:pPr>
    </w:p>
    <w:p w:rsidR="00191224" w:rsidP="00D06A9A" w:rsidRDefault="00191224" w14:paraId="6EA808D1" w14:textId="287B217A">
      <w:pPr>
        <w:pStyle w:val="paragraph"/>
        <w:spacing w:after="0"/>
        <w:jc w:val="both"/>
        <w:textAlignment w:val="baseline"/>
        <w:rPr>
          <w:rStyle w:val="eop"/>
          <w:rFonts w:ascii="Arial" w:hAnsi="Arial" w:cs="Arial"/>
          <w:sz w:val="22"/>
          <w:szCs w:val="22"/>
        </w:rPr>
      </w:pPr>
      <w:r w:rsidRPr="005038E9">
        <w:rPr>
          <w:rStyle w:val="eop"/>
          <w:rFonts w:ascii="Arial" w:hAnsi="Arial" w:cs="Arial"/>
          <w:sz w:val="22"/>
          <w:szCs w:val="22"/>
        </w:rPr>
        <w:t>The building</w:t>
      </w:r>
      <w:r w:rsidRPr="005038E9" w:rsidR="0030778E">
        <w:rPr>
          <w:rStyle w:val="eop"/>
          <w:rFonts w:ascii="Arial" w:hAnsi="Arial" w:cs="Arial"/>
          <w:sz w:val="22"/>
          <w:szCs w:val="22"/>
        </w:rPr>
        <w:t>s</w:t>
      </w:r>
      <w:r w:rsidRPr="005038E9">
        <w:rPr>
          <w:rStyle w:val="eop"/>
          <w:rFonts w:ascii="Arial" w:hAnsi="Arial" w:cs="Arial"/>
          <w:sz w:val="22"/>
          <w:szCs w:val="22"/>
        </w:rPr>
        <w:t xml:space="preserve"> </w:t>
      </w:r>
      <w:r w:rsidRPr="005038E9" w:rsidR="0030778E">
        <w:rPr>
          <w:rStyle w:val="eop"/>
          <w:rFonts w:ascii="Arial" w:hAnsi="Arial" w:cs="Arial"/>
          <w:sz w:val="22"/>
          <w:szCs w:val="22"/>
        </w:rPr>
        <w:t>are of</w:t>
      </w:r>
      <w:r w:rsidRPr="005038E9">
        <w:rPr>
          <w:rStyle w:val="eop"/>
          <w:rFonts w:ascii="Arial" w:hAnsi="Arial" w:cs="Arial"/>
          <w:sz w:val="22"/>
          <w:szCs w:val="22"/>
        </w:rPr>
        <w:t xml:space="preserve"> a typical industrial design with grey</w:t>
      </w:r>
      <w:r w:rsidRPr="005038E9" w:rsidR="0030778E">
        <w:rPr>
          <w:rStyle w:val="eop"/>
          <w:rFonts w:ascii="Arial" w:hAnsi="Arial" w:cs="Arial"/>
          <w:sz w:val="22"/>
          <w:szCs w:val="22"/>
        </w:rPr>
        <w:t xml:space="preserve"> or black</w:t>
      </w:r>
      <w:r w:rsidRPr="005038E9">
        <w:rPr>
          <w:rStyle w:val="eop"/>
          <w:rFonts w:ascii="Arial" w:hAnsi="Arial" w:cs="Arial"/>
          <w:sz w:val="22"/>
          <w:szCs w:val="22"/>
        </w:rPr>
        <w:t xml:space="preserve"> metal cladding over a red brick base. </w:t>
      </w:r>
      <w:r w:rsidRPr="005038E9" w:rsidR="00F01F98">
        <w:rPr>
          <w:rStyle w:val="eop"/>
          <w:rFonts w:ascii="Arial" w:hAnsi="Arial" w:cs="Arial"/>
          <w:sz w:val="22"/>
          <w:szCs w:val="22"/>
        </w:rPr>
        <w:t xml:space="preserve">The site has car parking areas to the frontage and </w:t>
      </w:r>
      <w:proofErr w:type="gramStart"/>
      <w:r w:rsidRPr="005038E9" w:rsidR="00F01F98">
        <w:rPr>
          <w:rStyle w:val="eop"/>
          <w:rFonts w:ascii="Arial" w:hAnsi="Arial" w:cs="Arial"/>
          <w:sz w:val="22"/>
          <w:szCs w:val="22"/>
        </w:rPr>
        <w:t>a</w:t>
      </w:r>
      <w:proofErr w:type="gramEnd"/>
      <w:r w:rsidRPr="005038E9" w:rsidR="00F01F98">
        <w:rPr>
          <w:rStyle w:val="eop"/>
          <w:rFonts w:ascii="Arial" w:hAnsi="Arial" w:cs="Arial"/>
          <w:sz w:val="22"/>
          <w:szCs w:val="22"/>
        </w:rPr>
        <w:t xml:space="preserve"> HGV turning and parking to the eastern edge of the site. </w:t>
      </w:r>
      <w:r w:rsidR="00A71CBF">
        <w:rPr>
          <w:rStyle w:val="eop"/>
          <w:rFonts w:ascii="Arial" w:hAnsi="Arial" w:cs="Arial"/>
          <w:sz w:val="22"/>
          <w:szCs w:val="22"/>
        </w:rPr>
        <w:t>A band of trees/landscaping can be seen to the south of the site.</w:t>
      </w:r>
    </w:p>
    <w:p w:rsidRPr="005038E9" w:rsidR="00D06A9A" w:rsidP="00D06A9A" w:rsidRDefault="00D06A9A" w14:paraId="4CFF1CF2" w14:textId="77777777">
      <w:pPr>
        <w:pStyle w:val="paragraph"/>
        <w:spacing w:after="0"/>
        <w:jc w:val="both"/>
        <w:textAlignment w:val="baseline"/>
        <w:rPr>
          <w:rStyle w:val="eop"/>
          <w:rFonts w:ascii="Arial" w:hAnsi="Arial" w:cs="Arial"/>
          <w:sz w:val="22"/>
          <w:szCs w:val="22"/>
        </w:rPr>
      </w:pPr>
    </w:p>
    <w:p w:rsidR="00291A3A" w:rsidP="00931705" w:rsidRDefault="00291A3A" w14:paraId="7CC95496" w14:textId="77777777">
      <w:pPr>
        <w:pStyle w:val="paragraph"/>
        <w:spacing w:after="0"/>
        <w:jc w:val="both"/>
        <w:textAlignment w:val="baseline"/>
        <w:rPr>
          <w:rStyle w:val="eop"/>
          <w:rFonts w:ascii="Arial" w:hAnsi="Arial" w:cs="Arial"/>
          <w:sz w:val="22"/>
          <w:szCs w:val="22"/>
        </w:rPr>
      </w:pPr>
    </w:p>
    <w:p w:rsidRPr="00931705" w:rsidR="00291A3A" w:rsidP="00931705" w:rsidRDefault="00291A3A" w14:paraId="79D911BB" w14:textId="47EABD22">
      <w:pPr>
        <w:pStyle w:val="paragraph"/>
        <w:spacing w:after="0"/>
        <w:jc w:val="both"/>
        <w:textAlignment w:val="baseline"/>
        <w:rPr>
          <w:rFonts w:ascii="Arial" w:hAnsi="Arial" w:cs="Arial"/>
          <w:sz w:val="22"/>
          <w:szCs w:val="22"/>
        </w:rPr>
      </w:pPr>
      <w:r>
        <w:rPr>
          <w:noProof/>
        </w:rPr>
        <w:lastRenderedPageBreak/>
        <w:drawing>
          <wp:inline distT="0" distB="0" distL="0" distR="0" wp14:anchorId="136698CC" wp14:editId="327BD64E">
            <wp:extent cx="5448300" cy="384284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2045" t="21872" r="4941" b="11625"/>
                    <a:stretch/>
                  </pic:blipFill>
                  <pic:spPr bwMode="auto">
                    <a:xfrm>
                      <a:off x="0" y="0"/>
                      <a:ext cx="5456068" cy="3848324"/>
                    </a:xfrm>
                    <a:prstGeom prst="rect">
                      <a:avLst/>
                    </a:prstGeom>
                    <a:ln>
                      <a:noFill/>
                    </a:ln>
                    <a:extLst>
                      <a:ext uri="{53640926-AAD7-44D8-BBD7-CCE9431645EC}">
                        <a14:shadowObscured xmlns:a14="http://schemas.microsoft.com/office/drawing/2010/main"/>
                      </a:ext>
                    </a:extLst>
                  </pic:spPr>
                </pic:pic>
              </a:graphicData>
            </a:graphic>
          </wp:inline>
        </w:drawing>
      </w:r>
    </w:p>
    <w:p w:rsidR="006F4901" w:rsidP="00D00A76" w:rsidRDefault="006F4901" w14:paraId="68CE48E0" w14:textId="7777777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rsidR="00094FD0" w:rsidP="00D00A76" w:rsidRDefault="00094FD0" w14:paraId="7BD7B060" w14:textId="77777777">
      <w:pPr>
        <w:pStyle w:val="paragraph"/>
        <w:spacing w:before="0" w:beforeAutospacing="0" w:after="0" w:afterAutospacing="0"/>
        <w:jc w:val="both"/>
        <w:textAlignment w:val="baseline"/>
        <w:rPr>
          <w:rStyle w:val="eop"/>
          <w:rFonts w:ascii="Arial" w:hAnsi="Arial" w:cs="Arial"/>
          <w:sz w:val="22"/>
          <w:szCs w:val="22"/>
        </w:rPr>
      </w:pPr>
    </w:p>
    <w:p w:rsidR="000D76CC" w:rsidP="14B9481B" w:rsidRDefault="000D76CC" w14:paraId="3840C2C7" w14:textId="621233C1">
      <w:pPr>
        <w:pStyle w:val="paragraph"/>
        <w:spacing w:before="0" w:beforeAutospacing="off" w:after="0" w:afterAutospacing="off"/>
        <w:jc w:val="both"/>
        <w:textAlignment w:val="baseline"/>
      </w:pPr>
      <w:r w:rsidR="73BA7B09">
        <w:drawing>
          <wp:inline wp14:editId="14B9481B" wp14:anchorId="5A851AA7">
            <wp:extent cx="5313945" cy="3979059"/>
            <wp:effectExtent l="0" t="0" r="0" b="0"/>
            <wp:docPr id="1226892061" name="" title=""/>
            <wp:cNvGraphicFramePr>
              <a:graphicFrameLocks noChangeAspect="1"/>
            </wp:cNvGraphicFramePr>
            <a:graphic>
              <a:graphicData uri="http://schemas.openxmlformats.org/drawingml/2006/picture">
                <pic:pic>
                  <pic:nvPicPr>
                    <pic:cNvPr id="0" name=""/>
                    <pic:cNvPicPr/>
                  </pic:nvPicPr>
                  <pic:blipFill>
                    <a:blip r:embed="R5222155aaf184544">
                      <a:extLst>
                        <a:ext xmlns:a="http://schemas.openxmlformats.org/drawingml/2006/main" uri="{28A0092B-C50C-407E-A947-70E740481C1C}">
                          <a14:useLocalDpi val="0"/>
                        </a:ext>
                      </a:extLst>
                    </a:blip>
                    <a:srcRect l="41666" t="11851" r="15208" b="30740"/>
                    <a:stretch>
                      <a:fillRect/>
                    </a:stretch>
                  </pic:blipFill>
                  <pic:spPr>
                    <a:xfrm>
                      <a:off x="0" y="0"/>
                      <a:ext cx="5313945" cy="3979059"/>
                    </a:xfrm>
                    <a:prstGeom prst="rect">
                      <a:avLst/>
                    </a:prstGeom>
                  </pic:spPr>
                </pic:pic>
              </a:graphicData>
            </a:graphic>
          </wp:inline>
        </w:drawing>
      </w:r>
    </w:p>
    <w:p w:rsidR="003B6F28" w:rsidP="00D00A76" w:rsidRDefault="003B6F28" w14:paraId="1CDFE7CB" w14:textId="596876FC">
      <w:pPr>
        <w:pStyle w:val="paragraph"/>
        <w:spacing w:before="0" w:beforeAutospacing="0" w:after="0" w:afterAutospacing="0"/>
        <w:jc w:val="both"/>
        <w:textAlignment w:val="baseline"/>
        <w:rPr>
          <w:rStyle w:val="eop"/>
          <w:rFonts w:ascii="Arial" w:hAnsi="Arial" w:cs="Arial"/>
          <w:sz w:val="22"/>
          <w:szCs w:val="22"/>
        </w:rPr>
      </w:pPr>
      <w:r>
        <w:rPr>
          <w:noProof/>
        </w:rPr>
        <w:lastRenderedPageBreak/>
        <w:drawing>
          <wp:inline distT="0" distB="0" distL="0" distR="0" wp14:anchorId="17A9971D" wp14:editId="79FCEC1F">
            <wp:extent cx="5191125" cy="4260303"/>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2768" t="22758" r="29038" b="6896"/>
                    <a:stretch/>
                  </pic:blipFill>
                  <pic:spPr bwMode="auto">
                    <a:xfrm>
                      <a:off x="0" y="0"/>
                      <a:ext cx="5198317" cy="4266205"/>
                    </a:xfrm>
                    <a:prstGeom prst="rect">
                      <a:avLst/>
                    </a:prstGeom>
                    <a:ln>
                      <a:noFill/>
                    </a:ln>
                    <a:extLst>
                      <a:ext uri="{53640926-AAD7-44D8-BBD7-CCE9431645EC}">
                        <a14:shadowObscured xmlns:a14="http://schemas.microsoft.com/office/drawing/2010/main"/>
                      </a:ext>
                    </a:extLst>
                  </pic:spPr>
                </pic:pic>
              </a:graphicData>
            </a:graphic>
          </wp:inline>
        </w:drawing>
      </w:r>
    </w:p>
    <w:p w:rsidR="00094FD0" w:rsidP="00D00A76" w:rsidRDefault="00094FD0" w14:paraId="4B23D8DC" w14:textId="67E66119">
      <w:pPr>
        <w:pStyle w:val="paragraph"/>
        <w:spacing w:before="0" w:beforeAutospacing="0" w:after="0" w:afterAutospacing="0"/>
        <w:jc w:val="both"/>
        <w:textAlignment w:val="baseline"/>
        <w:rPr>
          <w:rFonts w:ascii="Segoe UI" w:hAnsi="Segoe UI" w:cs="Segoe UI"/>
          <w:sz w:val="18"/>
          <w:szCs w:val="18"/>
        </w:rPr>
      </w:pPr>
    </w:p>
    <w:p w:rsidR="006F4901" w:rsidP="006F4901" w:rsidRDefault="006F4901" w14:paraId="2EC9B5EF"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006F4901" w:rsidP="006F4901" w:rsidRDefault="006F4901" w14:paraId="0B556466" w14:textId="77777777">
      <w:pPr>
        <w:pStyle w:val="paragraph"/>
        <w:spacing w:before="0" w:beforeAutospacing="0" w:after="0" w:afterAutospacing="0"/>
        <w:textAlignment w:val="baseline"/>
        <w:rPr>
          <w:rStyle w:val="eop"/>
          <w:rFonts w:ascii="Arial" w:hAnsi="Arial" w:cs="Arial"/>
          <w:sz w:val="22"/>
          <w:szCs w:val="22"/>
        </w:rPr>
      </w:pPr>
      <w:r w:rsidRPr="14B9481B" w:rsidR="006F4901">
        <w:rPr>
          <w:rStyle w:val="normaltextrun"/>
          <w:rFonts w:ascii="Arial" w:hAnsi="Arial" w:cs="Arial"/>
          <w:b w:val="1"/>
          <w:bCs w:val="1"/>
          <w:sz w:val="22"/>
          <w:szCs w:val="22"/>
        </w:rPr>
        <w:t>Proposed Development</w:t>
      </w:r>
      <w:r w:rsidRPr="14B9481B" w:rsidR="006F4901">
        <w:rPr>
          <w:rStyle w:val="eop"/>
          <w:rFonts w:ascii="Arial" w:hAnsi="Arial" w:cs="Arial"/>
          <w:sz w:val="22"/>
          <w:szCs w:val="22"/>
        </w:rPr>
        <w:t> </w:t>
      </w:r>
    </w:p>
    <w:p w:rsidR="14B9481B" w:rsidP="14B9481B" w:rsidRDefault="14B9481B" w14:paraId="7ED0FE29" w14:textId="3D33BC61">
      <w:pPr>
        <w:pStyle w:val="paragraph"/>
        <w:spacing w:before="0" w:beforeAutospacing="off" w:after="0" w:afterAutospacing="off"/>
        <w:rPr>
          <w:rStyle w:val="eop"/>
          <w:rFonts w:ascii="Arial" w:hAnsi="Arial" w:cs="Arial"/>
          <w:sz w:val="22"/>
          <w:szCs w:val="22"/>
        </w:rPr>
      </w:pPr>
    </w:p>
    <w:p w:rsidRPr="009877E5" w:rsidR="00500D04" w:rsidP="00DD2E18" w:rsidRDefault="00853DF8" w14:paraId="4CBBB722" w14:textId="2E026965">
      <w:pPr>
        <w:pStyle w:val="paragraph"/>
        <w:spacing w:after="0"/>
        <w:jc w:val="both"/>
        <w:textAlignment w:val="baseline"/>
        <w:rPr>
          <w:rFonts w:ascii="Arial" w:hAnsi="Arial" w:cs="Arial"/>
          <w:sz w:val="22"/>
          <w:szCs w:val="22"/>
        </w:rPr>
      </w:pPr>
      <w:r w:rsidRPr="289A83AA" w:rsidR="00853DF8">
        <w:rPr>
          <w:rFonts w:ascii="Arial" w:hAnsi="Arial" w:cs="Arial"/>
          <w:sz w:val="22"/>
          <w:szCs w:val="22"/>
        </w:rPr>
        <w:t>The proposal involves the extension to an existing warehouse building, to the eastern end elevation. There is also a corresponding application for the western elevation which is currently being assessed separately as part of planning application 202</w:t>
      </w:r>
      <w:r w:rsidRPr="289A83AA" w:rsidR="3BF035BC">
        <w:rPr>
          <w:rFonts w:ascii="Arial" w:hAnsi="Arial" w:cs="Arial"/>
          <w:sz w:val="22"/>
          <w:szCs w:val="22"/>
        </w:rPr>
        <w:t>3</w:t>
      </w:r>
      <w:r w:rsidRPr="289A83AA" w:rsidR="104EAE59">
        <w:rPr>
          <w:rFonts w:ascii="Arial" w:hAnsi="Arial" w:cs="Arial"/>
          <w:sz w:val="22"/>
          <w:szCs w:val="22"/>
        </w:rPr>
        <w:t>/0174</w:t>
      </w:r>
      <w:r w:rsidRPr="289A83AA" w:rsidR="00853DF8">
        <w:rPr>
          <w:rFonts w:ascii="Arial" w:hAnsi="Arial" w:cs="Arial"/>
          <w:sz w:val="22"/>
          <w:szCs w:val="22"/>
        </w:rPr>
        <w:t xml:space="preserve">. </w:t>
      </w:r>
      <w:r w:rsidRPr="289A83AA" w:rsidR="00500D04">
        <w:rPr>
          <w:rFonts w:ascii="Arial" w:hAnsi="Arial" w:cs="Arial"/>
          <w:sz w:val="22"/>
          <w:szCs w:val="22"/>
        </w:rPr>
        <w:t xml:space="preserve">The existing use </w:t>
      </w:r>
      <w:r w:rsidRPr="289A83AA" w:rsidR="00853DF8">
        <w:rPr>
          <w:rFonts w:ascii="Arial" w:hAnsi="Arial" w:cs="Arial"/>
          <w:sz w:val="22"/>
          <w:szCs w:val="22"/>
        </w:rPr>
        <w:t>of the building is</w:t>
      </w:r>
      <w:r w:rsidRPr="289A83AA" w:rsidR="00500D04">
        <w:rPr>
          <w:rFonts w:ascii="Arial" w:hAnsi="Arial" w:cs="Arial"/>
          <w:sz w:val="22"/>
          <w:szCs w:val="22"/>
        </w:rPr>
        <w:t xml:space="preserve"> classed as B8 Storage and Distributio</w:t>
      </w:r>
      <w:r w:rsidRPr="289A83AA" w:rsidR="00853DF8">
        <w:rPr>
          <w:rFonts w:ascii="Arial" w:hAnsi="Arial" w:cs="Arial"/>
          <w:sz w:val="22"/>
          <w:szCs w:val="22"/>
        </w:rPr>
        <w:t>n and the</w:t>
      </w:r>
      <w:r w:rsidRPr="289A83AA" w:rsidR="00500D04">
        <w:rPr>
          <w:rFonts w:ascii="Arial" w:hAnsi="Arial" w:cs="Arial"/>
          <w:sz w:val="22"/>
          <w:szCs w:val="22"/>
        </w:rPr>
        <w:t xml:space="preserve"> proposed extension will be for the same use class and will be used as warehousing. </w:t>
      </w:r>
    </w:p>
    <w:p w:rsidR="0F1D91E7" w:rsidP="0F1D91E7" w:rsidRDefault="0F1D91E7" w14:paraId="7953B19D" w14:textId="08FCB15F">
      <w:pPr>
        <w:pStyle w:val="paragraph"/>
        <w:spacing w:after="0"/>
        <w:jc w:val="both"/>
        <w:rPr>
          <w:rFonts w:ascii="Arial" w:hAnsi="Arial" w:cs="Arial"/>
          <w:sz w:val="22"/>
          <w:szCs w:val="22"/>
        </w:rPr>
      </w:pPr>
    </w:p>
    <w:p w:rsidRPr="009877E5" w:rsidR="00500D04" w:rsidP="00DD2E18" w:rsidRDefault="00500D04" w14:paraId="3946F36C" w14:textId="4C1D9EA7">
      <w:pPr>
        <w:pStyle w:val="paragraph"/>
        <w:spacing w:after="0"/>
        <w:jc w:val="both"/>
        <w:textAlignment w:val="baseline"/>
        <w:rPr>
          <w:rFonts w:ascii="Arial" w:hAnsi="Arial" w:cs="Arial"/>
          <w:sz w:val="22"/>
          <w:szCs w:val="22"/>
        </w:rPr>
      </w:pPr>
      <w:r w:rsidRPr="0F1D91E7" w:rsidR="00500D04">
        <w:rPr>
          <w:rFonts w:ascii="Arial" w:hAnsi="Arial" w:cs="Arial"/>
          <w:sz w:val="22"/>
          <w:szCs w:val="22"/>
        </w:rPr>
        <w:t xml:space="preserve">The existing warehouse has a GIA of approx. 1024m2/11,018 </w:t>
      </w:r>
      <w:r w:rsidRPr="0F1D91E7" w:rsidR="00500D04">
        <w:rPr>
          <w:rFonts w:ascii="Arial" w:hAnsi="Arial" w:cs="Arial"/>
          <w:sz w:val="22"/>
          <w:szCs w:val="22"/>
        </w:rPr>
        <w:t>sq</w:t>
      </w:r>
      <w:r w:rsidRPr="0F1D91E7" w:rsidR="00500D04">
        <w:rPr>
          <w:rFonts w:ascii="Arial" w:hAnsi="Arial" w:cs="Arial"/>
          <w:sz w:val="22"/>
          <w:szCs w:val="22"/>
        </w:rPr>
        <w:t xml:space="preserve"> ft and has a 10.8m eaves. The proposed eastern extension will create an </w:t>
      </w:r>
      <w:r w:rsidRPr="0F1D91E7" w:rsidR="00500D04">
        <w:rPr>
          <w:rFonts w:ascii="Arial" w:hAnsi="Arial" w:cs="Arial"/>
          <w:sz w:val="22"/>
          <w:szCs w:val="22"/>
        </w:rPr>
        <w:t>additional</w:t>
      </w:r>
      <w:r w:rsidRPr="0F1D91E7" w:rsidR="00500D04">
        <w:rPr>
          <w:rFonts w:ascii="Arial" w:hAnsi="Arial" w:cs="Arial"/>
          <w:sz w:val="22"/>
          <w:szCs w:val="22"/>
        </w:rPr>
        <w:t xml:space="preserve"> 956m2 of internal floor space </w:t>
      </w:r>
      <w:r w:rsidRPr="0F1D91E7" w:rsidR="00500D04">
        <w:rPr>
          <w:rFonts w:ascii="Arial" w:hAnsi="Arial" w:cs="Arial"/>
          <w:sz w:val="22"/>
          <w:szCs w:val="22"/>
        </w:rPr>
        <w:t>providing</w:t>
      </w:r>
      <w:r w:rsidRPr="0F1D91E7" w:rsidR="00500D04">
        <w:rPr>
          <w:rFonts w:ascii="Arial" w:hAnsi="Arial" w:cs="Arial"/>
          <w:sz w:val="22"/>
          <w:szCs w:val="22"/>
        </w:rPr>
        <w:t xml:space="preserve"> the capacity for 153 no. new 2700mm wide pallet bays.</w:t>
      </w:r>
    </w:p>
    <w:p w:rsidR="0F1D91E7" w:rsidP="0F1D91E7" w:rsidRDefault="0F1D91E7" w14:paraId="4282E0E6" w14:textId="75ED16D7">
      <w:pPr>
        <w:pStyle w:val="paragraph"/>
        <w:spacing w:after="0"/>
        <w:jc w:val="both"/>
        <w:rPr>
          <w:rFonts w:ascii="Arial" w:hAnsi="Arial" w:cs="Arial"/>
          <w:sz w:val="22"/>
          <w:szCs w:val="22"/>
        </w:rPr>
      </w:pPr>
    </w:p>
    <w:p w:rsidRPr="009877E5" w:rsidR="00500D04" w:rsidP="00DD2E18" w:rsidRDefault="00500D04" w14:paraId="58001E49" w14:textId="300F8E11">
      <w:pPr>
        <w:pStyle w:val="paragraph"/>
        <w:spacing w:after="0"/>
        <w:jc w:val="both"/>
        <w:textAlignment w:val="baseline"/>
        <w:rPr>
          <w:rFonts w:ascii="Arial" w:hAnsi="Arial" w:cs="Arial"/>
          <w:sz w:val="22"/>
          <w:szCs w:val="22"/>
        </w:rPr>
      </w:pPr>
      <w:r w:rsidRPr="14B9481B" w:rsidR="00500D04">
        <w:rPr>
          <w:rFonts w:ascii="Arial" w:hAnsi="Arial" w:cs="Arial"/>
          <w:sz w:val="22"/>
          <w:szCs w:val="22"/>
        </w:rPr>
        <w:t xml:space="preserve">The extension will be off the existing eastern side of the building on land that is currently part of the concrete yard. The proposed extension will have a footprint of 42.85m x 23.26m. </w:t>
      </w:r>
      <w:r w:rsidRPr="14B9481B" w:rsidR="48733701">
        <w:rPr>
          <w:rFonts w:ascii="Arial" w:hAnsi="Arial" w:cs="Arial"/>
          <w:sz w:val="22"/>
          <w:szCs w:val="22"/>
        </w:rPr>
        <w:t xml:space="preserve"> The plans have been amended during the processing of the application </w:t>
      </w:r>
      <w:r w:rsidRPr="14B9481B" w:rsidR="48733701">
        <w:rPr>
          <w:rFonts w:ascii="Arial" w:hAnsi="Arial" w:cs="Arial"/>
          <w:sz w:val="22"/>
          <w:szCs w:val="22"/>
        </w:rPr>
        <w:t>to</w:t>
      </w:r>
      <w:r w:rsidRPr="14B9481B" w:rsidR="69A4F68A">
        <w:rPr>
          <w:rFonts w:ascii="Arial" w:hAnsi="Arial" w:cs="Arial"/>
          <w:sz w:val="22"/>
          <w:szCs w:val="22"/>
        </w:rPr>
        <w:t xml:space="preserve"> </w:t>
      </w:r>
      <w:r w:rsidRPr="14B9481B" w:rsidR="48733701">
        <w:rPr>
          <w:rFonts w:ascii="Arial" w:hAnsi="Arial" w:cs="Arial"/>
          <w:sz w:val="22"/>
          <w:szCs w:val="22"/>
        </w:rPr>
        <w:t xml:space="preserve">reduce the overall height of the extension. </w:t>
      </w:r>
      <w:r w:rsidRPr="14B9481B" w:rsidR="00500D04">
        <w:rPr>
          <w:rFonts w:ascii="Arial" w:hAnsi="Arial" w:cs="Arial"/>
          <w:sz w:val="22"/>
          <w:szCs w:val="22"/>
        </w:rPr>
        <w:t>The extension will</w:t>
      </w:r>
      <w:r w:rsidRPr="14B9481B" w:rsidR="3D1A3E4A">
        <w:rPr>
          <w:rFonts w:ascii="Arial" w:hAnsi="Arial" w:cs="Arial"/>
          <w:sz w:val="22"/>
          <w:szCs w:val="22"/>
        </w:rPr>
        <w:t xml:space="preserve"> now</w:t>
      </w:r>
      <w:r w:rsidRPr="14B9481B" w:rsidR="00500D04">
        <w:rPr>
          <w:rFonts w:ascii="Arial" w:hAnsi="Arial" w:cs="Arial"/>
          <w:sz w:val="22"/>
          <w:szCs w:val="22"/>
        </w:rPr>
        <w:t xml:space="preserve"> have eaves at </w:t>
      </w:r>
      <w:r w:rsidRPr="14B9481B" w:rsidR="7F3AFCFF">
        <w:rPr>
          <w:rFonts w:ascii="Arial" w:hAnsi="Arial" w:cs="Arial"/>
          <w:sz w:val="22"/>
          <w:szCs w:val="22"/>
        </w:rPr>
        <w:t>15.4</w:t>
      </w:r>
      <w:r w:rsidRPr="14B9481B" w:rsidR="00500D04">
        <w:rPr>
          <w:rFonts w:ascii="Arial" w:hAnsi="Arial" w:cs="Arial"/>
          <w:sz w:val="22"/>
          <w:szCs w:val="22"/>
        </w:rPr>
        <w:t>m high</w:t>
      </w:r>
      <w:r w:rsidRPr="14B9481B" w:rsidR="6E181405">
        <w:rPr>
          <w:rFonts w:ascii="Arial" w:hAnsi="Arial" w:cs="Arial"/>
          <w:sz w:val="22"/>
          <w:szCs w:val="22"/>
        </w:rPr>
        <w:t xml:space="preserve"> and 17m to the pitch</w:t>
      </w:r>
      <w:r w:rsidRPr="14B9481B" w:rsidR="00500D04">
        <w:rPr>
          <w:rFonts w:ascii="Arial" w:hAnsi="Arial" w:cs="Arial"/>
          <w:sz w:val="22"/>
          <w:szCs w:val="22"/>
        </w:rPr>
        <w:t xml:space="preserve">. </w:t>
      </w:r>
      <w:r w:rsidRPr="14B9481B" w:rsidR="009877E5">
        <w:rPr>
          <w:rFonts w:ascii="Arial" w:hAnsi="Arial" w:cs="Arial"/>
          <w:sz w:val="22"/>
          <w:szCs w:val="22"/>
        </w:rPr>
        <w:t xml:space="preserve">The external materials are to match the existing building. </w:t>
      </w:r>
    </w:p>
    <w:p w:rsidR="0F1D91E7" w:rsidP="0F1D91E7" w:rsidRDefault="0F1D91E7" w14:paraId="12816EF0" w14:textId="7292AF46">
      <w:pPr>
        <w:pStyle w:val="paragraph"/>
        <w:spacing w:after="0"/>
        <w:jc w:val="both"/>
        <w:rPr>
          <w:rFonts w:ascii="Arial" w:hAnsi="Arial" w:cs="Arial"/>
          <w:sz w:val="22"/>
          <w:szCs w:val="22"/>
        </w:rPr>
      </w:pPr>
    </w:p>
    <w:p w:rsidRPr="009877E5" w:rsidR="00500D04" w:rsidP="00DD2E18" w:rsidRDefault="00500D04" w14:paraId="0D42F0B7" w14:textId="283143CD" w14:noSpellErr="1">
      <w:pPr>
        <w:pStyle w:val="paragraph"/>
        <w:spacing w:after="0"/>
        <w:jc w:val="both"/>
        <w:textAlignment w:val="baseline"/>
        <w:rPr>
          <w:rFonts w:ascii="Arial" w:hAnsi="Arial" w:cs="Arial"/>
          <w:sz w:val="22"/>
          <w:szCs w:val="22"/>
        </w:rPr>
      </w:pPr>
      <w:r w:rsidRPr="0F1D91E7" w:rsidR="00500D04">
        <w:rPr>
          <w:rFonts w:ascii="Arial" w:hAnsi="Arial" w:cs="Arial"/>
          <w:sz w:val="22"/>
          <w:szCs w:val="22"/>
        </w:rPr>
        <w:t xml:space="preserve">The new personnel doors will match the existing </w:t>
      </w:r>
      <w:r w:rsidRPr="0F1D91E7" w:rsidR="00500D04">
        <w:rPr>
          <w:rFonts w:ascii="Arial" w:hAnsi="Arial" w:cs="Arial"/>
          <w:sz w:val="22"/>
          <w:szCs w:val="22"/>
        </w:rPr>
        <w:t>maintaining</w:t>
      </w:r>
      <w:r w:rsidRPr="0F1D91E7" w:rsidR="00500D04">
        <w:rPr>
          <w:rFonts w:ascii="Arial" w:hAnsi="Arial" w:cs="Arial"/>
          <w:sz w:val="22"/>
          <w:szCs w:val="22"/>
        </w:rPr>
        <w:t xml:space="preserve"> the buildings proportions. The new proposals seek to extend the existing car park to </w:t>
      </w:r>
      <w:r w:rsidRPr="0F1D91E7" w:rsidR="00500D04">
        <w:rPr>
          <w:rFonts w:ascii="Arial" w:hAnsi="Arial" w:cs="Arial"/>
          <w:sz w:val="22"/>
          <w:szCs w:val="22"/>
        </w:rPr>
        <w:t>provide</w:t>
      </w:r>
      <w:r w:rsidRPr="0F1D91E7" w:rsidR="00500D04">
        <w:rPr>
          <w:rFonts w:ascii="Arial" w:hAnsi="Arial" w:cs="Arial"/>
          <w:sz w:val="22"/>
          <w:szCs w:val="22"/>
        </w:rPr>
        <w:t xml:space="preserve"> 17 new spaces. </w:t>
      </w:r>
      <w:r w:rsidRPr="0F1D91E7" w:rsidR="009877E5">
        <w:rPr>
          <w:rFonts w:ascii="Arial" w:hAnsi="Arial" w:cs="Arial"/>
          <w:sz w:val="22"/>
          <w:szCs w:val="22"/>
        </w:rPr>
        <w:t xml:space="preserve">The access is to remain as existing. </w:t>
      </w:r>
    </w:p>
    <w:p w:rsidR="0F1D91E7" w:rsidP="0F1D91E7" w:rsidRDefault="0F1D91E7" w14:paraId="50B756A8" w14:textId="7543D4A7">
      <w:pPr>
        <w:pStyle w:val="paragraph"/>
        <w:spacing w:after="0"/>
        <w:jc w:val="both"/>
        <w:rPr>
          <w:rFonts w:ascii="Arial" w:hAnsi="Arial" w:cs="Arial"/>
          <w:sz w:val="22"/>
          <w:szCs w:val="22"/>
        </w:rPr>
      </w:pPr>
    </w:p>
    <w:p w:rsidR="006F4901" w:rsidP="00DD2E18" w:rsidRDefault="009877E5" w14:paraId="538FBAB9" w14:textId="62E62A97">
      <w:pPr>
        <w:pStyle w:val="paragraph"/>
        <w:spacing w:after="0"/>
        <w:jc w:val="both"/>
        <w:textAlignment w:val="baseline"/>
        <w:rPr>
          <w:rStyle w:val="eop"/>
          <w:rFonts w:ascii="Arial" w:hAnsi="Arial" w:cs="Arial"/>
          <w:sz w:val="22"/>
          <w:szCs w:val="22"/>
        </w:rPr>
      </w:pPr>
      <w:r w:rsidRPr="009877E5">
        <w:rPr>
          <w:rFonts w:ascii="Arial" w:hAnsi="Arial" w:cs="Arial"/>
          <w:sz w:val="22"/>
          <w:szCs w:val="22"/>
        </w:rPr>
        <w:t>Proposed l</w:t>
      </w:r>
      <w:r w:rsidRPr="009877E5" w:rsidR="00500D04">
        <w:rPr>
          <w:rFonts w:ascii="Arial" w:hAnsi="Arial" w:cs="Arial"/>
          <w:sz w:val="22"/>
          <w:szCs w:val="22"/>
        </w:rPr>
        <w:t xml:space="preserve">andscaping </w:t>
      </w:r>
      <w:r w:rsidRPr="009877E5">
        <w:rPr>
          <w:rFonts w:ascii="Arial" w:hAnsi="Arial" w:cs="Arial"/>
          <w:sz w:val="22"/>
          <w:szCs w:val="22"/>
        </w:rPr>
        <w:t xml:space="preserve">has been </w:t>
      </w:r>
      <w:r w:rsidRPr="009877E5" w:rsidR="00500D04">
        <w:rPr>
          <w:rFonts w:ascii="Arial" w:hAnsi="Arial" w:cs="Arial"/>
          <w:sz w:val="22"/>
          <w:szCs w:val="22"/>
        </w:rPr>
        <w:t xml:space="preserve">indicated on the proposed site plan to the western and northern boundary which will be utilised for new planting/landscaping. </w:t>
      </w:r>
      <w:r w:rsidRPr="009877E5" w:rsidR="006F4901">
        <w:rPr>
          <w:rStyle w:val="eop"/>
          <w:rFonts w:ascii="Arial" w:hAnsi="Arial" w:cs="Arial"/>
          <w:sz w:val="22"/>
          <w:szCs w:val="22"/>
        </w:rPr>
        <w:t>  </w:t>
      </w:r>
    </w:p>
    <w:p w:rsidR="001D2499" w:rsidP="00DD2E18" w:rsidRDefault="001D2499" w14:paraId="5A3076D2" w14:textId="77777777">
      <w:pPr>
        <w:pStyle w:val="paragraph"/>
        <w:spacing w:after="0"/>
        <w:jc w:val="both"/>
        <w:textAlignment w:val="baseline"/>
        <w:rPr>
          <w:rStyle w:val="eop"/>
          <w:rFonts w:ascii="Arial" w:hAnsi="Arial" w:cs="Arial"/>
          <w:sz w:val="22"/>
          <w:szCs w:val="22"/>
        </w:rPr>
      </w:pPr>
    </w:p>
    <w:p w:rsidRPr="009877E5" w:rsidR="001D2499" w:rsidP="00DD2E18" w:rsidRDefault="001D2499" w14:paraId="3153DEB6" w14:textId="772C36DB">
      <w:pPr>
        <w:pStyle w:val="paragraph"/>
        <w:spacing w:after="0"/>
        <w:jc w:val="both"/>
        <w:textAlignment w:val="baseline"/>
        <w:rPr>
          <w:rFonts w:ascii="Arial" w:hAnsi="Arial" w:cs="Arial"/>
          <w:sz w:val="22"/>
          <w:szCs w:val="22"/>
        </w:rPr>
      </w:pPr>
      <w:r w:rsidRPr="289A83AA" w:rsidR="001D2499">
        <w:rPr>
          <w:rStyle w:val="eop"/>
          <w:rFonts w:ascii="Arial" w:hAnsi="Arial" w:cs="Arial"/>
          <w:sz w:val="22"/>
          <w:szCs w:val="22"/>
        </w:rPr>
        <w:t xml:space="preserve">A Tree Survey, </w:t>
      </w:r>
      <w:r w:rsidRPr="289A83AA" w:rsidR="001D2499">
        <w:rPr>
          <w:rStyle w:val="eop"/>
          <w:rFonts w:ascii="Arial" w:hAnsi="Arial" w:cs="Arial"/>
          <w:sz w:val="22"/>
          <w:szCs w:val="22"/>
        </w:rPr>
        <w:t>Arboricultural</w:t>
      </w:r>
      <w:r w:rsidRPr="289A83AA" w:rsidR="001D2499">
        <w:rPr>
          <w:rStyle w:val="eop"/>
          <w:rFonts w:ascii="Arial" w:hAnsi="Arial" w:cs="Arial"/>
          <w:sz w:val="22"/>
          <w:szCs w:val="22"/>
        </w:rPr>
        <w:t xml:space="preserve"> Method and Impact Assessment, Design and Access Statement and Coal Mining Risk Assessment have been submitted in support of the application. </w:t>
      </w:r>
    </w:p>
    <w:p w:rsidR="289A83AA" w:rsidP="289A83AA" w:rsidRDefault="289A83AA" w14:paraId="76A3AC3B" w14:textId="307DDA1A">
      <w:pPr>
        <w:pStyle w:val="paragraph"/>
        <w:spacing w:before="0" w:beforeAutospacing="off" w:after="0" w:afterAutospacing="off"/>
        <w:rPr>
          <w:rStyle w:val="normaltextrun"/>
          <w:rFonts w:ascii="Arial" w:hAnsi="Arial" w:cs="Arial"/>
          <w:b w:val="1"/>
          <w:bCs w:val="1"/>
          <w:sz w:val="22"/>
          <w:szCs w:val="22"/>
        </w:rPr>
      </w:pPr>
    </w:p>
    <w:p w:rsidR="006F4901" w:rsidP="006F4901" w:rsidRDefault="006F4901" w14:paraId="4BFB1DA1"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Policy Context</w:t>
      </w:r>
      <w:r>
        <w:rPr>
          <w:rStyle w:val="eop"/>
          <w:rFonts w:ascii="Arial" w:hAnsi="Arial" w:cs="Arial"/>
          <w:sz w:val="22"/>
          <w:szCs w:val="22"/>
        </w:rPr>
        <w:t> </w:t>
      </w:r>
    </w:p>
    <w:p w:rsidR="006F4901" w:rsidP="006F4901" w:rsidRDefault="006F4901" w14:paraId="7BAC7BD5"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FF0000"/>
          <w:sz w:val="22"/>
          <w:szCs w:val="22"/>
        </w:rPr>
        <w:t> </w:t>
      </w:r>
    </w:p>
    <w:p w:rsidR="002A0C65" w:rsidP="002A0C65" w:rsidRDefault="002A0C65" w14:paraId="31727607" w14:textId="1CE00785">
      <w:pPr>
        <w:textAlignment w:val="baseline"/>
        <w:rPr>
          <w:rFonts w:ascii="Arial" w:hAnsi="Arial" w:cs="Arial"/>
          <w:lang w:eastAsia="en-GB"/>
        </w:rPr>
      </w:pPr>
      <w:r>
        <w:rPr>
          <w:rFonts w:ascii="Arial" w:hAnsi="Arial" w:cs="Arial"/>
          <w:lang w:eastAsia="en-GB"/>
        </w:rPr>
        <w:t xml:space="preserve">Planning decisions should be made in accordance with the development plan unless material considerations indicate otherwise and the NPPF does not change the statutory status of the development plan as the starting point for decision making.  The Local Plan was adopted in January 2019 and is also now accompanied by seven masterplan frameworks which apply to the largest site allocations (housing, </w:t>
      </w:r>
      <w:proofErr w:type="gramStart"/>
      <w:r>
        <w:rPr>
          <w:rFonts w:ascii="Arial" w:hAnsi="Arial" w:cs="Arial"/>
          <w:lang w:eastAsia="en-GB"/>
        </w:rPr>
        <w:t>employment</w:t>
      </w:r>
      <w:proofErr w:type="gramEnd"/>
      <w:r>
        <w:rPr>
          <w:rFonts w:ascii="Arial" w:hAnsi="Arial" w:cs="Arial"/>
          <w:lang w:eastAsia="en-GB"/>
        </w:rPr>
        <w:t xml:space="preserve"> and mixed-use sites).  In addition, the Council has adopted a series of Supplementary Planning Documents and Neighbourhood Plans which provide supporting guidance and specific local policies and are a material consideration in the decision-making process.</w:t>
      </w:r>
    </w:p>
    <w:p w:rsidR="002A0C65" w:rsidP="002A0C65" w:rsidRDefault="002A0C65" w14:paraId="0F26BDDE" w14:textId="77777777">
      <w:pPr>
        <w:textAlignment w:val="baseline"/>
        <w:rPr>
          <w:rFonts w:ascii="Arial" w:hAnsi="Arial" w:cs="Arial"/>
          <w:lang w:eastAsia="en-GB"/>
        </w:rPr>
      </w:pPr>
      <w:r>
        <w:rPr>
          <w:rFonts w:ascii="Arial" w:hAnsi="Arial" w:cs="Arial"/>
          <w:lang w:eastAsia="en-GB"/>
        </w:rPr>
        <w:t>The Local Plan review was approved at the full Council meeting held 24th November 2022.</w:t>
      </w:r>
    </w:p>
    <w:p w:rsidR="002A0C65" w:rsidP="002A0C65" w:rsidRDefault="002A0C65" w14:paraId="5C4EB787" w14:textId="77777777">
      <w:pPr>
        <w:textAlignment w:val="baseline"/>
        <w:rPr>
          <w:rFonts w:ascii="Arial" w:hAnsi="Arial" w:cs="Arial"/>
          <w:lang w:eastAsia="en-GB"/>
        </w:rPr>
      </w:pPr>
      <w:r>
        <w:rPr>
          <w:rFonts w:ascii="Arial" w:hAnsi="Arial" w:cs="Arial"/>
          <w:lang w:eastAsia="en-GB"/>
        </w:rPr>
        <w:t>The review determined that the Local Plan remains fit for purpose and is adequately delivering its objectives. This means no updates to the Local Plan, in whole or in part, are to be carried out ahead of a further review.  The next review is due to take place in 2027 or earlier if circumstances, require it.</w:t>
      </w:r>
    </w:p>
    <w:p w:rsidR="002A0C65" w:rsidP="002A0C65" w:rsidRDefault="002A0C65" w14:paraId="52E393A1"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r>
        <w:rPr>
          <w:rStyle w:val="normaltextrun"/>
          <w:rFonts w:ascii="Arial" w:hAnsi="Arial" w:cs="Arial"/>
          <w:sz w:val="22"/>
          <w:szCs w:val="22"/>
          <w:u w:val="single"/>
        </w:rPr>
        <w:t>Local Plan</w:t>
      </w:r>
      <w:r>
        <w:rPr>
          <w:rStyle w:val="eop"/>
          <w:rFonts w:ascii="Arial" w:hAnsi="Arial" w:cs="Arial"/>
          <w:sz w:val="22"/>
          <w:szCs w:val="22"/>
        </w:rPr>
        <w:t> </w:t>
      </w:r>
    </w:p>
    <w:p w:rsidR="002A0C65" w:rsidP="002A0C65" w:rsidRDefault="002A0C65" w14:paraId="7FA35C4E"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Pr="00CE3521" w:rsidR="002A0C65" w:rsidP="002A0C65" w:rsidRDefault="002A0C65" w14:paraId="7EAC165A" w14:textId="270527EC">
      <w:pPr>
        <w:pStyle w:val="paragraph"/>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 xml:space="preserve">The site is allocated in the Local Plan </w:t>
      </w:r>
      <w:r w:rsidR="00CE3521">
        <w:rPr>
          <w:rStyle w:val="normaltextrun"/>
          <w:rFonts w:ascii="Arial" w:hAnsi="Arial" w:cs="Arial"/>
          <w:sz w:val="22"/>
          <w:szCs w:val="22"/>
        </w:rPr>
        <w:t xml:space="preserve">as Urban Fabric. The following </w:t>
      </w:r>
      <w:r>
        <w:rPr>
          <w:rStyle w:val="normaltextrun"/>
          <w:rFonts w:ascii="Arial" w:hAnsi="Arial" w:cs="Arial"/>
          <w:sz w:val="22"/>
          <w:szCs w:val="22"/>
        </w:rPr>
        <w:t xml:space="preserve">Local Plan polices are relevant to this </w:t>
      </w:r>
      <w:proofErr w:type="gramStart"/>
      <w:r>
        <w:rPr>
          <w:rStyle w:val="normaltextrun"/>
          <w:rFonts w:ascii="Arial" w:hAnsi="Arial" w:cs="Arial"/>
          <w:sz w:val="22"/>
          <w:szCs w:val="22"/>
        </w:rPr>
        <w:t>site:-</w:t>
      </w:r>
      <w:proofErr w:type="gramEnd"/>
      <w:r>
        <w:rPr>
          <w:rStyle w:val="normaltextrun"/>
          <w:rFonts w:ascii="Arial" w:hAnsi="Arial" w:cs="Arial"/>
          <w:sz w:val="22"/>
          <w:szCs w:val="22"/>
        </w:rPr>
        <w:t xml:space="preserve"> </w:t>
      </w:r>
    </w:p>
    <w:p w:rsidR="002A0C65" w:rsidP="002A0C65" w:rsidRDefault="002A0C65" w14:paraId="2AE275F4"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002A0C65" w:rsidP="002A0C65" w:rsidRDefault="002A0C65" w14:paraId="4CD3E3D6"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SD1 Presumption in favour of sustainable development</w:t>
      </w:r>
      <w:r>
        <w:rPr>
          <w:rStyle w:val="eop"/>
          <w:rFonts w:ascii="Arial" w:hAnsi="Arial" w:cs="Arial"/>
          <w:sz w:val="22"/>
          <w:szCs w:val="22"/>
        </w:rPr>
        <w:t> </w:t>
      </w:r>
    </w:p>
    <w:p w:rsidR="002A0C65" w:rsidP="002A0C65" w:rsidRDefault="002A0C65" w14:paraId="77D86C8B"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GD1 General Development</w:t>
      </w:r>
      <w:r>
        <w:rPr>
          <w:rStyle w:val="eop"/>
          <w:rFonts w:ascii="Arial" w:hAnsi="Arial" w:cs="Arial"/>
          <w:sz w:val="22"/>
          <w:szCs w:val="22"/>
        </w:rPr>
        <w:t> </w:t>
      </w:r>
    </w:p>
    <w:p w:rsidR="002A0C65" w:rsidP="002A0C65" w:rsidRDefault="002A0C65" w14:paraId="44C90E9A"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LG2 The Location of Growth</w:t>
      </w:r>
      <w:r>
        <w:rPr>
          <w:rStyle w:val="eop"/>
          <w:rFonts w:ascii="Arial" w:hAnsi="Arial" w:cs="Arial"/>
          <w:sz w:val="22"/>
          <w:szCs w:val="22"/>
        </w:rPr>
        <w:t> </w:t>
      </w:r>
    </w:p>
    <w:p w:rsidR="002A0C65" w:rsidP="002A0C65" w:rsidRDefault="002A0C65" w14:paraId="7041F865"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E1 Providing Strategic Employment Locations</w:t>
      </w:r>
      <w:r>
        <w:rPr>
          <w:rStyle w:val="eop"/>
          <w:rFonts w:ascii="Arial" w:hAnsi="Arial" w:cs="Arial"/>
          <w:sz w:val="22"/>
          <w:szCs w:val="22"/>
        </w:rPr>
        <w:t> </w:t>
      </w:r>
    </w:p>
    <w:p w:rsidR="002A0C65" w:rsidP="002A0C65" w:rsidRDefault="002A0C65" w14:paraId="2DE31B5A"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E2 The Distribution of New Employment Sites</w:t>
      </w:r>
      <w:r>
        <w:rPr>
          <w:rStyle w:val="eop"/>
          <w:rFonts w:ascii="Arial" w:hAnsi="Arial" w:cs="Arial"/>
          <w:sz w:val="22"/>
          <w:szCs w:val="22"/>
        </w:rPr>
        <w:t> </w:t>
      </w:r>
    </w:p>
    <w:p w:rsidR="002A0C65" w:rsidP="002A0C65" w:rsidRDefault="002A0C65" w14:paraId="7C9D0B75"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E3 Uses on Employment Land</w:t>
      </w:r>
      <w:r>
        <w:rPr>
          <w:rStyle w:val="eop"/>
          <w:rFonts w:ascii="Arial" w:hAnsi="Arial" w:cs="Arial"/>
          <w:sz w:val="22"/>
          <w:szCs w:val="22"/>
        </w:rPr>
        <w:t> </w:t>
      </w:r>
    </w:p>
    <w:p w:rsidR="002A0C65" w:rsidP="002A0C65" w:rsidRDefault="002A0C65" w14:paraId="786C38A3"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T3 New Development and Sustainable Travel</w:t>
      </w:r>
      <w:r>
        <w:rPr>
          <w:rStyle w:val="eop"/>
          <w:rFonts w:ascii="Arial" w:hAnsi="Arial" w:cs="Arial"/>
          <w:sz w:val="22"/>
          <w:szCs w:val="22"/>
        </w:rPr>
        <w:t> </w:t>
      </w:r>
    </w:p>
    <w:p w:rsidR="002A0C65" w:rsidP="002A0C65" w:rsidRDefault="002A0C65" w14:paraId="6AC5B874"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T4 New Development and Transport Safety</w:t>
      </w:r>
      <w:r>
        <w:rPr>
          <w:rStyle w:val="eop"/>
          <w:rFonts w:ascii="Arial" w:hAnsi="Arial" w:cs="Arial"/>
          <w:sz w:val="22"/>
          <w:szCs w:val="22"/>
        </w:rPr>
        <w:t> </w:t>
      </w:r>
    </w:p>
    <w:p w:rsidR="002A0C65" w:rsidP="002A0C65" w:rsidRDefault="002A0C65" w14:paraId="3E422211"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D1 High Quality Design and Place Making</w:t>
      </w:r>
      <w:r>
        <w:rPr>
          <w:rStyle w:val="eop"/>
          <w:rFonts w:ascii="Arial" w:hAnsi="Arial" w:cs="Arial"/>
          <w:sz w:val="22"/>
          <w:szCs w:val="22"/>
        </w:rPr>
        <w:t> </w:t>
      </w:r>
    </w:p>
    <w:p w:rsidR="002A0C65" w:rsidP="002A0C65" w:rsidRDefault="002A0C65" w14:paraId="43460783"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BIO1 Biodiversity and Geodiversity</w:t>
      </w:r>
      <w:r>
        <w:rPr>
          <w:rStyle w:val="eop"/>
          <w:rFonts w:ascii="Arial" w:hAnsi="Arial" w:cs="Arial"/>
          <w:sz w:val="22"/>
          <w:szCs w:val="22"/>
        </w:rPr>
        <w:t> </w:t>
      </w:r>
    </w:p>
    <w:p w:rsidR="002A0C65" w:rsidP="002A0C65" w:rsidRDefault="002A0C65" w14:paraId="5EA7FAE5"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Poll1 Pollution Control and Protection</w:t>
      </w:r>
      <w:r>
        <w:rPr>
          <w:rStyle w:val="eop"/>
          <w:rFonts w:ascii="Arial" w:hAnsi="Arial" w:cs="Arial"/>
          <w:sz w:val="22"/>
          <w:szCs w:val="22"/>
        </w:rPr>
        <w:t> </w:t>
      </w:r>
    </w:p>
    <w:p w:rsidR="002A0C65" w:rsidP="002A0C65" w:rsidRDefault="002A0C65" w14:paraId="6D51099E"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002A0C65" w:rsidP="002A0C65" w:rsidRDefault="002A0C65" w14:paraId="58EAD7DA"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u w:val="single"/>
        </w:rPr>
        <w:t>SPD’s</w:t>
      </w:r>
      <w:r>
        <w:rPr>
          <w:rStyle w:val="eop"/>
          <w:rFonts w:ascii="Arial" w:hAnsi="Arial" w:cs="Arial"/>
          <w:sz w:val="22"/>
          <w:szCs w:val="22"/>
        </w:rPr>
        <w:t> </w:t>
      </w:r>
    </w:p>
    <w:p w:rsidR="002A0C65" w:rsidP="002A0C65" w:rsidRDefault="002A0C65" w14:paraId="44679DF0"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002A0C65" w:rsidP="002A0C65" w:rsidRDefault="002A0C65" w14:paraId="5622CE90"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-Parking</w:t>
      </w:r>
      <w:r>
        <w:rPr>
          <w:rStyle w:val="eop"/>
          <w:rFonts w:ascii="Arial" w:hAnsi="Arial" w:cs="Arial"/>
          <w:sz w:val="22"/>
          <w:szCs w:val="22"/>
        </w:rPr>
        <w:t> </w:t>
      </w:r>
    </w:p>
    <w:p w:rsidR="002A0C65" w:rsidP="002A0C65" w:rsidRDefault="002A0C65" w14:paraId="105B4401"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002A0C65" w:rsidP="002A0C65" w:rsidRDefault="002A0C65" w14:paraId="184C9E1A"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u w:val="single"/>
        </w:rPr>
        <w:t>NPPF</w:t>
      </w:r>
      <w:r>
        <w:rPr>
          <w:rStyle w:val="eop"/>
          <w:rFonts w:ascii="Arial" w:hAnsi="Arial" w:cs="Arial"/>
          <w:sz w:val="22"/>
          <w:szCs w:val="22"/>
        </w:rPr>
        <w:t> </w:t>
      </w:r>
    </w:p>
    <w:p w:rsidR="002A0C65" w:rsidP="002A0C65" w:rsidRDefault="002A0C65" w14:paraId="4E5A06B7"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002A0C65" w:rsidP="002A0C65" w:rsidRDefault="002A0C65" w14:paraId="6EC067F4"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xml:space="preserve">The National Planning Policy Framework sets out the Government’s planning policies for England and how these are expected to be applied. At the heart is a presumption in favour of sustainable development. Development proposals that accord with the development plan should be approved unless material considerations indicate otherwise. Where the development plan is absent, </w:t>
      </w:r>
      <w:proofErr w:type="gramStart"/>
      <w:r>
        <w:rPr>
          <w:rStyle w:val="normaltextrun"/>
          <w:rFonts w:ascii="Arial" w:hAnsi="Arial" w:cs="Arial"/>
          <w:sz w:val="22"/>
          <w:szCs w:val="22"/>
        </w:rPr>
        <w:t>silent</w:t>
      </w:r>
      <w:proofErr w:type="gramEnd"/>
      <w:r>
        <w:rPr>
          <w:rStyle w:val="normaltextrun"/>
          <w:rFonts w:ascii="Arial" w:hAnsi="Arial" w:cs="Arial"/>
          <w:sz w:val="22"/>
          <w:szCs w:val="22"/>
        </w:rPr>
        <w:t xml:space="preserve"> or relevant policies are out-of-date, permission should be granted unless any adverse impacts of doing so would significantly and demonstrably outweigh the benefits, when assessed against the policies in the Framework as a whole; or where specific policies in the Framework indicate development should be restricted or unless material considerations indicate otherwise.</w:t>
      </w:r>
      <w:r>
        <w:rPr>
          <w:rStyle w:val="eop"/>
          <w:rFonts w:ascii="Arial" w:hAnsi="Arial" w:cs="Arial"/>
          <w:sz w:val="22"/>
          <w:szCs w:val="22"/>
        </w:rPr>
        <w:t> </w:t>
      </w:r>
    </w:p>
    <w:p w:rsidR="006F4901" w:rsidP="006F4901" w:rsidRDefault="002A0C65" w14:paraId="7782FA9B" w14:textId="1AA409C6">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006F4901" w:rsidP="006F4901" w:rsidRDefault="006F4901" w14:paraId="76D4F667"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Consultations</w:t>
      </w:r>
      <w:r>
        <w:rPr>
          <w:rStyle w:val="eop"/>
          <w:rFonts w:ascii="Arial" w:hAnsi="Arial" w:cs="Arial"/>
          <w:sz w:val="22"/>
          <w:szCs w:val="22"/>
        </w:rPr>
        <w:t> </w:t>
      </w:r>
    </w:p>
    <w:p w:rsidR="006F4901" w:rsidP="006F4901" w:rsidRDefault="006F4901" w14:paraId="62FDD569"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lastRenderedPageBreak/>
        <w:t> </w:t>
      </w:r>
    </w:p>
    <w:p w:rsidRPr="00DA0A0C" w:rsidR="006F4901" w:rsidP="006F4901" w:rsidRDefault="006F4901" w14:paraId="3EF1110F" w14:textId="2E05162D">
      <w:pPr>
        <w:pStyle w:val="paragraph"/>
        <w:spacing w:before="0" w:beforeAutospacing="0" w:after="0" w:afterAutospacing="0"/>
        <w:textAlignment w:val="baseline"/>
        <w:rPr>
          <w:rFonts w:ascii="Arial" w:hAnsi="Arial" w:cs="Arial"/>
          <w:sz w:val="18"/>
          <w:szCs w:val="18"/>
        </w:rPr>
      </w:pPr>
      <w:r w:rsidRPr="00DA0A0C">
        <w:rPr>
          <w:rStyle w:val="normaltextrun"/>
          <w:rFonts w:ascii="Arial" w:hAnsi="Arial" w:cs="Arial"/>
          <w:sz w:val="22"/>
          <w:szCs w:val="22"/>
        </w:rPr>
        <w:t xml:space="preserve">Highways DC – </w:t>
      </w:r>
      <w:r w:rsidRPr="00DA0A0C" w:rsidR="00DA0A0C">
        <w:rPr>
          <w:rStyle w:val="normaltextrun"/>
          <w:rFonts w:ascii="Arial" w:hAnsi="Arial" w:cs="Arial"/>
          <w:sz w:val="22"/>
          <w:szCs w:val="22"/>
        </w:rPr>
        <w:t xml:space="preserve">No objections </w:t>
      </w:r>
      <w:r w:rsidR="00B160F6">
        <w:rPr>
          <w:rStyle w:val="normaltextrun"/>
          <w:rFonts w:ascii="Arial" w:hAnsi="Arial" w:cs="Arial"/>
          <w:sz w:val="22"/>
          <w:szCs w:val="22"/>
        </w:rPr>
        <w:t>subject to condition</w:t>
      </w:r>
    </w:p>
    <w:p w:rsidRPr="00DA0A0C" w:rsidR="006F4901" w:rsidP="006F4901" w:rsidRDefault="006F4901" w14:paraId="41284637" w14:textId="77777777">
      <w:pPr>
        <w:pStyle w:val="paragraph"/>
        <w:spacing w:before="0" w:beforeAutospacing="0" w:after="0" w:afterAutospacing="0"/>
        <w:textAlignment w:val="baseline"/>
        <w:rPr>
          <w:rFonts w:ascii="Arial" w:hAnsi="Arial" w:cs="Arial"/>
          <w:sz w:val="18"/>
          <w:szCs w:val="18"/>
        </w:rPr>
      </w:pPr>
      <w:r w:rsidRPr="00DA0A0C">
        <w:rPr>
          <w:rStyle w:val="eop"/>
          <w:rFonts w:ascii="Arial" w:hAnsi="Arial" w:cs="Arial"/>
          <w:sz w:val="22"/>
          <w:szCs w:val="22"/>
        </w:rPr>
        <w:t> </w:t>
      </w:r>
    </w:p>
    <w:p w:rsidRPr="00DF31BE" w:rsidR="006F4901" w:rsidP="006F4901" w:rsidRDefault="006F4901" w14:paraId="76921AD7" w14:textId="13811849">
      <w:pPr>
        <w:pStyle w:val="paragraph"/>
        <w:spacing w:before="0" w:beforeAutospacing="0" w:after="0" w:afterAutospacing="0"/>
        <w:textAlignment w:val="baseline"/>
        <w:rPr>
          <w:rFonts w:ascii="Arial" w:hAnsi="Arial" w:cs="Arial"/>
          <w:sz w:val="22"/>
          <w:szCs w:val="22"/>
        </w:rPr>
      </w:pPr>
      <w:r w:rsidRPr="00DF31BE">
        <w:rPr>
          <w:rStyle w:val="normaltextrun"/>
          <w:rFonts w:ascii="Arial" w:hAnsi="Arial" w:cs="Arial"/>
          <w:sz w:val="22"/>
          <w:szCs w:val="22"/>
        </w:rPr>
        <w:t xml:space="preserve">Ward Councillors – </w:t>
      </w:r>
      <w:r w:rsidR="00B160F6">
        <w:rPr>
          <w:rStyle w:val="normaltextrun"/>
          <w:rFonts w:ascii="Arial" w:hAnsi="Arial" w:cs="Arial"/>
          <w:sz w:val="22"/>
          <w:szCs w:val="22"/>
        </w:rPr>
        <w:t xml:space="preserve">No comments received </w:t>
      </w:r>
      <w:r w:rsidRPr="00DF31BE" w:rsidR="00145761">
        <w:rPr>
          <w:rStyle w:val="normaltextrun"/>
          <w:rFonts w:ascii="Arial" w:hAnsi="Arial" w:cs="Arial"/>
          <w:sz w:val="22"/>
          <w:szCs w:val="22"/>
        </w:rPr>
        <w:t xml:space="preserve"> </w:t>
      </w:r>
    </w:p>
    <w:p w:rsidRPr="00DF31BE" w:rsidR="006F4901" w:rsidP="006F4901" w:rsidRDefault="006F4901" w14:paraId="5E1C9FBE" w14:textId="77777777">
      <w:pPr>
        <w:pStyle w:val="paragraph"/>
        <w:spacing w:before="0" w:beforeAutospacing="0" w:after="0" w:afterAutospacing="0"/>
        <w:textAlignment w:val="baseline"/>
        <w:rPr>
          <w:rFonts w:ascii="Arial" w:hAnsi="Arial" w:cs="Arial"/>
          <w:sz w:val="22"/>
          <w:szCs w:val="22"/>
        </w:rPr>
      </w:pPr>
      <w:r w:rsidRPr="00DF31BE">
        <w:rPr>
          <w:rStyle w:val="eop"/>
          <w:rFonts w:ascii="Arial" w:hAnsi="Arial" w:cs="Arial"/>
          <w:sz w:val="22"/>
          <w:szCs w:val="22"/>
        </w:rPr>
        <w:t> </w:t>
      </w:r>
    </w:p>
    <w:p w:rsidRPr="00B160F6" w:rsidR="00F213AC" w:rsidP="00F213AC" w:rsidRDefault="00F213AC" w14:paraId="2E129C46" w14:textId="7F171EBE">
      <w:pPr>
        <w:rPr>
          <w:rFonts w:ascii="Arial" w:hAnsi="Arial" w:cs="Arial"/>
        </w:rPr>
      </w:pPr>
      <w:r w:rsidRPr="00B160F6">
        <w:rPr>
          <w:rStyle w:val="normaltextrun"/>
          <w:rFonts w:ascii="Arial" w:hAnsi="Arial" w:cs="Arial"/>
        </w:rPr>
        <w:t xml:space="preserve">Tree Officer - </w:t>
      </w:r>
      <w:r w:rsidRPr="00B160F6">
        <w:rPr>
          <w:rFonts w:ascii="Arial" w:hAnsi="Arial" w:cs="Arial"/>
        </w:rPr>
        <w:t xml:space="preserve">No objections from an </w:t>
      </w:r>
      <w:proofErr w:type="spellStart"/>
      <w:r w:rsidRPr="00B160F6">
        <w:rPr>
          <w:rFonts w:ascii="Arial" w:hAnsi="Arial" w:cs="Arial"/>
        </w:rPr>
        <w:t>arboricultural</w:t>
      </w:r>
      <w:proofErr w:type="spellEnd"/>
      <w:r w:rsidRPr="00B160F6">
        <w:rPr>
          <w:rFonts w:ascii="Arial" w:hAnsi="Arial" w:cs="Arial"/>
        </w:rPr>
        <w:t xml:space="preserve"> perspective subject to the </w:t>
      </w:r>
      <w:proofErr w:type="spellStart"/>
      <w:r w:rsidRPr="00B160F6">
        <w:rPr>
          <w:rFonts w:ascii="Arial" w:hAnsi="Arial" w:cs="Arial"/>
        </w:rPr>
        <w:t>arboricultural</w:t>
      </w:r>
      <w:proofErr w:type="spellEnd"/>
      <w:r w:rsidRPr="00B160F6">
        <w:rPr>
          <w:rFonts w:ascii="Arial" w:hAnsi="Arial" w:cs="Arial"/>
        </w:rPr>
        <w:t xml:space="preserve"> method statement being conditioned as one of the documents to be complied with.</w:t>
      </w:r>
    </w:p>
    <w:p w:rsidRPr="00B160F6" w:rsidR="009A447C" w:rsidP="006F4901" w:rsidRDefault="006F4901" w14:paraId="1DD96F50" w14:textId="3E588AA2">
      <w:pPr>
        <w:pStyle w:val="paragraph"/>
        <w:spacing w:before="0" w:beforeAutospacing="0" w:after="0" w:afterAutospacing="0"/>
        <w:textAlignment w:val="baseline"/>
        <w:rPr>
          <w:rStyle w:val="eop"/>
          <w:rFonts w:ascii="Arial" w:hAnsi="Arial" w:cs="Arial"/>
          <w:sz w:val="22"/>
          <w:szCs w:val="22"/>
        </w:rPr>
      </w:pPr>
      <w:r w:rsidRPr="00B160F6">
        <w:rPr>
          <w:rStyle w:val="normaltextrun"/>
          <w:rFonts w:ascii="Arial" w:hAnsi="Arial" w:cs="Arial"/>
          <w:sz w:val="22"/>
          <w:szCs w:val="22"/>
        </w:rPr>
        <w:t xml:space="preserve">Drainage – </w:t>
      </w:r>
      <w:r w:rsidR="00C23DCE">
        <w:rPr>
          <w:rStyle w:val="normaltextrun"/>
          <w:rFonts w:ascii="Arial" w:hAnsi="Arial" w:cs="Arial"/>
          <w:sz w:val="22"/>
          <w:szCs w:val="22"/>
        </w:rPr>
        <w:t xml:space="preserve">No objections </w:t>
      </w:r>
      <w:r w:rsidRPr="00B160F6">
        <w:rPr>
          <w:rStyle w:val="normaltextrun"/>
          <w:rFonts w:ascii="Arial" w:hAnsi="Arial" w:cs="Arial"/>
          <w:sz w:val="22"/>
          <w:szCs w:val="22"/>
        </w:rPr>
        <w:t> </w:t>
      </w:r>
      <w:r w:rsidRPr="00B160F6">
        <w:rPr>
          <w:rStyle w:val="eop"/>
          <w:rFonts w:ascii="Arial" w:hAnsi="Arial" w:cs="Arial"/>
          <w:sz w:val="22"/>
          <w:szCs w:val="22"/>
        </w:rPr>
        <w:t> </w:t>
      </w:r>
    </w:p>
    <w:p w:rsidRPr="00BE466A" w:rsidR="00BE466A" w:rsidP="006F4901" w:rsidRDefault="00BE466A" w14:paraId="191B0100" w14:textId="77777777">
      <w:pPr>
        <w:pStyle w:val="paragraph"/>
        <w:spacing w:before="0" w:beforeAutospacing="0" w:after="0" w:afterAutospacing="0"/>
        <w:textAlignment w:val="baseline"/>
        <w:rPr>
          <w:rStyle w:val="normaltextrun"/>
          <w:rFonts w:ascii="Arial" w:hAnsi="Arial" w:cs="Arial"/>
          <w:sz w:val="22"/>
          <w:szCs w:val="22"/>
        </w:rPr>
      </w:pPr>
    </w:p>
    <w:p w:rsidR="00BE466A" w:rsidP="006F4901" w:rsidRDefault="00BE466A" w14:paraId="381EF465" w14:textId="6D8453D0">
      <w:pPr>
        <w:pStyle w:val="paragraph"/>
        <w:spacing w:before="0" w:beforeAutospacing="0" w:after="0" w:afterAutospacing="0"/>
        <w:textAlignment w:val="baseline"/>
        <w:rPr>
          <w:rStyle w:val="normaltextrun"/>
          <w:rFonts w:ascii="Arial" w:hAnsi="Arial" w:cs="Arial"/>
          <w:sz w:val="22"/>
          <w:szCs w:val="22"/>
        </w:rPr>
      </w:pPr>
      <w:r w:rsidRPr="00BE466A">
        <w:rPr>
          <w:rStyle w:val="normaltextrun"/>
          <w:rFonts w:ascii="Arial" w:hAnsi="Arial" w:cs="Arial"/>
          <w:sz w:val="22"/>
          <w:szCs w:val="22"/>
        </w:rPr>
        <w:t xml:space="preserve">Coal Authority – No objection subject to condition </w:t>
      </w:r>
    </w:p>
    <w:p w:rsidR="00C0742B" w:rsidP="006F4901" w:rsidRDefault="00C0742B" w14:paraId="7600DFBC" w14:textId="77777777">
      <w:pPr>
        <w:pStyle w:val="paragraph"/>
        <w:spacing w:before="0" w:beforeAutospacing="0" w:after="0" w:afterAutospacing="0"/>
        <w:textAlignment w:val="baseline"/>
        <w:rPr>
          <w:rStyle w:val="normaltextrun"/>
          <w:rFonts w:ascii="Arial" w:hAnsi="Arial" w:cs="Arial"/>
          <w:sz w:val="22"/>
          <w:szCs w:val="22"/>
        </w:rPr>
      </w:pPr>
    </w:p>
    <w:p w:rsidR="00C0742B" w:rsidP="006F4901" w:rsidRDefault="00C0742B" w14:paraId="421191B2" w14:textId="571AB6DC">
      <w:pPr>
        <w:pStyle w:val="paragraph"/>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rPr>
        <w:t xml:space="preserve">Pollution Control – </w:t>
      </w:r>
      <w:r w:rsidRPr="00BE466A">
        <w:rPr>
          <w:rStyle w:val="normaltextrun"/>
          <w:rFonts w:ascii="Arial" w:hAnsi="Arial" w:cs="Arial"/>
          <w:sz w:val="22"/>
          <w:szCs w:val="22"/>
        </w:rPr>
        <w:t>No objection subject to condition</w:t>
      </w:r>
    </w:p>
    <w:p w:rsidRPr="004771B3" w:rsidR="00C23DCE" w:rsidP="004771B3" w:rsidRDefault="00C23DCE" w14:paraId="26C61931" w14:textId="77777777">
      <w:pPr>
        <w:pStyle w:val="paragraph"/>
        <w:spacing w:before="0" w:beforeAutospacing="0" w:after="0" w:afterAutospacing="0"/>
        <w:jc w:val="both"/>
        <w:textAlignment w:val="baseline"/>
        <w:rPr>
          <w:rStyle w:val="normaltextrun"/>
          <w:rFonts w:ascii="Arial" w:hAnsi="Arial" w:cs="Arial"/>
          <w:sz w:val="22"/>
          <w:szCs w:val="22"/>
        </w:rPr>
      </w:pPr>
    </w:p>
    <w:p w:rsidRPr="004771B3" w:rsidR="00C23DCE" w:rsidP="004771B3" w:rsidRDefault="00C23DCE" w14:paraId="1452DB84" w14:textId="34F5D826">
      <w:pPr>
        <w:pStyle w:val="paragraph"/>
        <w:spacing w:before="0" w:beforeAutospacing="0" w:after="0" w:afterAutospacing="0"/>
        <w:jc w:val="both"/>
        <w:textAlignment w:val="baseline"/>
        <w:rPr>
          <w:rStyle w:val="normaltextrun"/>
          <w:rFonts w:ascii="Arial" w:hAnsi="Arial" w:cs="Arial"/>
          <w:sz w:val="22"/>
          <w:szCs w:val="22"/>
        </w:rPr>
      </w:pPr>
      <w:r w:rsidRPr="004771B3">
        <w:rPr>
          <w:rStyle w:val="normaltextrun"/>
          <w:rFonts w:ascii="Arial" w:hAnsi="Arial" w:cs="Arial"/>
          <w:sz w:val="22"/>
          <w:szCs w:val="22"/>
        </w:rPr>
        <w:t xml:space="preserve">SYMAS – No objection subject to condition </w:t>
      </w:r>
    </w:p>
    <w:p w:rsidRPr="004771B3" w:rsidR="004771B3" w:rsidP="004771B3" w:rsidRDefault="004771B3" w14:paraId="28F90748" w14:textId="77777777">
      <w:pPr>
        <w:pStyle w:val="paragraph"/>
        <w:spacing w:before="0" w:beforeAutospacing="0" w:after="0" w:afterAutospacing="0"/>
        <w:jc w:val="both"/>
        <w:textAlignment w:val="baseline"/>
        <w:rPr>
          <w:rStyle w:val="normaltextrun"/>
          <w:rFonts w:ascii="Arial" w:hAnsi="Arial" w:cs="Arial"/>
          <w:sz w:val="22"/>
          <w:szCs w:val="22"/>
        </w:rPr>
      </w:pPr>
    </w:p>
    <w:p w:rsidRPr="004771B3" w:rsidR="004771B3" w:rsidP="004771B3" w:rsidRDefault="004771B3" w14:paraId="0285BD2C" w14:textId="77777777">
      <w:pPr>
        <w:jc w:val="both"/>
        <w:rPr>
          <w:rFonts w:ascii="Arial" w:hAnsi="Arial" w:cs="Arial"/>
        </w:rPr>
      </w:pPr>
      <w:r w:rsidRPr="004771B3">
        <w:rPr>
          <w:rStyle w:val="normaltextrun"/>
          <w:rFonts w:ascii="Arial" w:hAnsi="Arial" w:cs="Arial"/>
        </w:rPr>
        <w:t xml:space="preserve">Enterprising Barnsley - </w:t>
      </w:r>
      <w:r w:rsidRPr="004771B3">
        <w:rPr>
          <w:rFonts w:ascii="Arial" w:hAnsi="Arial" w:cs="Arial"/>
        </w:rPr>
        <w:t xml:space="preserve">Enterprising Barnsley actively support this application that will help to create much needed extra warehousing space at this strategically important area of the borough. Such investment will not only help the applicant (KMS) to increase their operational capacity (by increasing the cubic footprint of their facility), but also create meaningful employment </w:t>
      </w:r>
      <w:proofErr w:type="gramStart"/>
      <w:r w:rsidRPr="004771B3">
        <w:rPr>
          <w:rFonts w:ascii="Arial" w:hAnsi="Arial" w:cs="Arial"/>
        </w:rPr>
        <w:t>opportunities ,both</w:t>
      </w:r>
      <w:proofErr w:type="gramEnd"/>
      <w:r w:rsidRPr="004771B3">
        <w:rPr>
          <w:rFonts w:ascii="Arial" w:hAnsi="Arial" w:cs="Arial"/>
        </w:rPr>
        <w:t xml:space="preserve"> at this site in Goldthorpe ,but also at the companies head office as well.</w:t>
      </w:r>
    </w:p>
    <w:p w:rsidRPr="004771B3" w:rsidR="004771B3" w:rsidP="004771B3" w:rsidRDefault="004771B3" w14:paraId="06A25D81" w14:textId="77777777">
      <w:pPr>
        <w:jc w:val="both"/>
        <w:rPr>
          <w:rFonts w:ascii="Arial" w:hAnsi="Arial" w:cs="Arial"/>
        </w:rPr>
      </w:pPr>
      <w:proofErr w:type="gramStart"/>
      <w:r w:rsidRPr="004771B3">
        <w:rPr>
          <w:rFonts w:ascii="Arial" w:hAnsi="Arial" w:cs="Arial"/>
        </w:rPr>
        <w:t>Simultaneously ,</w:t>
      </w:r>
      <w:proofErr w:type="gramEnd"/>
      <w:r w:rsidRPr="004771B3">
        <w:rPr>
          <w:rFonts w:ascii="Arial" w:hAnsi="Arial" w:cs="Arial"/>
        </w:rPr>
        <w:t xml:space="preserve"> this expansion will have wider supply chain improvements for (KMS) customers, a number of which are based in and around Goldthorpe, thereby helping to increase their 3PL route and that of their customers, helping to facilitate a range of employment growth in the borough.</w:t>
      </w:r>
    </w:p>
    <w:p w:rsidRPr="004771B3" w:rsidR="004771B3" w:rsidP="004771B3" w:rsidRDefault="004771B3" w14:paraId="2FE83312" w14:textId="77777777">
      <w:pPr>
        <w:jc w:val="both"/>
        <w:rPr>
          <w:rFonts w:ascii="Arial" w:hAnsi="Arial" w:cs="Arial"/>
        </w:rPr>
      </w:pPr>
      <w:r w:rsidRPr="004771B3">
        <w:rPr>
          <w:rFonts w:ascii="Arial" w:hAnsi="Arial" w:cs="Arial"/>
        </w:rPr>
        <w:t xml:space="preserve">Enterprising Barnsley are actively working with KMS via the Goldthorpe Towns </w:t>
      </w:r>
      <w:proofErr w:type="gramStart"/>
      <w:r w:rsidRPr="004771B3">
        <w:rPr>
          <w:rFonts w:ascii="Arial" w:hAnsi="Arial" w:cs="Arial"/>
        </w:rPr>
        <w:t>Fund ,</w:t>
      </w:r>
      <w:proofErr w:type="gramEnd"/>
      <w:r w:rsidRPr="004771B3">
        <w:rPr>
          <w:rFonts w:ascii="Arial" w:hAnsi="Arial" w:cs="Arial"/>
        </w:rPr>
        <w:t xml:space="preserve"> this application forms part of their application and is one of a number of schemes that are seen as important to helping to Regenerate, Renew and Revitalise Goldthorpe, </w:t>
      </w:r>
      <w:proofErr w:type="spellStart"/>
      <w:r w:rsidRPr="004771B3">
        <w:rPr>
          <w:rFonts w:ascii="Arial" w:hAnsi="Arial" w:cs="Arial"/>
        </w:rPr>
        <w:t>Thurnscoe</w:t>
      </w:r>
      <w:proofErr w:type="spellEnd"/>
      <w:r w:rsidRPr="004771B3">
        <w:rPr>
          <w:rFonts w:ascii="Arial" w:hAnsi="Arial" w:cs="Arial"/>
        </w:rPr>
        <w:t xml:space="preserve"> and Bolton upon Dearne as part of this Towns Fund. </w:t>
      </w:r>
    </w:p>
    <w:p w:rsidRPr="004771B3" w:rsidR="004771B3" w:rsidP="004771B3" w:rsidRDefault="004771B3" w14:paraId="52E2AB8D" w14:textId="77777777">
      <w:pPr>
        <w:jc w:val="both"/>
        <w:rPr>
          <w:rFonts w:ascii="Arial" w:hAnsi="Arial" w:cs="Arial"/>
        </w:rPr>
      </w:pPr>
      <w:r w:rsidRPr="004771B3">
        <w:rPr>
          <w:rFonts w:ascii="Arial" w:hAnsi="Arial" w:cs="Arial"/>
        </w:rPr>
        <w:t xml:space="preserve">A key part of the Towns Fund is to improve skills, digital and transport connectivity, create new jobs, raise </w:t>
      </w:r>
      <w:proofErr w:type="gramStart"/>
      <w:r w:rsidRPr="004771B3">
        <w:rPr>
          <w:rFonts w:ascii="Arial" w:hAnsi="Arial" w:cs="Arial"/>
        </w:rPr>
        <w:t>aspiration</w:t>
      </w:r>
      <w:proofErr w:type="gramEnd"/>
      <w:r w:rsidRPr="004771B3">
        <w:rPr>
          <w:rFonts w:ascii="Arial" w:hAnsi="Arial" w:cs="Arial"/>
        </w:rPr>
        <w:t xml:space="preserve"> and revitalise the economic prospects of the area. Economic growth is a key part of the deal something that this application clearly </w:t>
      </w:r>
      <w:proofErr w:type="gramStart"/>
      <w:r w:rsidRPr="004771B3">
        <w:rPr>
          <w:rFonts w:ascii="Arial" w:hAnsi="Arial" w:cs="Arial"/>
        </w:rPr>
        <w:t>support</w:t>
      </w:r>
      <w:proofErr w:type="gramEnd"/>
      <w:r w:rsidRPr="004771B3">
        <w:rPr>
          <w:rFonts w:ascii="Arial" w:hAnsi="Arial" w:cs="Arial"/>
        </w:rPr>
        <w:t xml:space="preserve"> both directly and indirectly. </w:t>
      </w:r>
    </w:p>
    <w:p w:rsidRPr="004771B3" w:rsidR="00BE466A" w:rsidP="004771B3" w:rsidRDefault="004771B3" w14:paraId="126D2FD9" w14:textId="64208C82">
      <w:pPr>
        <w:jc w:val="both"/>
        <w:rPr>
          <w:rStyle w:val="normaltextrun"/>
          <w:rFonts w:ascii="Arial" w:hAnsi="Arial" w:cs="Arial"/>
        </w:rPr>
      </w:pPr>
      <w:r w:rsidRPr="004771B3">
        <w:rPr>
          <w:rFonts w:ascii="Arial" w:hAnsi="Arial" w:cs="Arial"/>
        </w:rPr>
        <w:t>This development is also essential in helping BMBC and SYMCA to create future employment opportunities (jobs) as per the existing strategic economic and corporate plans.</w:t>
      </w:r>
    </w:p>
    <w:p w:rsidRPr="00DA0A0C" w:rsidR="006F4901" w:rsidP="006F4901" w:rsidRDefault="006F4901" w14:paraId="08987913" w14:textId="3C021CFD">
      <w:pPr>
        <w:pStyle w:val="paragraph"/>
        <w:spacing w:before="0" w:beforeAutospacing="0" w:after="0" w:afterAutospacing="0"/>
        <w:textAlignment w:val="baseline"/>
        <w:rPr>
          <w:rFonts w:ascii="Arial" w:hAnsi="Arial" w:cs="Arial"/>
          <w:sz w:val="18"/>
          <w:szCs w:val="18"/>
        </w:rPr>
      </w:pPr>
      <w:r w:rsidRPr="00DA0A0C">
        <w:rPr>
          <w:rStyle w:val="normaltextrun"/>
          <w:rFonts w:ascii="Arial" w:hAnsi="Arial" w:cs="Arial"/>
          <w:b/>
          <w:bCs/>
          <w:sz w:val="22"/>
          <w:szCs w:val="22"/>
        </w:rPr>
        <w:t>Representations</w:t>
      </w:r>
      <w:r w:rsidRPr="00DA0A0C">
        <w:rPr>
          <w:rStyle w:val="eop"/>
          <w:rFonts w:ascii="Arial" w:hAnsi="Arial" w:cs="Arial"/>
          <w:sz w:val="22"/>
          <w:szCs w:val="22"/>
        </w:rPr>
        <w:t> </w:t>
      </w:r>
    </w:p>
    <w:p w:rsidR="006F4901" w:rsidP="006F4901" w:rsidRDefault="006F4901" w14:paraId="5C6989FE"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006F4901" w:rsidP="006F4901" w:rsidRDefault="006F4901" w14:paraId="57DFC909"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A site notice was posted adjacent to the site; no comments have been received.</w:t>
      </w:r>
      <w:r>
        <w:rPr>
          <w:rStyle w:val="eop"/>
          <w:rFonts w:ascii="Arial" w:hAnsi="Arial" w:cs="Arial"/>
          <w:sz w:val="22"/>
          <w:szCs w:val="22"/>
        </w:rPr>
        <w:t> </w:t>
      </w:r>
    </w:p>
    <w:p w:rsidR="006F4901" w:rsidP="006F4901" w:rsidRDefault="006F4901" w14:paraId="3F305076"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006F4901" w:rsidP="006F4901" w:rsidRDefault="006F4901" w14:paraId="3B8B91D0"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Assessment</w:t>
      </w:r>
      <w:r>
        <w:rPr>
          <w:rStyle w:val="eop"/>
          <w:rFonts w:ascii="Arial" w:hAnsi="Arial" w:cs="Arial"/>
          <w:sz w:val="22"/>
          <w:szCs w:val="22"/>
        </w:rPr>
        <w:t> </w:t>
      </w:r>
    </w:p>
    <w:p w:rsidR="006F4901" w:rsidP="006F4901" w:rsidRDefault="006F4901" w14:paraId="7465B552"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006F4901" w:rsidP="006F4901" w:rsidRDefault="006F4901" w14:paraId="7CEA060B"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2"/>
          <w:szCs w:val="22"/>
          <w:u w:val="single"/>
          <w:lang w:val="en-US"/>
        </w:rPr>
        <w:t>Principle of development </w:t>
      </w:r>
      <w:r>
        <w:rPr>
          <w:rStyle w:val="eop"/>
          <w:rFonts w:ascii="Arial" w:hAnsi="Arial" w:cs="Arial"/>
          <w:color w:val="000000"/>
          <w:sz w:val="22"/>
          <w:szCs w:val="22"/>
        </w:rPr>
        <w:t> </w:t>
      </w:r>
    </w:p>
    <w:p w:rsidR="006F4901" w:rsidP="001040FC" w:rsidRDefault="006F4901" w14:paraId="38F6CC8E" w14:textId="7777777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rsidR="006F4901" w:rsidP="001040FC" w:rsidRDefault="001D150D" w14:paraId="2B4C7EF1" w14:textId="5B1D5299">
      <w:pPr>
        <w:pStyle w:val="paragraph"/>
        <w:spacing w:before="0" w:beforeAutospacing="0" w:after="0" w:afterAutospacing="0"/>
        <w:jc w:val="both"/>
        <w:textAlignment w:val="baseline"/>
        <w:rPr>
          <w:rStyle w:val="eop"/>
          <w:rFonts w:ascii="Arial" w:hAnsi="Arial" w:cs="Arial"/>
          <w:color w:val="000000"/>
          <w:sz w:val="22"/>
          <w:szCs w:val="22"/>
        </w:rPr>
      </w:pPr>
      <w:r>
        <w:rPr>
          <w:rStyle w:val="normaltextrun"/>
          <w:rFonts w:ascii="Arial" w:hAnsi="Arial" w:cs="Arial"/>
          <w:color w:val="000000"/>
          <w:sz w:val="22"/>
          <w:szCs w:val="22"/>
          <w:shd w:val="clear" w:color="auto" w:fill="FFFFFF"/>
        </w:rPr>
        <w:t xml:space="preserve">The proposed extension is located within an existing </w:t>
      </w:r>
      <w:r w:rsidR="00E35CB6">
        <w:rPr>
          <w:rStyle w:val="normaltextrun"/>
          <w:rFonts w:ascii="Arial" w:hAnsi="Arial" w:cs="Arial"/>
          <w:color w:val="000000"/>
          <w:sz w:val="22"/>
          <w:szCs w:val="22"/>
          <w:shd w:val="clear" w:color="auto" w:fill="FFFFFF"/>
        </w:rPr>
        <w:t>Industrial Estate</w:t>
      </w:r>
      <w:r>
        <w:rPr>
          <w:rStyle w:val="normaltextrun"/>
          <w:rFonts w:ascii="Arial" w:hAnsi="Arial" w:cs="Arial"/>
          <w:color w:val="000000"/>
          <w:sz w:val="22"/>
          <w:szCs w:val="22"/>
          <w:shd w:val="clear" w:color="auto" w:fill="FFFFFF"/>
        </w:rPr>
        <w:t xml:space="preserve"> and would provide an extension to </w:t>
      </w:r>
      <w:r w:rsidR="00E35CB6">
        <w:rPr>
          <w:rStyle w:val="normaltextrun"/>
          <w:rFonts w:ascii="Arial" w:hAnsi="Arial" w:cs="Arial"/>
          <w:color w:val="000000"/>
          <w:sz w:val="22"/>
          <w:szCs w:val="22"/>
          <w:shd w:val="clear" w:color="auto" w:fill="FFFFFF"/>
        </w:rPr>
        <w:t>the building to provide further warehousing and</w:t>
      </w:r>
      <w:r>
        <w:rPr>
          <w:rStyle w:val="normaltextrun"/>
          <w:rFonts w:ascii="Arial" w:hAnsi="Arial" w:cs="Arial"/>
          <w:color w:val="000000"/>
          <w:sz w:val="22"/>
          <w:szCs w:val="22"/>
          <w:shd w:val="clear" w:color="auto" w:fill="FFFFFF"/>
        </w:rPr>
        <w:t xml:space="preserve"> additional car parking. The agent has confirmed that the </w:t>
      </w:r>
      <w:r w:rsidR="001F60B7">
        <w:rPr>
          <w:rStyle w:val="normaltextrun"/>
          <w:rFonts w:ascii="Arial" w:hAnsi="Arial" w:cs="Arial"/>
          <w:color w:val="000000"/>
          <w:sz w:val="22"/>
          <w:szCs w:val="22"/>
          <w:shd w:val="clear" w:color="auto" w:fill="FFFFFF"/>
        </w:rPr>
        <w:t xml:space="preserve">extension </w:t>
      </w:r>
      <w:r>
        <w:rPr>
          <w:rStyle w:val="normaltextrun"/>
          <w:rFonts w:ascii="Arial" w:hAnsi="Arial" w:cs="Arial"/>
          <w:color w:val="000000"/>
          <w:sz w:val="22"/>
          <w:szCs w:val="22"/>
          <w:shd w:val="clear" w:color="auto" w:fill="FFFFFF"/>
        </w:rPr>
        <w:t>would be used for B8 Storage and Distribution</w:t>
      </w:r>
      <w:r w:rsidR="001F60B7">
        <w:rPr>
          <w:rStyle w:val="normaltextrun"/>
          <w:rFonts w:ascii="Arial" w:hAnsi="Arial" w:cs="Arial"/>
          <w:color w:val="000000"/>
          <w:sz w:val="22"/>
          <w:szCs w:val="22"/>
          <w:shd w:val="clear" w:color="auto" w:fill="FFFFFF"/>
        </w:rPr>
        <w:t xml:space="preserve"> as is the current use.</w:t>
      </w:r>
      <w:r w:rsidR="00E35CB6">
        <w:rPr>
          <w:rStyle w:val="normaltextrun"/>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The proposal is therefore acceptable in principle, subject to policy GD1 and the impact of the proposal upon visual amenity and highway safety.</w:t>
      </w:r>
      <w:r>
        <w:rPr>
          <w:rStyle w:val="eop"/>
          <w:rFonts w:ascii="Arial" w:hAnsi="Arial" w:cs="Arial"/>
          <w:color w:val="000000"/>
          <w:sz w:val="22"/>
          <w:szCs w:val="22"/>
          <w:shd w:val="clear" w:color="auto" w:fill="FFFFFF"/>
        </w:rPr>
        <w:t> </w:t>
      </w:r>
      <w:r w:rsidR="006F4901">
        <w:rPr>
          <w:rStyle w:val="eop"/>
          <w:rFonts w:ascii="Arial" w:hAnsi="Arial" w:cs="Arial"/>
          <w:color w:val="000000"/>
          <w:sz w:val="22"/>
          <w:szCs w:val="22"/>
        </w:rPr>
        <w:t> </w:t>
      </w:r>
    </w:p>
    <w:p w:rsidR="001D150D" w:rsidP="006F4901" w:rsidRDefault="001D150D" w14:paraId="7A58524A" w14:textId="77777777">
      <w:pPr>
        <w:pStyle w:val="paragraph"/>
        <w:spacing w:before="0" w:beforeAutospacing="0" w:after="0" w:afterAutospacing="0"/>
        <w:textAlignment w:val="baseline"/>
        <w:rPr>
          <w:rFonts w:ascii="Segoe UI" w:hAnsi="Segoe UI" w:cs="Segoe UI"/>
          <w:sz w:val="18"/>
          <w:szCs w:val="18"/>
        </w:rPr>
      </w:pPr>
    </w:p>
    <w:p w:rsidR="289A83AA" w:rsidP="289A83AA" w:rsidRDefault="289A83AA" w14:paraId="37BE8F2D" w14:textId="71BAF12B">
      <w:pPr>
        <w:pStyle w:val="paragraph"/>
        <w:spacing w:before="0" w:beforeAutospacing="off" w:after="0" w:afterAutospacing="off"/>
        <w:rPr>
          <w:rStyle w:val="normaltextrun"/>
          <w:rFonts w:ascii="Arial" w:hAnsi="Arial" w:cs="Arial"/>
          <w:color w:val="000000" w:themeColor="text1" w:themeTint="FF" w:themeShade="FF"/>
          <w:sz w:val="22"/>
          <w:szCs w:val="22"/>
          <w:u w:val="single"/>
          <w:lang w:val="en-US"/>
        </w:rPr>
      </w:pPr>
    </w:p>
    <w:p w:rsidR="289A83AA" w:rsidP="289A83AA" w:rsidRDefault="289A83AA" w14:paraId="05416029" w14:textId="16A0895B">
      <w:pPr>
        <w:pStyle w:val="paragraph"/>
        <w:spacing w:before="0" w:beforeAutospacing="off" w:after="0" w:afterAutospacing="off"/>
        <w:rPr>
          <w:rStyle w:val="normaltextrun"/>
          <w:rFonts w:ascii="Arial" w:hAnsi="Arial" w:cs="Arial"/>
          <w:color w:val="000000" w:themeColor="text1" w:themeTint="FF" w:themeShade="FF"/>
          <w:sz w:val="22"/>
          <w:szCs w:val="22"/>
          <w:u w:val="single"/>
          <w:lang w:val="en-US"/>
        </w:rPr>
      </w:pPr>
    </w:p>
    <w:p w:rsidR="289A83AA" w:rsidP="289A83AA" w:rsidRDefault="289A83AA" w14:paraId="1B349FB7" w14:textId="0F0EA341">
      <w:pPr>
        <w:pStyle w:val="paragraph"/>
        <w:spacing w:before="0" w:beforeAutospacing="off" w:after="0" w:afterAutospacing="off"/>
        <w:rPr>
          <w:rStyle w:val="normaltextrun"/>
          <w:rFonts w:ascii="Arial" w:hAnsi="Arial" w:cs="Arial"/>
          <w:color w:val="000000" w:themeColor="text1" w:themeTint="FF" w:themeShade="FF"/>
          <w:sz w:val="22"/>
          <w:szCs w:val="22"/>
          <w:u w:val="single"/>
          <w:lang w:val="en-US"/>
        </w:rPr>
      </w:pPr>
    </w:p>
    <w:p w:rsidR="289A83AA" w:rsidP="289A83AA" w:rsidRDefault="289A83AA" w14:paraId="7FC2D4C4" w14:textId="20831A51">
      <w:pPr>
        <w:pStyle w:val="paragraph"/>
        <w:spacing w:before="0" w:beforeAutospacing="off" w:after="0" w:afterAutospacing="off"/>
        <w:rPr>
          <w:rStyle w:val="normaltextrun"/>
          <w:rFonts w:ascii="Arial" w:hAnsi="Arial" w:cs="Arial"/>
          <w:color w:val="000000" w:themeColor="text1" w:themeTint="FF" w:themeShade="FF"/>
          <w:sz w:val="22"/>
          <w:szCs w:val="22"/>
          <w:u w:val="single"/>
          <w:lang w:val="en-US"/>
        </w:rPr>
      </w:pPr>
    </w:p>
    <w:p w:rsidR="289A83AA" w:rsidP="289A83AA" w:rsidRDefault="289A83AA" w14:paraId="680BE829" w14:textId="13EA882D">
      <w:pPr>
        <w:pStyle w:val="paragraph"/>
        <w:spacing w:before="0" w:beforeAutospacing="off" w:after="0" w:afterAutospacing="off"/>
        <w:rPr>
          <w:rStyle w:val="normaltextrun"/>
          <w:rFonts w:ascii="Arial" w:hAnsi="Arial" w:cs="Arial"/>
          <w:color w:val="000000" w:themeColor="text1" w:themeTint="FF" w:themeShade="FF"/>
          <w:sz w:val="22"/>
          <w:szCs w:val="22"/>
          <w:u w:val="single"/>
          <w:lang w:val="en-US"/>
        </w:rPr>
      </w:pPr>
    </w:p>
    <w:p w:rsidR="006F4901" w:rsidP="006F4901" w:rsidRDefault="006F4901" w14:paraId="30AEADCE"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2"/>
          <w:szCs w:val="22"/>
          <w:u w:val="single"/>
          <w:lang w:val="en-US"/>
        </w:rPr>
        <w:t>Residential Amenity </w:t>
      </w:r>
      <w:r>
        <w:rPr>
          <w:rStyle w:val="eop"/>
          <w:rFonts w:ascii="Arial" w:hAnsi="Arial" w:cs="Arial"/>
          <w:color w:val="000000"/>
          <w:sz w:val="22"/>
          <w:szCs w:val="22"/>
        </w:rPr>
        <w:t> </w:t>
      </w:r>
    </w:p>
    <w:p w:rsidR="006F4901" w:rsidP="006F4901" w:rsidRDefault="006F4901" w14:paraId="384E91E7"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lastRenderedPageBreak/>
        <w:t> </w:t>
      </w:r>
    </w:p>
    <w:p w:rsidR="006F4901" w:rsidP="001040FC" w:rsidRDefault="006F4901" w14:paraId="39400B22" w14:textId="71569543">
      <w:pPr>
        <w:pStyle w:val="paragraph"/>
        <w:spacing w:before="0" w:beforeAutospacing="0" w:after="0" w:afterAutospacing="0"/>
        <w:jc w:val="both"/>
        <w:textAlignment w:val="baseline"/>
        <w:rPr>
          <w:rStyle w:val="normaltextrun"/>
          <w:rFonts w:ascii="Arial" w:hAnsi="Arial" w:cs="Arial"/>
          <w:color w:val="000000"/>
          <w:sz w:val="22"/>
          <w:szCs w:val="22"/>
          <w:lang w:val="en-US"/>
        </w:rPr>
      </w:pPr>
      <w:r>
        <w:rPr>
          <w:rStyle w:val="normaltextrun"/>
          <w:rFonts w:ascii="Arial" w:hAnsi="Arial" w:cs="Arial"/>
          <w:color w:val="000000"/>
          <w:sz w:val="22"/>
          <w:szCs w:val="22"/>
          <w:lang w:val="en-US"/>
        </w:rPr>
        <w:t>The</w:t>
      </w:r>
      <w:r w:rsidR="009D4A0F">
        <w:rPr>
          <w:rStyle w:val="normaltextrun"/>
          <w:rFonts w:ascii="Arial" w:hAnsi="Arial" w:cs="Arial"/>
          <w:color w:val="000000"/>
          <w:sz w:val="22"/>
          <w:szCs w:val="22"/>
          <w:lang w:val="en-US"/>
        </w:rPr>
        <w:t xml:space="preserve"> closest residential properties are some 300m away to the </w:t>
      </w:r>
      <w:proofErr w:type="gramStart"/>
      <w:r w:rsidR="009D4A0F">
        <w:rPr>
          <w:rStyle w:val="normaltextrun"/>
          <w:rFonts w:ascii="Arial" w:hAnsi="Arial" w:cs="Arial"/>
          <w:color w:val="000000"/>
          <w:sz w:val="22"/>
          <w:szCs w:val="22"/>
          <w:lang w:val="en-US"/>
        </w:rPr>
        <w:t>north east</w:t>
      </w:r>
      <w:proofErr w:type="gramEnd"/>
      <w:r w:rsidR="009D4A0F">
        <w:rPr>
          <w:rStyle w:val="normaltextrun"/>
          <w:rFonts w:ascii="Arial" w:hAnsi="Arial" w:cs="Arial"/>
          <w:color w:val="000000"/>
          <w:sz w:val="22"/>
          <w:szCs w:val="22"/>
          <w:lang w:val="en-US"/>
        </w:rPr>
        <w:t>,</w:t>
      </w:r>
      <w:r w:rsidR="00C54D4D">
        <w:rPr>
          <w:rStyle w:val="normaltextrun"/>
          <w:rFonts w:ascii="Arial" w:hAnsi="Arial" w:cs="Arial"/>
          <w:color w:val="000000"/>
          <w:sz w:val="22"/>
          <w:szCs w:val="22"/>
          <w:lang w:val="en-US"/>
        </w:rPr>
        <w:t xml:space="preserve"> therefore there should not be any significant impact upon residential amenity.</w:t>
      </w:r>
      <w:r w:rsidR="009D4A0F">
        <w:rPr>
          <w:rStyle w:val="normaltextrun"/>
          <w:rFonts w:ascii="Arial" w:hAnsi="Arial" w:cs="Arial"/>
          <w:color w:val="000000"/>
          <w:sz w:val="22"/>
          <w:szCs w:val="22"/>
          <w:lang w:val="en-US"/>
        </w:rPr>
        <w:t xml:space="preserve"> The Pollution Control Officer has confirmed that there are no objections to the proposal subject to a condition regarding construction working hours. The proposal is therefore acceptable in terms of Local Plan Policy Poll1. </w:t>
      </w:r>
    </w:p>
    <w:p w:rsidR="001040FC" w:rsidP="001040FC" w:rsidRDefault="001040FC" w14:paraId="49C5CEA4" w14:textId="77777777">
      <w:pPr>
        <w:pStyle w:val="paragraph"/>
        <w:spacing w:before="0" w:beforeAutospacing="0" w:after="0" w:afterAutospacing="0"/>
        <w:jc w:val="both"/>
        <w:textAlignment w:val="baseline"/>
        <w:rPr>
          <w:rStyle w:val="normaltextrun"/>
          <w:rFonts w:ascii="Arial" w:hAnsi="Arial" w:cs="Arial"/>
          <w:color w:val="000000"/>
          <w:sz w:val="22"/>
          <w:szCs w:val="22"/>
          <w:lang w:val="en-US"/>
        </w:rPr>
      </w:pPr>
    </w:p>
    <w:p w:rsidRPr="00895EA1" w:rsidR="001040FC" w:rsidP="001040FC" w:rsidRDefault="001040FC" w14:paraId="5970BB70" w14:textId="7B42AD4E">
      <w:pPr>
        <w:pStyle w:val="paragraph"/>
        <w:spacing w:before="0" w:beforeAutospacing="0" w:after="0" w:afterAutospacing="0"/>
        <w:jc w:val="both"/>
        <w:textAlignment w:val="baseline"/>
        <w:rPr>
          <w:rStyle w:val="normaltextrun"/>
          <w:rFonts w:ascii="Arial" w:hAnsi="Arial" w:cs="Arial"/>
          <w:color w:val="000000"/>
          <w:sz w:val="22"/>
          <w:szCs w:val="22"/>
          <w:u w:val="single"/>
          <w:lang w:val="en-US"/>
        </w:rPr>
      </w:pPr>
      <w:r w:rsidRPr="00895EA1">
        <w:rPr>
          <w:rStyle w:val="normaltextrun"/>
          <w:rFonts w:ascii="Arial" w:hAnsi="Arial" w:cs="Arial"/>
          <w:color w:val="000000"/>
          <w:sz w:val="22"/>
          <w:szCs w:val="22"/>
          <w:u w:val="single"/>
          <w:lang w:val="en-US"/>
        </w:rPr>
        <w:t xml:space="preserve">Visual Amenity </w:t>
      </w:r>
    </w:p>
    <w:p w:rsidR="001E35D4" w:rsidP="001040FC" w:rsidRDefault="001E35D4" w14:paraId="0B82B228" w14:textId="77777777">
      <w:pPr>
        <w:pStyle w:val="paragraph"/>
        <w:spacing w:before="0" w:beforeAutospacing="0" w:after="0" w:afterAutospacing="0"/>
        <w:jc w:val="both"/>
        <w:textAlignment w:val="baseline"/>
        <w:rPr>
          <w:rStyle w:val="normaltextrun"/>
          <w:rFonts w:ascii="Arial" w:hAnsi="Arial" w:cs="Arial"/>
          <w:color w:val="000000"/>
          <w:sz w:val="22"/>
          <w:szCs w:val="22"/>
          <w:lang w:val="en-US"/>
        </w:rPr>
      </w:pPr>
    </w:p>
    <w:p w:rsidRPr="00895EA1" w:rsidR="00895EA1" w:rsidP="14B9481B" w:rsidRDefault="001E35D4" w14:paraId="0823C22C" w14:textId="036E21ED">
      <w:pPr>
        <w:pStyle w:val="paragraph"/>
        <w:spacing w:before="0" w:beforeAutospacing="off" w:after="0" w:afterAutospacing="off"/>
        <w:jc w:val="both"/>
        <w:textAlignment w:val="baseline"/>
        <w:rPr>
          <w:rStyle w:val="normaltextrun"/>
          <w:rFonts w:ascii="Arial" w:hAnsi="Arial" w:cs="Arial"/>
          <w:color w:val="000000"/>
          <w:sz w:val="22"/>
          <w:szCs w:val="22"/>
          <w:lang w:val="en-US"/>
        </w:rPr>
      </w:pPr>
      <w:r w:rsidRPr="289A83AA" w:rsidR="001E35D4">
        <w:rPr>
          <w:rFonts w:ascii="Arial" w:hAnsi="Arial" w:cs="Arial"/>
          <w:sz w:val="22"/>
          <w:szCs w:val="22"/>
        </w:rPr>
        <w:t xml:space="preserve">The proposed extension will be constructed of matching cladding, with matching openings. The extension will therefore appear as part of the original development once constructed. The extension is set on an area of hard standing and would not remove any areas of soft landscaping. </w:t>
      </w:r>
      <w:r w:rsidRPr="289A83AA" w:rsidR="00895EA1">
        <w:rPr>
          <w:rStyle w:val="normaltextrun"/>
          <w:rFonts w:ascii="Arial" w:hAnsi="Arial" w:cs="Arial"/>
          <w:color w:val="000000" w:themeColor="text1" w:themeTint="FF" w:themeShade="FF"/>
          <w:sz w:val="22"/>
          <w:szCs w:val="22"/>
          <w:lang w:val="en-US"/>
        </w:rPr>
        <w:t>Whilst the extension is taller than the existing building,</w:t>
      </w:r>
      <w:r w:rsidRPr="289A83AA" w:rsidR="10B1E265">
        <w:rPr>
          <w:rStyle w:val="normaltextrun"/>
          <w:rFonts w:ascii="Arial" w:hAnsi="Arial" w:cs="Arial"/>
          <w:color w:val="000000" w:themeColor="text1" w:themeTint="FF" w:themeShade="FF"/>
          <w:sz w:val="22"/>
          <w:szCs w:val="22"/>
          <w:lang w:val="en-US"/>
        </w:rPr>
        <w:t xml:space="preserve"> it has been reduced in height from the original </w:t>
      </w:r>
      <w:r w:rsidRPr="289A83AA" w:rsidR="10B1E265">
        <w:rPr>
          <w:rStyle w:val="normaltextrun"/>
          <w:rFonts w:ascii="Arial" w:hAnsi="Arial" w:cs="Arial"/>
          <w:color w:val="000000" w:themeColor="text1" w:themeTint="FF" w:themeShade="FF"/>
          <w:sz w:val="22"/>
          <w:szCs w:val="22"/>
          <w:lang w:val="en-US"/>
        </w:rPr>
        <w:t>submitted</w:t>
      </w:r>
      <w:r w:rsidRPr="289A83AA" w:rsidR="10B1E265">
        <w:rPr>
          <w:rStyle w:val="normaltextrun"/>
          <w:rFonts w:ascii="Arial" w:hAnsi="Arial" w:cs="Arial"/>
          <w:color w:val="000000" w:themeColor="text1" w:themeTint="FF" w:themeShade="FF"/>
          <w:sz w:val="22"/>
          <w:szCs w:val="22"/>
          <w:lang w:val="en-US"/>
        </w:rPr>
        <w:t xml:space="preserve"> proposal and</w:t>
      </w:r>
      <w:r w:rsidRPr="289A83AA" w:rsidR="00895EA1">
        <w:rPr>
          <w:rStyle w:val="normaltextrun"/>
          <w:rFonts w:ascii="Arial" w:hAnsi="Arial" w:cs="Arial"/>
          <w:color w:val="000000" w:themeColor="text1" w:themeTint="FF" w:themeShade="FF"/>
          <w:sz w:val="22"/>
          <w:szCs w:val="22"/>
          <w:lang w:val="en-US"/>
        </w:rPr>
        <w:t xml:space="preserve"> it is set back within the site so should not appear obtrusive. </w:t>
      </w:r>
      <w:r w:rsidRPr="289A83AA" w:rsidR="4F1FB6A9">
        <w:rPr>
          <w:rStyle w:val="normaltextrun"/>
          <w:rFonts w:ascii="Arial" w:hAnsi="Arial" w:cs="Arial"/>
          <w:color w:val="000000" w:themeColor="text1" w:themeTint="FF" w:themeShade="FF"/>
          <w:sz w:val="22"/>
          <w:szCs w:val="22"/>
          <w:lang w:val="en-US"/>
        </w:rPr>
        <w:t xml:space="preserve">In </w:t>
      </w:r>
      <w:r w:rsidRPr="289A83AA" w:rsidR="4F1FB6A9">
        <w:rPr>
          <w:rStyle w:val="normaltextrun"/>
          <w:rFonts w:ascii="Arial" w:hAnsi="Arial" w:cs="Arial"/>
          <w:color w:val="000000" w:themeColor="text1" w:themeTint="FF" w:themeShade="FF"/>
          <w:sz w:val="22"/>
          <w:szCs w:val="22"/>
          <w:lang w:val="en-US"/>
        </w:rPr>
        <w:t>addition</w:t>
      </w:r>
      <w:r w:rsidRPr="289A83AA" w:rsidR="4F1FB6A9">
        <w:rPr>
          <w:rStyle w:val="normaltextrun"/>
          <w:rFonts w:ascii="Arial" w:hAnsi="Arial" w:cs="Arial"/>
          <w:color w:val="000000" w:themeColor="text1" w:themeTint="FF" w:themeShade="FF"/>
          <w:sz w:val="22"/>
          <w:szCs w:val="22"/>
          <w:lang w:val="en-US"/>
        </w:rPr>
        <w:t xml:space="preserve"> there are a row of large trees on the eastern boundary, between the site and the road, which will help to soften the impact of the extension when viewed from this side.</w:t>
      </w:r>
    </w:p>
    <w:p w:rsidRPr="001E35D4" w:rsidR="001E35D4" w:rsidP="001E35D4" w:rsidRDefault="001E35D4" w14:paraId="3B91C3E4" w14:textId="5EDCD964">
      <w:pPr>
        <w:spacing w:after="0" w:line="240" w:lineRule="auto"/>
        <w:jc w:val="both"/>
        <w:textAlignment w:val="baseline"/>
        <w:rPr>
          <w:rFonts w:ascii="Segoe UI" w:hAnsi="Segoe UI" w:eastAsia="Times New Roman" w:cs="Segoe UI"/>
          <w:lang w:eastAsia="en-GB"/>
        </w:rPr>
      </w:pPr>
    </w:p>
    <w:p w:rsidRPr="001E35D4" w:rsidR="001E35D4" w:rsidP="001E35D4" w:rsidRDefault="001E35D4" w14:paraId="6214C663" w14:textId="77777777">
      <w:pPr>
        <w:spacing w:after="0" w:line="240" w:lineRule="auto"/>
        <w:jc w:val="both"/>
        <w:textAlignment w:val="baseline"/>
        <w:rPr>
          <w:rFonts w:ascii="Segoe UI" w:hAnsi="Segoe UI" w:eastAsia="Times New Roman" w:cs="Segoe UI"/>
          <w:lang w:eastAsia="en-GB"/>
        </w:rPr>
      </w:pPr>
      <w:r w:rsidRPr="001E35D4">
        <w:rPr>
          <w:rFonts w:ascii="Arial" w:hAnsi="Arial" w:eastAsia="Times New Roman" w:cs="Arial"/>
          <w:lang w:eastAsia="en-GB"/>
        </w:rPr>
        <w:t>The proposed extension is therefore acceptable in terms of visual amenity and will not harm the appearance of the industrial unit or the site as a whole in accordance with policy GD1 and D1 of the Local Plan.  </w:t>
      </w:r>
    </w:p>
    <w:p w:rsidR="006F4901" w:rsidP="001040FC" w:rsidRDefault="00A20C6F" w14:paraId="68F7E460" w14:textId="3736F05C">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lang w:val="en-US"/>
        </w:rPr>
        <w:t xml:space="preserve"> </w:t>
      </w:r>
    </w:p>
    <w:p w:rsidRPr="001040FC" w:rsidR="006F4901" w:rsidP="001040FC" w:rsidRDefault="006F4901" w14:paraId="09012C97" w14:textId="77777777">
      <w:pPr>
        <w:pStyle w:val="paragraph"/>
        <w:spacing w:before="0" w:beforeAutospacing="0" w:after="0" w:afterAutospacing="0"/>
        <w:jc w:val="both"/>
        <w:textAlignment w:val="baseline"/>
        <w:rPr>
          <w:rFonts w:ascii="Arial" w:hAnsi="Arial" w:cs="Arial"/>
          <w:sz w:val="22"/>
          <w:szCs w:val="22"/>
        </w:rPr>
      </w:pPr>
      <w:r w:rsidRPr="001040FC">
        <w:rPr>
          <w:rStyle w:val="normaltextrun"/>
          <w:rFonts w:ascii="Arial" w:hAnsi="Arial" w:cs="Arial"/>
          <w:color w:val="000000"/>
          <w:sz w:val="22"/>
          <w:szCs w:val="22"/>
          <w:u w:val="single"/>
          <w:lang w:val="en-US"/>
        </w:rPr>
        <w:t>Highway Safety</w:t>
      </w:r>
      <w:r w:rsidRPr="001040FC">
        <w:rPr>
          <w:rStyle w:val="eop"/>
          <w:rFonts w:ascii="Arial" w:hAnsi="Arial" w:cs="Arial"/>
          <w:color w:val="000000"/>
          <w:sz w:val="22"/>
          <w:szCs w:val="22"/>
        </w:rPr>
        <w:t> </w:t>
      </w:r>
    </w:p>
    <w:p w:rsidRPr="001040FC" w:rsidR="006F4901" w:rsidP="001040FC" w:rsidRDefault="006F4901" w14:paraId="0D185E0C" w14:textId="77777777">
      <w:pPr>
        <w:pStyle w:val="paragraph"/>
        <w:spacing w:before="0" w:beforeAutospacing="0" w:after="0" w:afterAutospacing="0"/>
        <w:jc w:val="both"/>
        <w:textAlignment w:val="baseline"/>
        <w:rPr>
          <w:rStyle w:val="eop"/>
          <w:rFonts w:ascii="Arial" w:hAnsi="Arial" w:cs="Arial"/>
          <w:color w:val="000000"/>
          <w:sz w:val="22"/>
          <w:szCs w:val="22"/>
        </w:rPr>
      </w:pPr>
      <w:r w:rsidRPr="001040FC">
        <w:rPr>
          <w:rStyle w:val="eop"/>
          <w:rFonts w:ascii="Arial" w:hAnsi="Arial" w:cs="Arial"/>
          <w:color w:val="000000"/>
          <w:sz w:val="22"/>
          <w:szCs w:val="22"/>
        </w:rPr>
        <w:t> </w:t>
      </w:r>
    </w:p>
    <w:p w:rsidRPr="001040FC" w:rsidR="000B00EB" w:rsidP="001040FC" w:rsidRDefault="000B00EB" w14:paraId="6BFD88A0" w14:textId="79360157">
      <w:pPr>
        <w:jc w:val="both"/>
        <w:rPr>
          <w:rFonts w:ascii="Arial" w:hAnsi="Arial" w:cs="Arial"/>
        </w:rPr>
      </w:pPr>
      <w:r w:rsidRPr="001040FC">
        <w:rPr>
          <w:rFonts w:ascii="Arial" w:hAnsi="Arial" w:cs="Arial"/>
        </w:rPr>
        <w:t xml:space="preserve">The Highways Officer has been consulted and has provided the following </w:t>
      </w:r>
      <w:proofErr w:type="gramStart"/>
      <w:r w:rsidRPr="001040FC">
        <w:rPr>
          <w:rFonts w:ascii="Arial" w:hAnsi="Arial" w:cs="Arial"/>
        </w:rPr>
        <w:t>comments:-</w:t>
      </w:r>
      <w:proofErr w:type="gramEnd"/>
      <w:r w:rsidRPr="001040FC">
        <w:rPr>
          <w:rFonts w:ascii="Arial" w:hAnsi="Arial" w:cs="Arial"/>
        </w:rPr>
        <w:t xml:space="preserve"> ‘Whilst this application is considered on its individual merits, it is noted that an additional application (2023/0174) is also applying for a western extension to this warehouse. As such, the cumulative impact should both applications be approved has also been accounted for. </w:t>
      </w:r>
    </w:p>
    <w:p w:rsidRPr="001040FC" w:rsidR="000B00EB" w:rsidP="001040FC" w:rsidRDefault="000B00EB" w14:paraId="3D5AF6C8" w14:textId="6A7361DE">
      <w:pPr>
        <w:jc w:val="both"/>
        <w:rPr>
          <w:rFonts w:ascii="Arial" w:hAnsi="Arial" w:cs="Arial"/>
        </w:rPr>
      </w:pPr>
      <w:r w:rsidRPr="001040FC">
        <w:rPr>
          <w:rFonts w:ascii="Arial" w:hAnsi="Arial" w:cs="Arial"/>
        </w:rPr>
        <w:t xml:space="preserve">The proposal increases the warehouse floor space of Ken Mallinson &amp; Sons Ltd Transport; the existing use is classed as B8 Storage and Distribution and the proposed extension will be for the same use class and will be used as warehousing. The existing warehouse has a GIA of approx. 1024m2/11,018 </w:t>
      </w:r>
      <w:proofErr w:type="spellStart"/>
      <w:r w:rsidRPr="001040FC">
        <w:rPr>
          <w:rFonts w:ascii="Arial" w:hAnsi="Arial" w:cs="Arial"/>
        </w:rPr>
        <w:t>sq</w:t>
      </w:r>
      <w:proofErr w:type="spellEnd"/>
      <w:r w:rsidRPr="001040FC">
        <w:rPr>
          <w:rFonts w:ascii="Arial" w:hAnsi="Arial" w:cs="Arial"/>
        </w:rPr>
        <w:t xml:space="preserve"> ft and has a 10.8m eaves. This proposed eastern extension will create an additional 956m</w:t>
      </w:r>
      <w:r w:rsidRPr="001040FC">
        <w:rPr>
          <w:rFonts w:ascii="Arial" w:hAnsi="Arial" w:cs="Arial"/>
          <w:vertAlign w:val="superscript"/>
        </w:rPr>
        <w:t>2</w:t>
      </w:r>
      <w:r w:rsidRPr="001040FC">
        <w:rPr>
          <w:rFonts w:ascii="Arial" w:hAnsi="Arial" w:cs="Arial"/>
        </w:rPr>
        <w:t xml:space="preserve"> of internal floor space providing the capacity for 153 no. new 2700mm wide pallet bays.</w:t>
      </w:r>
    </w:p>
    <w:p w:rsidRPr="001040FC" w:rsidR="000B00EB" w:rsidP="001040FC" w:rsidRDefault="000B00EB" w14:paraId="22D6F4AF" w14:textId="325CCDF8">
      <w:pPr>
        <w:jc w:val="both"/>
        <w:rPr>
          <w:rFonts w:ascii="Arial" w:hAnsi="Arial" w:cs="Arial"/>
        </w:rPr>
      </w:pPr>
      <w:r w:rsidRPr="001040FC">
        <w:rPr>
          <w:rFonts w:ascii="Arial" w:hAnsi="Arial" w:cs="Arial"/>
        </w:rPr>
        <w:t xml:space="preserve">Additional car parking is to be created that exceeds the levels required when considering the additional staff numbers anticipated from the extension quoted in the application form. The main access for commercial vehicles into the site remains unchanged and therefore remains acceptable; however, Highways DC would ask that this access and internal turning facility are kept free from obstruction in perpetuity. Whilst it is acknowledged that the extensions have a vehicular route to the public highway included within the red line boundary, this is only suitable for private cars and other smaller vehicles. It may therefore be required to include larger commercial access and yard within the red line boundary rather than the blue line. </w:t>
      </w:r>
    </w:p>
    <w:p w:rsidRPr="001040FC" w:rsidR="009D4A0F" w:rsidP="001040FC" w:rsidRDefault="000B00EB" w14:paraId="03633347" w14:textId="24731179">
      <w:pPr>
        <w:jc w:val="both"/>
        <w:rPr>
          <w:rStyle w:val="normaltextrun"/>
          <w:rFonts w:ascii="Arial" w:hAnsi="Arial" w:cs="Arial"/>
        </w:rPr>
      </w:pPr>
      <w:r w:rsidRPr="289A83AA" w:rsidR="000B00EB">
        <w:rPr>
          <w:rFonts w:ascii="Arial" w:hAnsi="Arial" w:cs="Arial"/>
        </w:rPr>
        <w:t>Aside from the above, the scheme is acceptable from the perspective of highways.</w:t>
      </w:r>
      <w:r w:rsidRPr="289A83AA" w:rsidR="00FC268B">
        <w:rPr>
          <w:rFonts w:ascii="Arial" w:hAnsi="Arial" w:cs="Arial"/>
        </w:rPr>
        <w:t xml:space="preserve">’ The redline boundary has now been amended in line with the comments from the Highways Officer and the proposal is now acceptable, subject to the </w:t>
      </w:r>
      <w:r w:rsidRPr="289A83AA" w:rsidR="001040FC">
        <w:rPr>
          <w:rFonts w:ascii="Arial" w:hAnsi="Arial" w:cs="Arial"/>
        </w:rPr>
        <w:t>imposition</w:t>
      </w:r>
      <w:r w:rsidRPr="289A83AA" w:rsidR="00FC268B">
        <w:rPr>
          <w:rFonts w:ascii="Arial" w:hAnsi="Arial" w:cs="Arial"/>
        </w:rPr>
        <w:t xml:space="preserve"> of a condition which requires the proposed turning </w:t>
      </w:r>
      <w:r w:rsidRPr="289A83AA" w:rsidR="001040FC">
        <w:rPr>
          <w:rFonts w:ascii="Arial" w:hAnsi="Arial" w:cs="Arial"/>
        </w:rPr>
        <w:t>facilities</w:t>
      </w:r>
      <w:r w:rsidRPr="289A83AA" w:rsidR="00FC268B">
        <w:rPr>
          <w:rFonts w:ascii="Arial" w:hAnsi="Arial" w:cs="Arial"/>
        </w:rPr>
        <w:t xml:space="preserve"> to be </w:t>
      </w:r>
      <w:r w:rsidRPr="289A83AA" w:rsidR="00185132">
        <w:rPr>
          <w:rFonts w:ascii="Arial" w:hAnsi="Arial" w:cs="Arial"/>
        </w:rPr>
        <w:t xml:space="preserve">provided prior to the occupation of the extension. The proposal is therefore </w:t>
      </w:r>
      <w:r w:rsidRPr="289A83AA" w:rsidR="001040FC">
        <w:rPr>
          <w:rFonts w:ascii="Arial" w:hAnsi="Arial" w:cs="Arial"/>
        </w:rPr>
        <w:t>acceptable</w:t>
      </w:r>
      <w:r w:rsidRPr="289A83AA" w:rsidR="00185132">
        <w:rPr>
          <w:rFonts w:ascii="Arial" w:hAnsi="Arial" w:cs="Arial"/>
        </w:rPr>
        <w:t xml:space="preserve"> when measured against policy T4 of the Local Plan.  </w:t>
      </w:r>
    </w:p>
    <w:p w:rsidR="289A83AA" w:rsidP="289A83AA" w:rsidRDefault="289A83AA" w14:paraId="17D9D494" w14:textId="27B6C981">
      <w:pPr>
        <w:pStyle w:val="paragraph"/>
        <w:spacing w:before="0" w:beforeAutospacing="off" w:after="0" w:afterAutospacing="off"/>
        <w:rPr>
          <w:rStyle w:val="normaltextrun"/>
          <w:rFonts w:ascii="Arial" w:hAnsi="Arial" w:cs="Arial"/>
          <w:sz w:val="22"/>
          <w:szCs w:val="22"/>
          <w:u w:val="single"/>
        </w:rPr>
      </w:pPr>
    </w:p>
    <w:p w:rsidR="289A83AA" w:rsidP="289A83AA" w:rsidRDefault="289A83AA" w14:paraId="7E29DE2A" w14:textId="08D72013">
      <w:pPr>
        <w:pStyle w:val="paragraph"/>
        <w:spacing w:before="0" w:beforeAutospacing="off" w:after="0" w:afterAutospacing="off"/>
        <w:rPr>
          <w:rStyle w:val="normaltextrun"/>
          <w:rFonts w:ascii="Arial" w:hAnsi="Arial" w:cs="Arial"/>
          <w:sz w:val="22"/>
          <w:szCs w:val="22"/>
          <w:u w:val="single"/>
        </w:rPr>
      </w:pPr>
    </w:p>
    <w:p w:rsidR="289A83AA" w:rsidP="289A83AA" w:rsidRDefault="289A83AA" w14:paraId="6E102AD0" w14:textId="001ED1E8">
      <w:pPr>
        <w:pStyle w:val="paragraph"/>
        <w:spacing w:before="0" w:beforeAutospacing="off" w:after="0" w:afterAutospacing="off"/>
        <w:rPr>
          <w:rStyle w:val="normaltextrun"/>
          <w:rFonts w:ascii="Arial" w:hAnsi="Arial" w:cs="Arial"/>
          <w:sz w:val="22"/>
          <w:szCs w:val="22"/>
          <w:u w:val="single"/>
        </w:rPr>
      </w:pPr>
    </w:p>
    <w:p w:rsidRPr="00003DF1" w:rsidR="009D4A0F" w:rsidP="006F4901" w:rsidRDefault="009D4A0F" w14:paraId="5D841D89" w14:textId="42B73610">
      <w:pPr>
        <w:pStyle w:val="paragraph"/>
        <w:spacing w:before="0" w:beforeAutospacing="0" w:after="0" w:afterAutospacing="0"/>
        <w:textAlignment w:val="baseline"/>
        <w:rPr>
          <w:rStyle w:val="normaltextrun"/>
          <w:rFonts w:ascii="Arial" w:hAnsi="Arial" w:cs="Arial"/>
          <w:sz w:val="22"/>
          <w:szCs w:val="22"/>
          <w:u w:val="single"/>
        </w:rPr>
      </w:pPr>
      <w:r w:rsidRPr="00003DF1">
        <w:rPr>
          <w:rStyle w:val="normaltextrun"/>
          <w:rFonts w:ascii="Arial" w:hAnsi="Arial" w:cs="Arial"/>
          <w:sz w:val="22"/>
          <w:szCs w:val="22"/>
          <w:u w:val="single"/>
        </w:rPr>
        <w:t xml:space="preserve">Impact on Trees </w:t>
      </w:r>
    </w:p>
    <w:p w:rsidR="009D4A0F" w:rsidP="006F4901" w:rsidRDefault="009D4A0F" w14:paraId="22F1D3A2" w14:textId="77777777">
      <w:pPr>
        <w:pStyle w:val="paragraph"/>
        <w:spacing w:before="0" w:beforeAutospacing="0" w:after="0" w:afterAutospacing="0"/>
        <w:textAlignment w:val="baseline"/>
        <w:rPr>
          <w:rStyle w:val="normaltextrun"/>
          <w:rFonts w:ascii="Arial" w:hAnsi="Arial" w:cs="Arial"/>
          <w:b/>
          <w:bCs/>
          <w:sz w:val="22"/>
          <w:szCs w:val="22"/>
        </w:rPr>
      </w:pPr>
    </w:p>
    <w:p w:rsidRPr="00003DF1" w:rsidR="009D4A0F" w:rsidP="00003DF1" w:rsidRDefault="00003DF1" w14:paraId="5DBF3D5B" w14:textId="0AF0EA8C">
      <w:pPr>
        <w:pStyle w:val="paragraph"/>
        <w:spacing w:before="0" w:beforeAutospacing="0" w:after="0" w:afterAutospacing="0"/>
        <w:jc w:val="both"/>
        <w:textAlignment w:val="baseline"/>
        <w:rPr>
          <w:rFonts w:ascii="Arial" w:hAnsi="Arial" w:cs="Arial"/>
          <w:sz w:val="22"/>
          <w:szCs w:val="22"/>
          <w:lang w:eastAsia="en-US"/>
        </w:rPr>
      </w:pPr>
      <w:r w:rsidRPr="00003DF1">
        <w:rPr>
          <w:rFonts w:ascii="Arial" w:hAnsi="Arial" w:cs="Arial"/>
          <w:sz w:val="22"/>
          <w:szCs w:val="22"/>
        </w:rPr>
        <w:t>The extension is to be set on an area of existing hardstanding to the east of the existing building. There is a line of trees along the southern boundary, however the Tree Officer has been consulted and has no</w:t>
      </w:r>
      <w:r w:rsidRPr="00003DF1" w:rsidR="009D4A0F">
        <w:rPr>
          <w:rFonts w:ascii="Arial" w:hAnsi="Arial" w:cs="Arial"/>
          <w:sz w:val="22"/>
          <w:szCs w:val="22"/>
          <w:lang w:eastAsia="en-US"/>
        </w:rPr>
        <w:t xml:space="preserve"> objections</w:t>
      </w:r>
      <w:r w:rsidRPr="00003DF1">
        <w:rPr>
          <w:rFonts w:ascii="Arial" w:hAnsi="Arial" w:cs="Arial"/>
          <w:sz w:val="22"/>
          <w:szCs w:val="22"/>
          <w:lang w:eastAsia="en-US"/>
        </w:rPr>
        <w:t xml:space="preserve"> to the proposal</w:t>
      </w:r>
      <w:r w:rsidRPr="00003DF1" w:rsidR="009D4A0F">
        <w:rPr>
          <w:rFonts w:ascii="Arial" w:hAnsi="Arial" w:cs="Arial"/>
          <w:sz w:val="22"/>
          <w:szCs w:val="22"/>
          <w:lang w:eastAsia="en-US"/>
        </w:rPr>
        <w:t xml:space="preserve"> from an </w:t>
      </w:r>
      <w:proofErr w:type="spellStart"/>
      <w:r w:rsidRPr="00003DF1" w:rsidR="009D4A0F">
        <w:rPr>
          <w:rFonts w:ascii="Arial" w:hAnsi="Arial" w:cs="Arial"/>
          <w:sz w:val="22"/>
          <w:szCs w:val="22"/>
          <w:lang w:eastAsia="en-US"/>
        </w:rPr>
        <w:t>arboricultural</w:t>
      </w:r>
      <w:proofErr w:type="spellEnd"/>
      <w:r w:rsidRPr="00003DF1" w:rsidR="009D4A0F">
        <w:rPr>
          <w:rFonts w:ascii="Arial" w:hAnsi="Arial" w:cs="Arial"/>
          <w:sz w:val="22"/>
          <w:szCs w:val="22"/>
          <w:lang w:eastAsia="en-US"/>
        </w:rPr>
        <w:t xml:space="preserve"> perspective subject to the </w:t>
      </w:r>
      <w:proofErr w:type="spellStart"/>
      <w:r w:rsidRPr="00003DF1" w:rsidR="009D4A0F">
        <w:rPr>
          <w:rFonts w:ascii="Arial" w:hAnsi="Arial" w:cs="Arial"/>
          <w:sz w:val="22"/>
          <w:szCs w:val="22"/>
          <w:lang w:eastAsia="en-US"/>
        </w:rPr>
        <w:t>arboricultural</w:t>
      </w:r>
      <w:proofErr w:type="spellEnd"/>
      <w:r w:rsidRPr="00003DF1" w:rsidR="009D4A0F">
        <w:rPr>
          <w:rFonts w:ascii="Arial" w:hAnsi="Arial" w:cs="Arial"/>
          <w:sz w:val="22"/>
          <w:szCs w:val="22"/>
          <w:lang w:eastAsia="en-US"/>
        </w:rPr>
        <w:t xml:space="preserve"> method statement being conditioned as one of the documents to </w:t>
      </w:r>
      <w:r w:rsidRPr="00003DF1" w:rsidR="009D4A0F">
        <w:rPr>
          <w:rFonts w:ascii="Arial" w:hAnsi="Arial" w:cs="Arial"/>
          <w:sz w:val="22"/>
          <w:szCs w:val="22"/>
          <w:lang w:eastAsia="en-US"/>
        </w:rPr>
        <w:lastRenderedPageBreak/>
        <w:t>be complied with.</w:t>
      </w:r>
      <w:r w:rsidRPr="00003DF1">
        <w:rPr>
          <w:rFonts w:ascii="Arial" w:hAnsi="Arial" w:cs="Arial"/>
          <w:sz w:val="22"/>
          <w:szCs w:val="22"/>
          <w:lang w:eastAsia="en-US"/>
        </w:rPr>
        <w:t xml:space="preserve"> The proposal is therefore acceptable when measured against policy BIO1 of the Local Plan. </w:t>
      </w:r>
    </w:p>
    <w:p w:rsidR="00003DF1" w:rsidP="006F4901" w:rsidRDefault="00003DF1" w14:paraId="0813A635" w14:textId="77777777">
      <w:pPr>
        <w:pStyle w:val="paragraph"/>
        <w:spacing w:before="0" w:beforeAutospacing="0" w:after="0" w:afterAutospacing="0"/>
        <w:textAlignment w:val="baseline"/>
        <w:rPr>
          <w:rStyle w:val="normaltextrun"/>
          <w:rFonts w:ascii="Arial" w:hAnsi="Arial" w:cs="Arial"/>
          <w:b/>
          <w:bCs/>
          <w:sz w:val="22"/>
          <w:szCs w:val="22"/>
        </w:rPr>
      </w:pPr>
    </w:p>
    <w:p w:rsidR="006F4901" w:rsidP="006F4901" w:rsidRDefault="006F4901" w14:paraId="137BFC9F" w14:textId="0FB2E83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Recommendation</w:t>
      </w:r>
      <w:r>
        <w:rPr>
          <w:rStyle w:val="eop"/>
          <w:rFonts w:ascii="Arial" w:hAnsi="Arial" w:cs="Arial"/>
          <w:sz w:val="22"/>
          <w:szCs w:val="22"/>
        </w:rPr>
        <w:t> </w:t>
      </w:r>
    </w:p>
    <w:p w:rsidR="006F4901" w:rsidP="006F4901" w:rsidRDefault="006F4901" w14:paraId="16972586"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006F4901" w:rsidP="006F4901" w:rsidRDefault="006F4901" w14:paraId="3F873D47"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Grant</w:t>
      </w:r>
      <w:r>
        <w:rPr>
          <w:rStyle w:val="normaltextrun"/>
          <w:rFonts w:ascii="Arial" w:hAnsi="Arial" w:cs="Arial"/>
          <w:sz w:val="22"/>
          <w:szCs w:val="22"/>
        </w:rPr>
        <w:t xml:space="preserve"> subject to conditions</w:t>
      </w:r>
      <w:r>
        <w:rPr>
          <w:rStyle w:val="eop"/>
          <w:rFonts w:ascii="Arial" w:hAnsi="Arial" w:cs="Arial"/>
          <w:sz w:val="22"/>
          <w:szCs w:val="22"/>
        </w:rPr>
        <w:t> </w:t>
      </w:r>
    </w:p>
    <w:p w:rsidR="006F4901" w:rsidP="006F4901" w:rsidRDefault="006F4901" w14:paraId="42469E17"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00DD6647" w:rsidRDefault="00000000" w14:paraId="77413D1A" w14:textId="77777777"/>
    <w:sectPr w:rsidR="00DD6647">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FE54FD"/>
    <w:multiLevelType w:val="multilevel"/>
    <w:tmpl w:val="8D988B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4EC53126"/>
    <w:multiLevelType w:val="multilevel"/>
    <w:tmpl w:val="8A9C29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916208667">
    <w:abstractNumId w:val="0"/>
  </w:num>
  <w:num w:numId="2" w16cid:durableId="19809126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901"/>
    <w:rsid w:val="00003DF1"/>
    <w:rsid w:val="00026FE0"/>
    <w:rsid w:val="000611DB"/>
    <w:rsid w:val="00094FD0"/>
    <w:rsid w:val="000B00EB"/>
    <w:rsid w:val="000D76CC"/>
    <w:rsid w:val="001040FC"/>
    <w:rsid w:val="00145761"/>
    <w:rsid w:val="00185132"/>
    <w:rsid w:val="00191224"/>
    <w:rsid w:val="001D150D"/>
    <w:rsid w:val="001D2499"/>
    <w:rsid w:val="001E116B"/>
    <w:rsid w:val="001E35D4"/>
    <w:rsid w:val="001F60B7"/>
    <w:rsid w:val="002436BC"/>
    <w:rsid w:val="00291A3A"/>
    <w:rsid w:val="002A0C65"/>
    <w:rsid w:val="002F6928"/>
    <w:rsid w:val="00301F01"/>
    <w:rsid w:val="0030778E"/>
    <w:rsid w:val="0032154A"/>
    <w:rsid w:val="003666EC"/>
    <w:rsid w:val="00371A16"/>
    <w:rsid w:val="003B6F28"/>
    <w:rsid w:val="003F15D2"/>
    <w:rsid w:val="00407521"/>
    <w:rsid w:val="00446DB1"/>
    <w:rsid w:val="004771B3"/>
    <w:rsid w:val="00500D04"/>
    <w:rsid w:val="005038E9"/>
    <w:rsid w:val="005F523E"/>
    <w:rsid w:val="006F4901"/>
    <w:rsid w:val="0079453E"/>
    <w:rsid w:val="00836C7E"/>
    <w:rsid w:val="00853DF8"/>
    <w:rsid w:val="00866572"/>
    <w:rsid w:val="008714C7"/>
    <w:rsid w:val="00895EA1"/>
    <w:rsid w:val="00931705"/>
    <w:rsid w:val="009877E5"/>
    <w:rsid w:val="009A447C"/>
    <w:rsid w:val="009D4A0F"/>
    <w:rsid w:val="00A20C6F"/>
    <w:rsid w:val="00A71CBF"/>
    <w:rsid w:val="00A836F2"/>
    <w:rsid w:val="00B050B8"/>
    <w:rsid w:val="00B160F6"/>
    <w:rsid w:val="00BE466A"/>
    <w:rsid w:val="00C0742B"/>
    <w:rsid w:val="00C23DCE"/>
    <w:rsid w:val="00C3031A"/>
    <w:rsid w:val="00C54D4D"/>
    <w:rsid w:val="00C6306C"/>
    <w:rsid w:val="00C8051E"/>
    <w:rsid w:val="00CE3521"/>
    <w:rsid w:val="00CF1C80"/>
    <w:rsid w:val="00D00A76"/>
    <w:rsid w:val="00D06A9A"/>
    <w:rsid w:val="00D327FB"/>
    <w:rsid w:val="00DA0A0C"/>
    <w:rsid w:val="00DD2E18"/>
    <w:rsid w:val="00DF31BE"/>
    <w:rsid w:val="00E35CB6"/>
    <w:rsid w:val="00E71B73"/>
    <w:rsid w:val="00F01F98"/>
    <w:rsid w:val="00F213AC"/>
    <w:rsid w:val="00FC268B"/>
    <w:rsid w:val="013D8859"/>
    <w:rsid w:val="0F1D91E7"/>
    <w:rsid w:val="104EAE59"/>
    <w:rsid w:val="10B1E265"/>
    <w:rsid w:val="14B9481B"/>
    <w:rsid w:val="289A83AA"/>
    <w:rsid w:val="3BF035BC"/>
    <w:rsid w:val="3D1A3E4A"/>
    <w:rsid w:val="48733701"/>
    <w:rsid w:val="493D5267"/>
    <w:rsid w:val="4F1FB6A9"/>
    <w:rsid w:val="4F8A7AB0"/>
    <w:rsid w:val="529B76E4"/>
    <w:rsid w:val="54935241"/>
    <w:rsid w:val="5F60D18F"/>
    <w:rsid w:val="69A4F68A"/>
    <w:rsid w:val="6E181405"/>
    <w:rsid w:val="71CF71FC"/>
    <w:rsid w:val="73BA7B09"/>
    <w:rsid w:val="7F3AFC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6243F"/>
  <w15:chartTrackingRefBased/>
  <w15:docId w15:val="{BBC5DE2E-600B-4867-872B-946D8FAD8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 w:customStyle="1">
    <w:name w:val="paragraph"/>
    <w:basedOn w:val="Normal"/>
    <w:rsid w:val="006F4901"/>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6F4901"/>
  </w:style>
  <w:style w:type="character" w:styleId="eop" w:customStyle="1">
    <w:name w:val="eop"/>
    <w:basedOn w:val="DefaultParagraphFont"/>
    <w:rsid w:val="006F4901"/>
  </w:style>
  <w:style w:type="character" w:styleId="scxw21404690" w:customStyle="1">
    <w:name w:val="scxw21404690"/>
    <w:basedOn w:val="DefaultParagraphFont"/>
    <w:rsid w:val="006F4901"/>
  </w:style>
  <w:style w:type="paragraph" w:styleId="NormalWeb">
    <w:name w:val="Normal (Web)"/>
    <w:basedOn w:val="Normal"/>
    <w:uiPriority w:val="99"/>
    <w:unhideWhenUsed/>
    <w:rsid w:val="009A447C"/>
    <w:pPr>
      <w:spacing w:before="100" w:beforeAutospacing="1" w:after="100" w:afterAutospacing="1" w:line="240" w:lineRule="auto"/>
    </w:pPr>
    <w:rPr>
      <w:rFonts w:ascii="Times New Roman" w:hAnsi="Times New Roman" w:eastAsia="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94699">
      <w:bodyDiv w:val="1"/>
      <w:marLeft w:val="0"/>
      <w:marRight w:val="0"/>
      <w:marTop w:val="0"/>
      <w:marBottom w:val="0"/>
      <w:divBdr>
        <w:top w:val="none" w:sz="0" w:space="0" w:color="auto"/>
        <w:left w:val="none" w:sz="0" w:space="0" w:color="auto"/>
        <w:bottom w:val="none" w:sz="0" w:space="0" w:color="auto"/>
        <w:right w:val="none" w:sz="0" w:space="0" w:color="auto"/>
      </w:divBdr>
    </w:div>
    <w:div w:id="75975859">
      <w:bodyDiv w:val="1"/>
      <w:marLeft w:val="0"/>
      <w:marRight w:val="0"/>
      <w:marTop w:val="0"/>
      <w:marBottom w:val="0"/>
      <w:divBdr>
        <w:top w:val="none" w:sz="0" w:space="0" w:color="auto"/>
        <w:left w:val="none" w:sz="0" w:space="0" w:color="auto"/>
        <w:bottom w:val="none" w:sz="0" w:space="0" w:color="auto"/>
        <w:right w:val="none" w:sz="0" w:space="0" w:color="auto"/>
      </w:divBdr>
    </w:div>
    <w:div w:id="268509344">
      <w:bodyDiv w:val="1"/>
      <w:marLeft w:val="0"/>
      <w:marRight w:val="0"/>
      <w:marTop w:val="0"/>
      <w:marBottom w:val="0"/>
      <w:divBdr>
        <w:top w:val="none" w:sz="0" w:space="0" w:color="auto"/>
        <w:left w:val="none" w:sz="0" w:space="0" w:color="auto"/>
        <w:bottom w:val="none" w:sz="0" w:space="0" w:color="auto"/>
        <w:right w:val="none" w:sz="0" w:space="0" w:color="auto"/>
      </w:divBdr>
      <w:divsChild>
        <w:div w:id="1110473758">
          <w:marLeft w:val="0"/>
          <w:marRight w:val="0"/>
          <w:marTop w:val="0"/>
          <w:marBottom w:val="0"/>
          <w:divBdr>
            <w:top w:val="none" w:sz="0" w:space="0" w:color="auto"/>
            <w:left w:val="none" w:sz="0" w:space="0" w:color="auto"/>
            <w:bottom w:val="none" w:sz="0" w:space="0" w:color="auto"/>
            <w:right w:val="none" w:sz="0" w:space="0" w:color="auto"/>
          </w:divBdr>
        </w:div>
        <w:div w:id="630327185">
          <w:marLeft w:val="0"/>
          <w:marRight w:val="0"/>
          <w:marTop w:val="0"/>
          <w:marBottom w:val="0"/>
          <w:divBdr>
            <w:top w:val="none" w:sz="0" w:space="0" w:color="auto"/>
            <w:left w:val="none" w:sz="0" w:space="0" w:color="auto"/>
            <w:bottom w:val="none" w:sz="0" w:space="0" w:color="auto"/>
            <w:right w:val="none" w:sz="0" w:space="0" w:color="auto"/>
          </w:divBdr>
        </w:div>
        <w:div w:id="1441414923">
          <w:marLeft w:val="0"/>
          <w:marRight w:val="0"/>
          <w:marTop w:val="0"/>
          <w:marBottom w:val="0"/>
          <w:divBdr>
            <w:top w:val="none" w:sz="0" w:space="0" w:color="auto"/>
            <w:left w:val="none" w:sz="0" w:space="0" w:color="auto"/>
            <w:bottom w:val="none" w:sz="0" w:space="0" w:color="auto"/>
            <w:right w:val="none" w:sz="0" w:space="0" w:color="auto"/>
          </w:divBdr>
        </w:div>
        <w:div w:id="311369480">
          <w:marLeft w:val="0"/>
          <w:marRight w:val="0"/>
          <w:marTop w:val="0"/>
          <w:marBottom w:val="0"/>
          <w:divBdr>
            <w:top w:val="none" w:sz="0" w:space="0" w:color="auto"/>
            <w:left w:val="none" w:sz="0" w:space="0" w:color="auto"/>
            <w:bottom w:val="none" w:sz="0" w:space="0" w:color="auto"/>
            <w:right w:val="none" w:sz="0" w:space="0" w:color="auto"/>
          </w:divBdr>
        </w:div>
        <w:div w:id="109205536">
          <w:marLeft w:val="0"/>
          <w:marRight w:val="0"/>
          <w:marTop w:val="0"/>
          <w:marBottom w:val="0"/>
          <w:divBdr>
            <w:top w:val="none" w:sz="0" w:space="0" w:color="auto"/>
            <w:left w:val="none" w:sz="0" w:space="0" w:color="auto"/>
            <w:bottom w:val="none" w:sz="0" w:space="0" w:color="auto"/>
            <w:right w:val="none" w:sz="0" w:space="0" w:color="auto"/>
          </w:divBdr>
        </w:div>
        <w:div w:id="1512645425">
          <w:marLeft w:val="0"/>
          <w:marRight w:val="0"/>
          <w:marTop w:val="0"/>
          <w:marBottom w:val="0"/>
          <w:divBdr>
            <w:top w:val="none" w:sz="0" w:space="0" w:color="auto"/>
            <w:left w:val="none" w:sz="0" w:space="0" w:color="auto"/>
            <w:bottom w:val="none" w:sz="0" w:space="0" w:color="auto"/>
            <w:right w:val="none" w:sz="0" w:space="0" w:color="auto"/>
          </w:divBdr>
        </w:div>
        <w:div w:id="395055133">
          <w:marLeft w:val="0"/>
          <w:marRight w:val="0"/>
          <w:marTop w:val="0"/>
          <w:marBottom w:val="0"/>
          <w:divBdr>
            <w:top w:val="none" w:sz="0" w:space="0" w:color="auto"/>
            <w:left w:val="none" w:sz="0" w:space="0" w:color="auto"/>
            <w:bottom w:val="none" w:sz="0" w:space="0" w:color="auto"/>
            <w:right w:val="none" w:sz="0" w:space="0" w:color="auto"/>
          </w:divBdr>
        </w:div>
        <w:div w:id="1036084452">
          <w:marLeft w:val="0"/>
          <w:marRight w:val="0"/>
          <w:marTop w:val="0"/>
          <w:marBottom w:val="0"/>
          <w:divBdr>
            <w:top w:val="none" w:sz="0" w:space="0" w:color="auto"/>
            <w:left w:val="none" w:sz="0" w:space="0" w:color="auto"/>
            <w:bottom w:val="none" w:sz="0" w:space="0" w:color="auto"/>
            <w:right w:val="none" w:sz="0" w:space="0" w:color="auto"/>
          </w:divBdr>
        </w:div>
        <w:div w:id="773090280">
          <w:marLeft w:val="0"/>
          <w:marRight w:val="0"/>
          <w:marTop w:val="0"/>
          <w:marBottom w:val="0"/>
          <w:divBdr>
            <w:top w:val="none" w:sz="0" w:space="0" w:color="auto"/>
            <w:left w:val="none" w:sz="0" w:space="0" w:color="auto"/>
            <w:bottom w:val="none" w:sz="0" w:space="0" w:color="auto"/>
            <w:right w:val="none" w:sz="0" w:space="0" w:color="auto"/>
          </w:divBdr>
        </w:div>
        <w:div w:id="1286892138">
          <w:marLeft w:val="0"/>
          <w:marRight w:val="0"/>
          <w:marTop w:val="0"/>
          <w:marBottom w:val="0"/>
          <w:divBdr>
            <w:top w:val="none" w:sz="0" w:space="0" w:color="auto"/>
            <w:left w:val="none" w:sz="0" w:space="0" w:color="auto"/>
            <w:bottom w:val="none" w:sz="0" w:space="0" w:color="auto"/>
            <w:right w:val="none" w:sz="0" w:space="0" w:color="auto"/>
          </w:divBdr>
        </w:div>
        <w:div w:id="2103255666">
          <w:marLeft w:val="0"/>
          <w:marRight w:val="0"/>
          <w:marTop w:val="0"/>
          <w:marBottom w:val="0"/>
          <w:divBdr>
            <w:top w:val="none" w:sz="0" w:space="0" w:color="auto"/>
            <w:left w:val="none" w:sz="0" w:space="0" w:color="auto"/>
            <w:bottom w:val="none" w:sz="0" w:space="0" w:color="auto"/>
            <w:right w:val="none" w:sz="0" w:space="0" w:color="auto"/>
          </w:divBdr>
        </w:div>
        <w:div w:id="272248926">
          <w:marLeft w:val="0"/>
          <w:marRight w:val="0"/>
          <w:marTop w:val="0"/>
          <w:marBottom w:val="0"/>
          <w:divBdr>
            <w:top w:val="none" w:sz="0" w:space="0" w:color="auto"/>
            <w:left w:val="none" w:sz="0" w:space="0" w:color="auto"/>
            <w:bottom w:val="none" w:sz="0" w:space="0" w:color="auto"/>
            <w:right w:val="none" w:sz="0" w:space="0" w:color="auto"/>
          </w:divBdr>
        </w:div>
        <w:div w:id="627048656">
          <w:marLeft w:val="0"/>
          <w:marRight w:val="0"/>
          <w:marTop w:val="0"/>
          <w:marBottom w:val="0"/>
          <w:divBdr>
            <w:top w:val="none" w:sz="0" w:space="0" w:color="auto"/>
            <w:left w:val="none" w:sz="0" w:space="0" w:color="auto"/>
            <w:bottom w:val="none" w:sz="0" w:space="0" w:color="auto"/>
            <w:right w:val="none" w:sz="0" w:space="0" w:color="auto"/>
          </w:divBdr>
        </w:div>
        <w:div w:id="1003901214">
          <w:marLeft w:val="0"/>
          <w:marRight w:val="0"/>
          <w:marTop w:val="0"/>
          <w:marBottom w:val="0"/>
          <w:divBdr>
            <w:top w:val="none" w:sz="0" w:space="0" w:color="auto"/>
            <w:left w:val="none" w:sz="0" w:space="0" w:color="auto"/>
            <w:bottom w:val="none" w:sz="0" w:space="0" w:color="auto"/>
            <w:right w:val="none" w:sz="0" w:space="0" w:color="auto"/>
          </w:divBdr>
        </w:div>
        <w:div w:id="106852929">
          <w:marLeft w:val="0"/>
          <w:marRight w:val="0"/>
          <w:marTop w:val="0"/>
          <w:marBottom w:val="0"/>
          <w:divBdr>
            <w:top w:val="none" w:sz="0" w:space="0" w:color="auto"/>
            <w:left w:val="none" w:sz="0" w:space="0" w:color="auto"/>
            <w:bottom w:val="none" w:sz="0" w:space="0" w:color="auto"/>
            <w:right w:val="none" w:sz="0" w:space="0" w:color="auto"/>
          </w:divBdr>
        </w:div>
        <w:div w:id="1313948127">
          <w:marLeft w:val="0"/>
          <w:marRight w:val="0"/>
          <w:marTop w:val="0"/>
          <w:marBottom w:val="0"/>
          <w:divBdr>
            <w:top w:val="none" w:sz="0" w:space="0" w:color="auto"/>
            <w:left w:val="none" w:sz="0" w:space="0" w:color="auto"/>
            <w:bottom w:val="none" w:sz="0" w:space="0" w:color="auto"/>
            <w:right w:val="none" w:sz="0" w:space="0" w:color="auto"/>
          </w:divBdr>
        </w:div>
        <w:div w:id="621766543">
          <w:marLeft w:val="0"/>
          <w:marRight w:val="0"/>
          <w:marTop w:val="0"/>
          <w:marBottom w:val="0"/>
          <w:divBdr>
            <w:top w:val="none" w:sz="0" w:space="0" w:color="auto"/>
            <w:left w:val="none" w:sz="0" w:space="0" w:color="auto"/>
            <w:bottom w:val="none" w:sz="0" w:space="0" w:color="auto"/>
            <w:right w:val="none" w:sz="0" w:space="0" w:color="auto"/>
          </w:divBdr>
        </w:div>
        <w:div w:id="1940870959">
          <w:marLeft w:val="0"/>
          <w:marRight w:val="0"/>
          <w:marTop w:val="0"/>
          <w:marBottom w:val="0"/>
          <w:divBdr>
            <w:top w:val="none" w:sz="0" w:space="0" w:color="auto"/>
            <w:left w:val="none" w:sz="0" w:space="0" w:color="auto"/>
            <w:bottom w:val="none" w:sz="0" w:space="0" w:color="auto"/>
            <w:right w:val="none" w:sz="0" w:space="0" w:color="auto"/>
          </w:divBdr>
        </w:div>
        <w:div w:id="1165895520">
          <w:marLeft w:val="0"/>
          <w:marRight w:val="0"/>
          <w:marTop w:val="0"/>
          <w:marBottom w:val="0"/>
          <w:divBdr>
            <w:top w:val="none" w:sz="0" w:space="0" w:color="auto"/>
            <w:left w:val="none" w:sz="0" w:space="0" w:color="auto"/>
            <w:bottom w:val="none" w:sz="0" w:space="0" w:color="auto"/>
            <w:right w:val="none" w:sz="0" w:space="0" w:color="auto"/>
          </w:divBdr>
        </w:div>
        <w:div w:id="558249462">
          <w:marLeft w:val="0"/>
          <w:marRight w:val="0"/>
          <w:marTop w:val="0"/>
          <w:marBottom w:val="0"/>
          <w:divBdr>
            <w:top w:val="none" w:sz="0" w:space="0" w:color="auto"/>
            <w:left w:val="none" w:sz="0" w:space="0" w:color="auto"/>
            <w:bottom w:val="none" w:sz="0" w:space="0" w:color="auto"/>
            <w:right w:val="none" w:sz="0" w:space="0" w:color="auto"/>
          </w:divBdr>
        </w:div>
        <w:div w:id="1044600399">
          <w:marLeft w:val="0"/>
          <w:marRight w:val="0"/>
          <w:marTop w:val="0"/>
          <w:marBottom w:val="0"/>
          <w:divBdr>
            <w:top w:val="none" w:sz="0" w:space="0" w:color="auto"/>
            <w:left w:val="none" w:sz="0" w:space="0" w:color="auto"/>
            <w:bottom w:val="none" w:sz="0" w:space="0" w:color="auto"/>
            <w:right w:val="none" w:sz="0" w:space="0" w:color="auto"/>
          </w:divBdr>
        </w:div>
        <w:div w:id="767434654">
          <w:marLeft w:val="0"/>
          <w:marRight w:val="0"/>
          <w:marTop w:val="0"/>
          <w:marBottom w:val="0"/>
          <w:divBdr>
            <w:top w:val="none" w:sz="0" w:space="0" w:color="auto"/>
            <w:left w:val="none" w:sz="0" w:space="0" w:color="auto"/>
            <w:bottom w:val="none" w:sz="0" w:space="0" w:color="auto"/>
            <w:right w:val="none" w:sz="0" w:space="0" w:color="auto"/>
          </w:divBdr>
        </w:div>
        <w:div w:id="31537653">
          <w:marLeft w:val="0"/>
          <w:marRight w:val="0"/>
          <w:marTop w:val="0"/>
          <w:marBottom w:val="0"/>
          <w:divBdr>
            <w:top w:val="none" w:sz="0" w:space="0" w:color="auto"/>
            <w:left w:val="none" w:sz="0" w:space="0" w:color="auto"/>
            <w:bottom w:val="none" w:sz="0" w:space="0" w:color="auto"/>
            <w:right w:val="none" w:sz="0" w:space="0" w:color="auto"/>
          </w:divBdr>
        </w:div>
        <w:div w:id="17899691">
          <w:marLeft w:val="0"/>
          <w:marRight w:val="0"/>
          <w:marTop w:val="0"/>
          <w:marBottom w:val="0"/>
          <w:divBdr>
            <w:top w:val="none" w:sz="0" w:space="0" w:color="auto"/>
            <w:left w:val="none" w:sz="0" w:space="0" w:color="auto"/>
            <w:bottom w:val="none" w:sz="0" w:space="0" w:color="auto"/>
            <w:right w:val="none" w:sz="0" w:space="0" w:color="auto"/>
          </w:divBdr>
        </w:div>
        <w:div w:id="1609314952">
          <w:marLeft w:val="0"/>
          <w:marRight w:val="0"/>
          <w:marTop w:val="0"/>
          <w:marBottom w:val="0"/>
          <w:divBdr>
            <w:top w:val="none" w:sz="0" w:space="0" w:color="auto"/>
            <w:left w:val="none" w:sz="0" w:space="0" w:color="auto"/>
            <w:bottom w:val="none" w:sz="0" w:space="0" w:color="auto"/>
            <w:right w:val="none" w:sz="0" w:space="0" w:color="auto"/>
          </w:divBdr>
        </w:div>
        <w:div w:id="651254529">
          <w:marLeft w:val="0"/>
          <w:marRight w:val="0"/>
          <w:marTop w:val="0"/>
          <w:marBottom w:val="0"/>
          <w:divBdr>
            <w:top w:val="none" w:sz="0" w:space="0" w:color="auto"/>
            <w:left w:val="none" w:sz="0" w:space="0" w:color="auto"/>
            <w:bottom w:val="none" w:sz="0" w:space="0" w:color="auto"/>
            <w:right w:val="none" w:sz="0" w:space="0" w:color="auto"/>
          </w:divBdr>
        </w:div>
        <w:div w:id="1513446032">
          <w:marLeft w:val="0"/>
          <w:marRight w:val="0"/>
          <w:marTop w:val="0"/>
          <w:marBottom w:val="0"/>
          <w:divBdr>
            <w:top w:val="none" w:sz="0" w:space="0" w:color="auto"/>
            <w:left w:val="none" w:sz="0" w:space="0" w:color="auto"/>
            <w:bottom w:val="none" w:sz="0" w:space="0" w:color="auto"/>
            <w:right w:val="none" w:sz="0" w:space="0" w:color="auto"/>
          </w:divBdr>
        </w:div>
        <w:div w:id="1566649905">
          <w:marLeft w:val="0"/>
          <w:marRight w:val="0"/>
          <w:marTop w:val="0"/>
          <w:marBottom w:val="0"/>
          <w:divBdr>
            <w:top w:val="none" w:sz="0" w:space="0" w:color="auto"/>
            <w:left w:val="none" w:sz="0" w:space="0" w:color="auto"/>
            <w:bottom w:val="none" w:sz="0" w:space="0" w:color="auto"/>
            <w:right w:val="none" w:sz="0" w:space="0" w:color="auto"/>
          </w:divBdr>
        </w:div>
        <w:div w:id="417094423">
          <w:marLeft w:val="0"/>
          <w:marRight w:val="0"/>
          <w:marTop w:val="0"/>
          <w:marBottom w:val="0"/>
          <w:divBdr>
            <w:top w:val="none" w:sz="0" w:space="0" w:color="auto"/>
            <w:left w:val="none" w:sz="0" w:space="0" w:color="auto"/>
            <w:bottom w:val="none" w:sz="0" w:space="0" w:color="auto"/>
            <w:right w:val="none" w:sz="0" w:space="0" w:color="auto"/>
          </w:divBdr>
        </w:div>
        <w:div w:id="629439032">
          <w:marLeft w:val="0"/>
          <w:marRight w:val="0"/>
          <w:marTop w:val="0"/>
          <w:marBottom w:val="0"/>
          <w:divBdr>
            <w:top w:val="none" w:sz="0" w:space="0" w:color="auto"/>
            <w:left w:val="none" w:sz="0" w:space="0" w:color="auto"/>
            <w:bottom w:val="none" w:sz="0" w:space="0" w:color="auto"/>
            <w:right w:val="none" w:sz="0" w:space="0" w:color="auto"/>
          </w:divBdr>
        </w:div>
        <w:div w:id="1846548942">
          <w:marLeft w:val="0"/>
          <w:marRight w:val="0"/>
          <w:marTop w:val="0"/>
          <w:marBottom w:val="0"/>
          <w:divBdr>
            <w:top w:val="none" w:sz="0" w:space="0" w:color="auto"/>
            <w:left w:val="none" w:sz="0" w:space="0" w:color="auto"/>
            <w:bottom w:val="none" w:sz="0" w:space="0" w:color="auto"/>
            <w:right w:val="none" w:sz="0" w:space="0" w:color="auto"/>
          </w:divBdr>
        </w:div>
        <w:div w:id="2131244528">
          <w:marLeft w:val="0"/>
          <w:marRight w:val="0"/>
          <w:marTop w:val="0"/>
          <w:marBottom w:val="0"/>
          <w:divBdr>
            <w:top w:val="none" w:sz="0" w:space="0" w:color="auto"/>
            <w:left w:val="none" w:sz="0" w:space="0" w:color="auto"/>
            <w:bottom w:val="none" w:sz="0" w:space="0" w:color="auto"/>
            <w:right w:val="none" w:sz="0" w:space="0" w:color="auto"/>
          </w:divBdr>
        </w:div>
        <w:div w:id="1605189074">
          <w:marLeft w:val="0"/>
          <w:marRight w:val="0"/>
          <w:marTop w:val="0"/>
          <w:marBottom w:val="0"/>
          <w:divBdr>
            <w:top w:val="none" w:sz="0" w:space="0" w:color="auto"/>
            <w:left w:val="none" w:sz="0" w:space="0" w:color="auto"/>
            <w:bottom w:val="none" w:sz="0" w:space="0" w:color="auto"/>
            <w:right w:val="none" w:sz="0" w:space="0" w:color="auto"/>
          </w:divBdr>
        </w:div>
        <w:div w:id="1174956804">
          <w:marLeft w:val="0"/>
          <w:marRight w:val="0"/>
          <w:marTop w:val="0"/>
          <w:marBottom w:val="0"/>
          <w:divBdr>
            <w:top w:val="none" w:sz="0" w:space="0" w:color="auto"/>
            <w:left w:val="none" w:sz="0" w:space="0" w:color="auto"/>
            <w:bottom w:val="none" w:sz="0" w:space="0" w:color="auto"/>
            <w:right w:val="none" w:sz="0" w:space="0" w:color="auto"/>
          </w:divBdr>
        </w:div>
        <w:div w:id="681973100">
          <w:marLeft w:val="0"/>
          <w:marRight w:val="0"/>
          <w:marTop w:val="0"/>
          <w:marBottom w:val="0"/>
          <w:divBdr>
            <w:top w:val="none" w:sz="0" w:space="0" w:color="auto"/>
            <w:left w:val="none" w:sz="0" w:space="0" w:color="auto"/>
            <w:bottom w:val="none" w:sz="0" w:space="0" w:color="auto"/>
            <w:right w:val="none" w:sz="0" w:space="0" w:color="auto"/>
          </w:divBdr>
        </w:div>
        <w:div w:id="1791973422">
          <w:marLeft w:val="0"/>
          <w:marRight w:val="0"/>
          <w:marTop w:val="0"/>
          <w:marBottom w:val="0"/>
          <w:divBdr>
            <w:top w:val="none" w:sz="0" w:space="0" w:color="auto"/>
            <w:left w:val="none" w:sz="0" w:space="0" w:color="auto"/>
            <w:bottom w:val="none" w:sz="0" w:space="0" w:color="auto"/>
            <w:right w:val="none" w:sz="0" w:space="0" w:color="auto"/>
          </w:divBdr>
        </w:div>
        <w:div w:id="1933926009">
          <w:marLeft w:val="0"/>
          <w:marRight w:val="0"/>
          <w:marTop w:val="0"/>
          <w:marBottom w:val="0"/>
          <w:divBdr>
            <w:top w:val="none" w:sz="0" w:space="0" w:color="auto"/>
            <w:left w:val="none" w:sz="0" w:space="0" w:color="auto"/>
            <w:bottom w:val="none" w:sz="0" w:space="0" w:color="auto"/>
            <w:right w:val="none" w:sz="0" w:space="0" w:color="auto"/>
          </w:divBdr>
        </w:div>
        <w:div w:id="2032219106">
          <w:marLeft w:val="0"/>
          <w:marRight w:val="0"/>
          <w:marTop w:val="0"/>
          <w:marBottom w:val="0"/>
          <w:divBdr>
            <w:top w:val="none" w:sz="0" w:space="0" w:color="auto"/>
            <w:left w:val="none" w:sz="0" w:space="0" w:color="auto"/>
            <w:bottom w:val="none" w:sz="0" w:space="0" w:color="auto"/>
            <w:right w:val="none" w:sz="0" w:space="0" w:color="auto"/>
          </w:divBdr>
        </w:div>
        <w:div w:id="1866097703">
          <w:marLeft w:val="0"/>
          <w:marRight w:val="0"/>
          <w:marTop w:val="0"/>
          <w:marBottom w:val="0"/>
          <w:divBdr>
            <w:top w:val="none" w:sz="0" w:space="0" w:color="auto"/>
            <w:left w:val="none" w:sz="0" w:space="0" w:color="auto"/>
            <w:bottom w:val="none" w:sz="0" w:space="0" w:color="auto"/>
            <w:right w:val="none" w:sz="0" w:space="0" w:color="auto"/>
          </w:divBdr>
        </w:div>
        <w:div w:id="1352338624">
          <w:marLeft w:val="0"/>
          <w:marRight w:val="0"/>
          <w:marTop w:val="0"/>
          <w:marBottom w:val="0"/>
          <w:divBdr>
            <w:top w:val="none" w:sz="0" w:space="0" w:color="auto"/>
            <w:left w:val="none" w:sz="0" w:space="0" w:color="auto"/>
            <w:bottom w:val="none" w:sz="0" w:space="0" w:color="auto"/>
            <w:right w:val="none" w:sz="0" w:space="0" w:color="auto"/>
          </w:divBdr>
        </w:div>
        <w:div w:id="874543200">
          <w:marLeft w:val="0"/>
          <w:marRight w:val="0"/>
          <w:marTop w:val="0"/>
          <w:marBottom w:val="0"/>
          <w:divBdr>
            <w:top w:val="none" w:sz="0" w:space="0" w:color="auto"/>
            <w:left w:val="none" w:sz="0" w:space="0" w:color="auto"/>
            <w:bottom w:val="none" w:sz="0" w:space="0" w:color="auto"/>
            <w:right w:val="none" w:sz="0" w:space="0" w:color="auto"/>
          </w:divBdr>
        </w:div>
        <w:div w:id="523829685">
          <w:marLeft w:val="0"/>
          <w:marRight w:val="0"/>
          <w:marTop w:val="0"/>
          <w:marBottom w:val="0"/>
          <w:divBdr>
            <w:top w:val="none" w:sz="0" w:space="0" w:color="auto"/>
            <w:left w:val="none" w:sz="0" w:space="0" w:color="auto"/>
            <w:bottom w:val="none" w:sz="0" w:space="0" w:color="auto"/>
            <w:right w:val="none" w:sz="0" w:space="0" w:color="auto"/>
          </w:divBdr>
        </w:div>
        <w:div w:id="156001185">
          <w:marLeft w:val="0"/>
          <w:marRight w:val="0"/>
          <w:marTop w:val="0"/>
          <w:marBottom w:val="0"/>
          <w:divBdr>
            <w:top w:val="none" w:sz="0" w:space="0" w:color="auto"/>
            <w:left w:val="none" w:sz="0" w:space="0" w:color="auto"/>
            <w:bottom w:val="none" w:sz="0" w:space="0" w:color="auto"/>
            <w:right w:val="none" w:sz="0" w:space="0" w:color="auto"/>
          </w:divBdr>
        </w:div>
        <w:div w:id="1263687015">
          <w:marLeft w:val="0"/>
          <w:marRight w:val="0"/>
          <w:marTop w:val="0"/>
          <w:marBottom w:val="0"/>
          <w:divBdr>
            <w:top w:val="none" w:sz="0" w:space="0" w:color="auto"/>
            <w:left w:val="none" w:sz="0" w:space="0" w:color="auto"/>
            <w:bottom w:val="none" w:sz="0" w:space="0" w:color="auto"/>
            <w:right w:val="none" w:sz="0" w:space="0" w:color="auto"/>
          </w:divBdr>
        </w:div>
        <w:div w:id="1680231560">
          <w:marLeft w:val="0"/>
          <w:marRight w:val="0"/>
          <w:marTop w:val="0"/>
          <w:marBottom w:val="0"/>
          <w:divBdr>
            <w:top w:val="none" w:sz="0" w:space="0" w:color="auto"/>
            <w:left w:val="none" w:sz="0" w:space="0" w:color="auto"/>
            <w:bottom w:val="none" w:sz="0" w:space="0" w:color="auto"/>
            <w:right w:val="none" w:sz="0" w:space="0" w:color="auto"/>
          </w:divBdr>
        </w:div>
        <w:div w:id="354385765">
          <w:marLeft w:val="0"/>
          <w:marRight w:val="0"/>
          <w:marTop w:val="0"/>
          <w:marBottom w:val="0"/>
          <w:divBdr>
            <w:top w:val="none" w:sz="0" w:space="0" w:color="auto"/>
            <w:left w:val="none" w:sz="0" w:space="0" w:color="auto"/>
            <w:bottom w:val="none" w:sz="0" w:space="0" w:color="auto"/>
            <w:right w:val="none" w:sz="0" w:space="0" w:color="auto"/>
          </w:divBdr>
        </w:div>
        <w:div w:id="2111701934">
          <w:marLeft w:val="0"/>
          <w:marRight w:val="0"/>
          <w:marTop w:val="0"/>
          <w:marBottom w:val="0"/>
          <w:divBdr>
            <w:top w:val="none" w:sz="0" w:space="0" w:color="auto"/>
            <w:left w:val="none" w:sz="0" w:space="0" w:color="auto"/>
            <w:bottom w:val="none" w:sz="0" w:space="0" w:color="auto"/>
            <w:right w:val="none" w:sz="0" w:space="0" w:color="auto"/>
          </w:divBdr>
        </w:div>
        <w:div w:id="639772222">
          <w:marLeft w:val="0"/>
          <w:marRight w:val="0"/>
          <w:marTop w:val="0"/>
          <w:marBottom w:val="0"/>
          <w:divBdr>
            <w:top w:val="none" w:sz="0" w:space="0" w:color="auto"/>
            <w:left w:val="none" w:sz="0" w:space="0" w:color="auto"/>
            <w:bottom w:val="none" w:sz="0" w:space="0" w:color="auto"/>
            <w:right w:val="none" w:sz="0" w:space="0" w:color="auto"/>
          </w:divBdr>
        </w:div>
        <w:div w:id="647788572">
          <w:marLeft w:val="0"/>
          <w:marRight w:val="0"/>
          <w:marTop w:val="0"/>
          <w:marBottom w:val="0"/>
          <w:divBdr>
            <w:top w:val="none" w:sz="0" w:space="0" w:color="auto"/>
            <w:left w:val="none" w:sz="0" w:space="0" w:color="auto"/>
            <w:bottom w:val="none" w:sz="0" w:space="0" w:color="auto"/>
            <w:right w:val="none" w:sz="0" w:space="0" w:color="auto"/>
          </w:divBdr>
        </w:div>
        <w:div w:id="1765370849">
          <w:marLeft w:val="0"/>
          <w:marRight w:val="0"/>
          <w:marTop w:val="0"/>
          <w:marBottom w:val="0"/>
          <w:divBdr>
            <w:top w:val="none" w:sz="0" w:space="0" w:color="auto"/>
            <w:left w:val="none" w:sz="0" w:space="0" w:color="auto"/>
            <w:bottom w:val="none" w:sz="0" w:space="0" w:color="auto"/>
            <w:right w:val="none" w:sz="0" w:space="0" w:color="auto"/>
          </w:divBdr>
        </w:div>
        <w:div w:id="1127317051">
          <w:marLeft w:val="0"/>
          <w:marRight w:val="0"/>
          <w:marTop w:val="0"/>
          <w:marBottom w:val="0"/>
          <w:divBdr>
            <w:top w:val="none" w:sz="0" w:space="0" w:color="auto"/>
            <w:left w:val="none" w:sz="0" w:space="0" w:color="auto"/>
            <w:bottom w:val="none" w:sz="0" w:space="0" w:color="auto"/>
            <w:right w:val="none" w:sz="0" w:space="0" w:color="auto"/>
          </w:divBdr>
        </w:div>
        <w:div w:id="1476681536">
          <w:marLeft w:val="0"/>
          <w:marRight w:val="0"/>
          <w:marTop w:val="0"/>
          <w:marBottom w:val="0"/>
          <w:divBdr>
            <w:top w:val="none" w:sz="0" w:space="0" w:color="auto"/>
            <w:left w:val="none" w:sz="0" w:space="0" w:color="auto"/>
            <w:bottom w:val="none" w:sz="0" w:space="0" w:color="auto"/>
            <w:right w:val="none" w:sz="0" w:space="0" w:color="auto"/>
          </w:divBdr>
        </w:div>
        <w:div w:id="1358240304">
          <w:marLeft w:val="0"/>
          <w:marRight w:val="0"/>
          <w:marTop w:val="0"/>
          <w:marBottom w:val="0"/>
          <w:divBdr>
            <w:top w:val="none" w:sz="0" w:space="0" w:color="auto"/>
            <w:left w:val="none" w:sz="0" w:space="0" w:color="auto"/>
            <w:bottom w:val="none" w:sz="0" w:space="0" w:color="auto"/>
            <w:right w:val="none" w:sz="0" w:space="0" w:color="auto"/>
          </w:divBdr>
        </w:div>
        <w:div w:id="1154877464">
          <w:marLeft w:val="0"/>
          <w:marRight w:val="0"/>
          <w:marTop w:val="0"/>
          <w:marBottom w:val="0"/>
          <w:divBdr>
            <w:top w:val="none" w:sz="0" w:space="0" w:color="auto"/>
            <w:left w:val="none" w:sz="0" w:space="0" w:color="auto"/>
            <w:bottom w:val="none" w:sz="0" w:space="0" w:color="auto"/>
            <w:right w:val="none" w:sz="0" w:space="0" w:color="auto"/>
          </w:divBdr>
        </w:div>
        <w:div w:id="451286133">
          <w:marLeft w:val="0"/>
          <w:marRight w:val="0"/>
          <w:marTop w:val="0"/>
          <w:marBottom w:val="0"/>
          <w:divBdr>
            <w:top w:val="none" w:sz="0" w:space="0" w:color="auto"/>
            <w:left w:val="none" w:sz="0" w:space="0" w:color="auto"/>
            <w:bottom w:val="none" w:sz="0" w:space="0" w:color="auto"/>
            <w:right w:val="none" w:sz="0" w:space="0" w:color="auto"/>
          </w:divBdr>
        </w:div>
        <w:div w:id="1365135102">
          <w:marLeft w:val="0"/>
          <w:marRight w:val="0"/>
          <w:marTop w:val="0"/>
          <w:marBottom w:val="0"/>
          <w:divBdr>
            <w:top w:val="none" w:sz="0" w:space="0" w:color="auto"/>
            <w:left w:val="none" w:sz="0" w:space="0" w:color="auto"/>
            <w:bottom w:val="none" w:sz="0" w:space="0" w:color="auto"/>
            <w:right w:val="none" w:sz="0" w:space="0" w:color="auto"/>
          </w:divBdr>
        </w:div>
        <w:div w:id="309216488">
          <w:marLeft w:val="0"/>
          <w:marRight w:val="0"/>
          <w:marTop w:val="0"/>
          <w:marBottom w:val="0"/>
          <w:divBdr>
            <w:top w:val="none" w:sz="0" w:space="0" w:color="auto"/>
            <w:left w:val="none" w:sz="0" w:space="0" w:color="auto"/>
            <w:bottom w:val="none" w:sz="0" w:space="0" w:color="auto"/>
            <w:right w:val="none" w:sz="0" w:space="0" w:color="auto"/>
          </w:divBdr>
        </w:div>
        <w:div w:id="317539428">
          <w:marLeft w:val="0"/>
          <w:marRight w:val="0"/>
          <w:marTop w:val="0"/>
          <w:marBottom w:val="0"/>
          <w:divBdr>
            <w:top w:val="none" w:sz="0" w:space="0" w:color="auto"/>
            <w:left w:val="none" w:sz="0" w:space="0" w:color="auto"/>
            <w:bottom w:val="none" w:sz="0" w:space="0" w:color="auto"/>
            <w:right w:val="none" w:sz="0" w:space="0" w:color="auto"/>
          </w:divBdr>
        </w:div>
        <w:div w:id="1113863397">
          <w:marLeft w:val="0"/>
          <w:marRight w:val="0"/>
          <w:marTop w:val="0"/>
          <w:marBottom w:val="0"/>
          <w:divBdr>
            <w:top w:val="none" w:sz="0" w:space="0" w:color="auto"/>
            <w:left w:val="none" w:sz="0" w:space="0" w:color="auto"/>
            <w:bottom w:val="none" w:sz="0" w:space="0" w:color="auto"/>
            <w:right w:val="none" w:sz="0" w:space="0" w:color="auto"/>
          </w:divBdr>
        </w:div>
        <w:div w:id="1446077561">
          <w:marLeft w:val="0"/>
          <w:marRight w:val="0"/>
          <w:marTop w:val="0"/>
          <w:marBottom w:val="0"/>
          <w:divBdr>
            <w:top w:val="none" w:sz="0" w:space="0" w:color="auto"/>
            <w:left w:val="none" w:sz="0" w:space="0" w:color="auto"/>
            <w:bottom w:val="none" w:sz="0" w:space="0" w:color="auto"/>
            <w:right w:val="none" w:sz="0" w:space="0" w:color="auto"/>
          </w:divBdr>
        </w:div>
        <w:div w:id="268968677">
          <w:marLeft w:val="0"/>
          <w:marRight w:val="0"/>
          <w:marTop w:val="0"/>
          <w:marBottom w:val="0"/>
          <w:divBdr>
            <w:top w:val="none" w:sz="0" w:space="0" w:color="auto"/>
            <w:left w:val="none" w:sz="0" w:space="0" w:color="auto"/>
            <w:bottom w:val="none" w:sz="0" w:space="0" w:color="auto"/>
            <w:right w:val="none" w:sz="0" w:space="0" w:color="auto"/>
          </w:divBdr>
        </w:div>
        <w:div w:id="1187793002">
          <w:marLeft w:val="0"/>
          <w:marRight w:val="0"/>
          <w:marTop w:val="0"/>
          <w:marBottom w:val="0"/>
          <w:divBdr>
            <w:top w:val="none" w:sz="0" w:space="0" w:color="auto"/>
            <w:left w:val="none" w:sz="0" w:space="0" w:color="auto"/>
            <w:bottom w:val="none" w:sz="0" w:space="0" w:color="auto"/>
            <w:right w:val="none" w:sz="0" w:space="0" w:color="auto"/>
          </w:divBdr>
        </w:div>
        <w:div w:id="862061790">
          <w:marLeft w:val="0"/>
          <w:marRight w:val="0"/>
          <w:marTop w:val="0"/>
          <w:marBottom w:val="0"/>
          <w:divBdr>
            <w:top w:val="none" w:sz="0" w:space="0" w:color="auto"/>
            <w:left w:val="none" w:sz="0" w:space="0" w:color="auto"/>
            <w:bottom w:val="none" w:sz="0" w:space="0" w:color="auto"/>
            <w:right w:val="none" w:sz="0" w:space="0" w:color="auto"/>
          </w:divBdr>
        </w:div>
        <w:div w:id="1170103632">
          <w:marLeft w:val="0"/>
          <w:marRight w:val="0"/>
          <w:marTop w:val="0"/>
          <w:marBottom w:val="0"/>
          <w:divBdr>
            <w:top w:val="none" w:sz="0" w:space="0" w:color="auto"/>
            <w:left w:val="none" w:sz="0" w:space="0" w:color="auto"/>
            <w:bottom w:val="none" w:sz="0" w:space="0" w:color="auto"/>
            <w:right w:val="none" w:sz="0" w:space="0" w:color="auto"/>
          </w:divBdr>
        </w:div>
        <w:div w:id="1911691785">
          <w:marLeft w:val="0"/>
          <w:marRight w:val="0"/>
          <w:marTop w:val="0"/>
          <w:marBottom w:val="0"/>
          <w:divBdr>
            <w:top w:val="none" w:sz="0" w:space="0" w:color="auto"/>
            <w:left w:val="none" w:sz="0" w:space="0" w:color="auto"/>
            <w:bottom w:val="none" w:sz="0" w:space="0" w:color="auto"/>
            <w:right w:val="none" w:sz="0" w:space="0" w:color="auto"/>
          </w:divBdr>
        </w:div>
        <w:div w:id="1299149701">
          <w:marLeft w:val="0"/>
          <w:marRight w:val="0"/>
          <w:marTop w:val="0"/>
          <w:marBottom w:val="0"/>
          <w:divBdr>
            <w:top w:val="none" w:sz="0" w:space="0" w:color="auto"/>
            <w:left w:val="none" w:sz="0" w:space="0" w:color="auto"/>
            <w:bottom w:val="none" w:sz="0" w:space="0" w:color="auto"/>
            <w:right w:val="none" w:sz="0" w:space="0" w:color="auto"/>
          </w:divBdr>
        </w:div>
        <w:div w:id="1302034646">
          <w:marLeft w:val="0"/>
          <w:marRight w:val="0"/>
          <w:marTop w:val="0"/>
          <w:marBottom w:val="0"/>
          <w:divBdr>
            <w:top w:val="none" w:sz="0" w:space="0" w:color="auto"/>
            <w:left w:val="none" w:sz="0" w:space="0" w:color="auto"/>
            <w:bottom w:val="none" w:sz="0" w:space="0" w:color="auto"/>
            <w:right w:val="none" w:sz="0" w:space="0" w:color="auto"/>
          </w:divBdr>
        </w:div>
        <w:div w:id="1463500734">
          <w:marLeft w:val="0"/>
          <w:marRight w:val="0"/>
          <w:marTop w:val="0"/>
          <w:marBottom w:val="0"/>
          <w:divBdr>
            <w:top w:val="none" w:sz="0" w:space="0" w:color="auto"/>
            <w:left w:val="none" w:sz="0" w:space="0" w:color="auto"/>
            <w:bottom w:val="none" w:sz="0" w:space="0" w:color="auto"/>
            <w:right w:val="none" w:sz="0" w:space="0" w:color="auto"/>
          </w:divBdr>
        </w:div>
        <w:div w:id="30040789">
          <w:marLeft w:val="0"/>
          <w:marRight w:val="0"/>
          <w:marTop w:val="0"/>
          <w:marBottom w:val="0"/>
          <w:divBdr>
            <w:top w:val="none" w:sz="0" w:space="0" w:color="auto"/>
            <w:left w:val="none" w:sz="0" w:space="0" w:color="auto"/>
            <w:bottom w:val="none" w:sz="0" w:space="0" w:color="auto"/>
            <w:right w:val="none" w:sz="0" w:space="0" w:color="auto"/>
          </w:divBdr>
        </w:div>
        <w:div w:id="962422929">
          <w:marLeft w:val="0"/>
          <w:marRight w:val="0"/>
          <w:marTop w:val="0"/>
          <w:marBottom w:val="0"/>
          <w:divBdr>
            <w:top w:val="none" w:sz="0" w:space="0" w:color="auto"/>
            <w:left w:val="none" w:sz="0" w:space="0" w:color="auto"/>
            <w:bottom w:val="none" w:sz="0" w:space="0" w:color="auto"/>
            <w:right w:val="none" w:sz="0" w:space="0" w:color="auto"/>
          </w:divBdr>
        </w:div>
        <w:div w:id="960188328">
          <w:marLeft w:val="0"/>
          <w:marRight w:val="0"/>
          <w:marTop w:val="0"/>
          <w:marBottom w:val="0"/>
          <w:divBdr>
            <w:top w:val="none" w:sz="0" w:space="0" w:color="auto"/>
            <w:left w:val="none" w:sz="0" w:space="0" w:color="auto"/>
            <w:bottom w:val="none" w:sz="0" w:space="0" w:color="auto"/>
            <w:right w:val="none" w:sz="0" w:space="0" w:color="auto"/>
          </w:divBdr>
        </w:div>
        <w:div w:id="1950696078">
          <w:marLeft w:val="0"/>
          <w:marRight w:val="0"/>
          <w:marTop w:val="0"/>
          <w:marBottom w:val="0"/>
          <w:divBdr>
            <w:top w:val="none" w:sz="0" w:space="0" w:color="auto"/>
            <w:left w:val="none" w:sz="0" w:space="0" w:color="auto"/>
            <w:bottom w:val="none" w:sz="0" w:space="0" w:color="auto"/>
            <w:right w:val="none" w:sz="0" w:space="0" w:color="auto"/>
          </w:divBdr>
        </w:div>
        <w:div w:id="1714619065">
          <w:marLeft w:val="0"/>
          <w:marRight w:val="0"/>
          <w:marTop w:val="0"/>
          <w:marBottom w:val="0"/>
          <w:divBdr>
            <w:top w:val="none" w:sz="0" w:space="0" w:color="auto"/>
            <w:left w:val="none" w:sz="0" w:space="0" w:color="auto"/>
            <w:bottom w:val="none" w:sz="0" w:space="0" w:color="auto"/>
            <w:right w:val="none" w:sz="0" w:space="0" w:color="auto"/>
          </w:divBdr>
        </w:div>
        <w:div w:id="229704815">
          <w:marLeft w:val="0"/>
          <w:marRight w:val="0"/>
          <w:marTop w:val="0"/>
          <w:marBottom w:val="0"/>
          <w:divBdr>
            <w:top w:val="none" w:sz="0" w:space="0" w:color="auto"/>
            <w:left w:val="none" w:sz="0" w:space="0" w:color="auto"/>
            <w:bottom w:val="none" w:sz="0" w:space="0" w:color="auto"/>
            <w:right w:val="none" w:sz="0" w:space="0" w:color="auto"/>
          </w:divBdr>
        </w:div>
        <w:div w:id="660348437">
          <w:marLeft w:val="0"/>
          <w:marRight w:val="0"/>
          <w:marTop w:val="0"/>
          <w:marBottom w:val="0"/>
          <w:divBdr>
            <w:top w:val="none" w:sz="0" w:space="0" w:color="auto"/>
            <w:left w:val="none" w:sz="0" w:space="0" w:color="auto"/>
            <w:bottom w:val="none" w:sz="0" w:space="0" w:color="auto"/>
            <w:right w:val="none" w:sz="0" w:space="0" w:color="auto"/>
          </w:divBdr>
        </w:div>
        <w:div w:id="348141043">
          <w:marLeft w:val="0"/>
          <w:marRight w:val="0"/>
          <w:marTop w:val="0"/>
          <w:marBottom w:val="0"/>
          <w:divBdr>
            <w:top w:val="none" w:sz="0" w:space="0" w:color="auto"/>
            <w:left w:val="none" w:sz="0" w:space="0" w:color="auto"/>
            <w:bottom w:val="none" w:sz="0" w:space="0" w:color="auto"/>
            <w:right w:val="none" w:sz="0" w:space="0" w:color="auto"/>
          </w:divBdr>
        </w:div>
        <w:div w:id="1202286702">
          <w:marLeft w:val="0"/>
          <w:marRight w:val="0"/>
          <w:marTop w:val="0"/>
          <w:marBottom w:val="0"/>
          <w:divBdr>
            <w:top w:val="none" w:sz="0" w:space="0" w:color="auto"/>
            <w:left w:val="none" w:sz="0" w:space="0" w:color="auto"/>
            <w:bottom w:val="none" w:sz="0" w:space="0" w:color="auto"/>
            <w:right w:val="none" w:sz="0" w:space="0" w:color="auto"/>
          </w:divBdr>
        </w:div>
        <w:div w:id="1319842820">
          <w:marLeft w:val="0"/>
          <w:marRight w:val="0"/>
          <w:marTop w:val="0"/>
          <w:marBottom w:val="0"/>
          <w:divBdr>
            <w:top w:val="none" w:sz="0" w:space="0" w:color="auto"/>
            <w:left w:val="none" w:sz="0" w:space="0" w:color="auto"/>
            <w:bottom w:val="none" w:sz="0" w:space="0" w:color="auto"/>
            <w:right w:val="none" w:sz="0" w:space="0" w:color="auto"/>
          </w:divBdr>
        </w:div>
        <w:div w:id="69692668">
          <w:marLeft w:val="0"/>
          <w:marRight w:val="0"/>
          <w:marTop w:val="0"/>
          <w:marBottom w:val="0"/>
          <w:divBdr>
            <w:top w:val="none" w:sz="0" w:space="0" w:color="auto"/>
            <w:left w:val="none" w:sz="0" w:space="0" w:color="auto"/>
            <w:bottom w:val="none" w:sz="0" w:space="0" w:color="auto"/>
            <w:right w:val="none" w:sz="0" w:space="0" w:color="auto"/>
          </w:divBdr>
        </w:div>
        <w:div w:id="390926588">
          <w:marLeft w:val="0"/>
          <w:marRight w:val="0"/>
          <w:marTop w:val="0"/>
          <w:marBottom w:val="0"/>
          <w:divBdr>
            <w:top w:val="none" w:sz="0" w:space="0" w:color="auto"/>
            <w:left w:val="none" w:sz="0" w:space="0" w:color="auto"/>
            <w:bottom w:val="none" w:sz="0" w:space="0" w:color="auto"/>
            <w:right w:val="none" w:sz="0" w:space="0" w:color="auto"/>
          </w:divBdr>
        </w:div>
        <w:div w:id="437406143">
          <w:marLeft w:val="0"/>
          <w:marRight w:val="0"/>
          <w:marTop w:val="0"/>
          <w:marBottom w:val="0"/>
          <w:divBdr>
            <w:top w:val="none" w:sz="0" w:space="0" w:color="auto"/>
            <w:left w:val="none" w:sz="0" w:space="0" w:color="auto"/>
            <w:bottom w:val="none" w:sz="0" w:space="0" w:color="auto"/>
            <w:right w:val="none" w:sz="0" w:space="0" w:color="auto"/>
          </w:divBdr>
        </w:div>
        <w:div w:id="991103031">
          <w:marLeft w:val="0"/>
          <w:marRight w:val="0"/>
          <w:marTop w:val="0"/>
          <w:marBottom w:val="0"/>
          <w:divBdr>
            <w:top w:val="none" w:sz="0" w:space="0" w:color="auto"/>
            <w:left w:val="none" w:sz="0" w:space="0" w:color="auto"/>
            <w:bottom w:val="none" w:sz="0" w:space="0" w:color="auto"/>
            <w:right w:val="none" w:sz="0" w:space="0" w:color="auto"/>
          </w:divBdr>
        </w:div>
        <w:div w:id="607203999">
          <w:marLeft w:val="0"/>
          <w:marRight w:val="0"/>
          <w:marTop w:val="0"/>
          <w:marBottom w:val="0"/>
          <w:divBdr>
            <w:top w:val="none" w:sz="0" w:space="0" w:color="auto"/>
            <w:left w:val="none" w:sz="0" w:space="0" w:color="auto"/>
            <w:bottom w:val="none" w:sz="0" w:space="0" w:color="auto"/>
            <w:right w:val="none" w:sz="0" w:space="0" w:color="auto"/>
          </w:divBdr>
        </w:div>
        <w:div w:id="282463702">
          <w:marLeft w:val="0"/>
          <w:marRight w:val="0"/>
          <w:marTop w:val="0"/>
          <w:marBottom w:val="0"/>
          <w:divBdr>
            <w:top w:val="none" w:sz="0" w:space="0" w:color="auto"/>
            <w:left w:val="none" w:sz="0" w:space="0" w:color="auto"/>
            <w:bottom w:val="none" w:sz="0" w:space="0" w:color="auto"/>
            <w:right w:val="none" w:sz="0" w:space="0" w:color="auto"/>
          </w:divBdr>
        </w:div>
        <w:div w:id="1195197080">
          <w:marLeft w:val="0"/>
          <w:marRight w:val="0"/>
          <w:marTop w:val="0"/>
          <w:marBottom w:val="0"/>
          <w:divBdr>
            <w:top w:val="none" w:sz="0" w:space="0" w:color="auto"/>
            <w:left w:val="none" w:sz="0" w:space="0" w:color="auto"/>
            <w:bottom w:val="none" w:sz="0" w:space="0" w:color="auto"/>
            <w:right w:val="none" w:sz="0" w:space="0" w:color="auto"/>
          </w:divBdr>
        </w:div>
        <w:div w:id="1828863461">
          <w:marLeft w:val="0"/>
          <w:marRight w:val="0"/>
          <w:marTop w:val="0"/>
          <w:marBottom w:val="0"/>
          <w:divBdr>
            <w:top w:val="none" w:sz="0" w:space="0" w:color="auto"/>
            <w:left w:val="none" w:sz="0" w:space="0" w:color="auto"/>
            <w:bottom w:val="none" w:sz="0" w:space="0" w:color="auto"/>
            <w:right w:val="none" w:sz="0" w:space="0" w:color="auto"/>
          </w:divBdr>
        </w:div>
        <w:div w:id="580483391">
          <w:marLeft w:val="0"/>
          <w:marRight w:val="0"/>
          <w:marTop w:val="0"/>
          <w:marBottom w:val="0"/>
          <w:divBdr>
            <w:top w:val="none" w:sz="0" w:space="0" w:color="auto"/>
            <w:left w:val="none" w:sz="0" w:space="0" w:color="auto"/>
            <w:bottom w:val="none" w:sz="0" w:space="0" w:color="auto"/>
            <w:right w:val="none" w:sz="0" w:space="0" w:color="auto"/>
          </w:divBdr>
        </w:div>
        <w:div w:id="284389722">
          <w:marLeft w:val="0"/>
          <w:marRight w:val="0"/>
          <w:marTop w:val="0"/>
          <w:marBottom w:val="0"/>
          <w:divBdr>
            <w:top w:val="none" w:sz="0" w:space="0" w:color="auto"/>
            <w:left w:val="none" w:sz="0" w:space="0" w:color="auto"/>
            <w:bottom w:val="none" w:sz="0" w:space="0" w:color="auto"/>
            <w:right w:val="none" w:sz="0" w:space="0" w:color="auto"/>
          </w:divBdr>
        </w:div>
        <w:div w:id="775758118">
          <w:marLeft w:val="0"/>
          <w:marRight w:val="0"/>
          <w:marTop w:val="0"/>
          <w:marBottom w:val="0"/>
          <w:divBdr>
            <w:top w:val="none" w:sz="0" w:space="0" w:color="auto"/>
            <w:left w:val="none" w:sz="0" w:space="0" w:color="auto"/>
            <w:bottom w:val="none" w:sz="0" w:space="0" w:color="auto"/>
            <w:right w:val="none" w:sz="0" w:space="0" w:color="auto"/>
          </w:divBdr>
        </w:div>
        <w:div w:id="815951554">
          <w:marLeft w:val="0"/>
          <w:marRight w:val="0"/>
          <w:marTop w:val="0"/>
          <w:marBottom w:val="0"/>
          <w:divBdr>
            <w:top w:val="none" w:sz="0" w:space="0" w:color="auto"/>
            <w:left w:val="none" w:sz="0" w:space="0" w:color="auto"/>
            <w:bottom w:val="none" w:sz="0" w:space="0" w:color="auto"/>
            <w:right w:val="none" w:sz="0" w:space="0" w:color="auto"/>
          </w:divBdr>
        </w:div>
        <w:div w:id="1040938676">
          <w:marLeft w:val="0"/>
          <w:marRight w:val="0"/>
          <w:marTop w:val="0"/>
          <w:marBottom w:val="0"/>
          <w:divBdr>
            <w:top w:val="none" w:sz="0" w:space="0" w:color="auto"/>
            <w:left w:val="none" w:sz="0" w:space="0" w:color="auto"/>
            <w:bottom w:val="none" w:sz="0" w:space="0" w:color="auto"/>
            <w:right w:val="none" w:sz="0" w:space="0" w:color="auto"/>
          </w:divBdr>
        </w:div>
        <w:div w:id="279339722">
          <w:marLeft w:val="0"/>
          <w:marRight w:val="0"/>
          <w:marTop w:val="0"/>
          <w:marBottom w:val="0"/>
          <w:divBdr>
            <w:top w:val="none" w:sz="0" w:space="0" w:color="auto"/>
            <w:left w:val="none" w:sz="0" w:space="0" w:color="auto"/>
            <w:bottom w:val="none" w:sz="0" w:space="0" w:color="auto"/>
            <w:right w:val="none" w:sz="0" w:space="0" w:color="auto"/>
          </w:divBdr>
        </w:div>
      </w:divsChild>
    </w:div>
    <w:div w:id="851846066">
      <w:bodyDiv w:val="1"/>
      <w:marLeft w:val="0"/>
      <w:marRight w:val="0"/>
      <w:marTop w:val="0"/>
      <w:marBottom w:val="0"/>
      <w:divBdr>
        <w:top w:val="none" w:sz="0" w:space="0" w:color="auto"/>
        <w:left w:val="none" w:sz="0" w:space="0" w:color="auto"/>
        <w:bottom w:val="none" w:sz="0" w:space="0" w:color="auto"/>
        <w:right w:val="none" w:sz="0" w:space="0" w:color="auto"/>
      </w:divBdr>
    </w:div>
    <w:div w:id="958757880">
      <w:bodyDiv w:val="1"/>
      <w:marLeft w:val="0"/>
      <w:marRight w:val="0"/>
      <w:marTop w:val="0"/>
      <w:marBottom w:val="0"/>
      <w:divBdr>
        <w:top w:val="none" w:sz="0" w:space="0" w:color="auto"/>
        <w:left w:val="none" w:sz="0" w:space="0" w:color="auto"/>
        <w:bottom w:val="none" w:sz="0" w:space="0" w:color="auto"/>
        <w:right w:val="none" w:sz="0" w:space="0" w:color="auto"/>
      </w:divBdr>
    </w:div>
    <w:div w:id="1382486357">
      <w:bodyDiv w:val="1"/>
      <w:marLeft w:val="0"/>
      <w:marRight w:val="0"/>
      <w:marTop w:val="0"/>
      <w:marBottom w:val="0"/>
      <w:divBdr>
        <w:top w:val="none" w:sz="0" w:space="0" w:color="auto"/>
        <w:left w:val="none" w:sz="0" w:space="0" w:color="auto"/>
        <w:bottom w:val="none" w:sz="0" w:space="0" w:color="auto"/>
        <w:right w:val="none" w:sz="0" w:space="0" w:color="auto"/>
      </w:divBdr>
    </w:div>
    <w:div w:id="1433278921">
      <w:bodyDiv w:val="1"/>
      <w:marLeft w:val="0"/>
      <w:marRight w:val="0"/>
      <w:marTop w:val="0"/>
      <w:marBottom w:val="0"/>
      <w:divBdr>
        <w:top w:val="none" w:sz="0" w:space="0" w:color="auto"/>
        <w:left w:val="none" w:sz="0" w:space="0" w:color="auto"/>
        <w:bottom w:val="none" w:sz="0" w:space="0" w:color="auto"/>
        <w:right w:val="none" w:sz="0" w:space="0" w:color="auto"/>
      </w:divBdr>
    </w:div>
    <w:div w:id="1790322555">
      <w:bodyDiv w:val="1"/>
      <w:marLeft w:val="0"/>
      <w:marRight w:val="0"/>
      <w:marTop w:val="0"/>
      <w:marBottom w:val="0"/>
      <w:divBdr>
        <w:top w:val="none" w:sz="0" w:space="0" w:color="auto"/>
        <w:left w:val="none" w:sz="0" w:space="0" w:color="auto"/>
        <w:bottom w:val="none" w:sz="0" w:space="0" w:color="auto"/>
        <w:right w:val="none" w:sz="0" w:space="0" w:color="auto"/>
      </w:divBdr>
      <w:divsChild>
        <w:div w:id="1251114351">
          <w:marLeft w:val="0"/>
          <w:marRight w:val="0"/>
          <w:marTop w:val="0"/>
          <w:marBottom w:val="0"/>
          <w:divBdr>
            <w:top w:val="none" w:sz="0" w:space="0" w:color="auto"/>
            <w:left w:val="none" w:sz="0" w:space="0" w:color="auto"/>
            <w:bottom w:val="none" w:sz="0" w:space="0" w:color="auto"/>
            <w:right w:val="none" w:sz="0" w:space="0" w:color="auto"/>
          </w:divBdr>
        </w:div>
        <w:div w:id="12634210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ettings" Target="settings.xml" Id="rId3" /><Relationship Type="http://schemas.openxmlformats.org/officeDocument/2006/relationships/image" Target="media/image3.png" Id="rId7" /><Relationship Type="http://schemas.openxmlformats.org/officeDocument/2006/relationships/customXml" Target="../customXml/item3.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customXml" Target="../customXml/item2.xml" Id="rId11" /><Relationship Type="http://schemas.openxmlformats.org/officeDocument/2006/relationships/image" Target="media/image1.png" Id="rId5" /><Relationship Type="http://schemas.openxmlformats.org/officeDocument/2006/relationships/customXml" Target="../customXml/item1.xml" Id="rId10" /><Relationship Type="http://schemas.openxmlformats.org/officeDocument/2006/relationships/webSettings" Target="webSettings.xml" Id="rId4" /><Relationship Type="http://schemas.openxmlformats.org/officeDocument/2006/relationships/theme" Target="theme/theme1.xml" Id="rId9" /><Relationship Type="http://schemas.openxmlformats.org/officeDocument/2006/relationships/image" Target="/media/image4.png" Id="R5222155aaf18454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39" ma:contentTypeDescription="Create a new document." ma:contentTypeScope="" ma:versionID="048494ee216e6eef5b9c6aa653288c5d">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487d1e0912b53e69f51fe18c5453b4f1"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cd06ba8-3d0c-4461-b1b9-cc99cc46e70a">
      <Terms xmlns="http://schemas.microsoft.com/office/infopath/2007/PartnerControls"/>
    </lcf76f155ced4ddcb4097134ff3c332f>
    <FileType1 xmlns="f4edfb27-fdcf-4944-9520-fd54d4f1d725">Decision Notice</FileType1>
    <TaxCatchAll xmlns="f4edfb27-fdcf-4944-9520-fd54d4f1d725" xsi:nil="true"/>
    <_Flow_SignoffStatus xmlns="0cd06ba8-3d0c-4461-b1b9-cc99cc46e70a" xsi:nil="true"/>
    <CategoryDescription xmlns="http://schemas.microsoft.com/sharepoint.v3" xsi:nil="true"/>
    <Public xmlns="f4edfb27-fdcf-4944-9520-fd54d4f1d725">true</Public>
  </documentManagement>
</p:properties>
</file>

<file path=customXml/itemProps1.xml><?xml version="1.0" encoding="utf-8"?>
<ds:datastoreItem xmlns:ds="http://schemas.openxmlformats.org/officeDocument/2006/customXml" ds:itemID="{1C6CB601-576C-4072-92F4-01CE9E5185B6}"/>
</file>

<file path=customXml/itemProps2.xml><?xml version="1.0" encoding="utf-8"?>
<ds:datastoreItem xmlns:ds="http://schemas.openxmlformats.org/officeDocument/2006/customXml" ds:itemID="{F5CE571F-FDBE-419A-BB0E-69F0A710AEA0}"/>
</file>

<file path=customXml/itemProps3.xml><?xml version="1.0" encoding="utf-8"?>
<ds:datastoreItem xmlns:ds="http://schemas.openxmlformats.org/officeDocument/2006/customXml" ds:itemID="{437DF8B2-F13F-43D8-96F4-50F71874E3A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Bennett , Laura (PLANNING OFFICER)</dc:creator>
  <cp:keywords/>
  <dc:description/>
  <cp:lastModifiedBy>Smith , Matthew (GROUP LEADER- DEV MANAGEMENT(OUTER AREA))</cp:lastModifiedBy>
  <cp:revision>46</cp:revision>
  <dcterms:created xsi:type="dcterms:W3CDTF">2023-04-25T14:12:00Z</dcterms:created>
  <dcterms:modified xsi:type="dcterms:W3CDTF">2023-06-26T09:01:43Z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0x01010084F35F844C555749A4A584284E5541DC</vt:lpwstr>
  </property>
  <property fmtid="{D5CDD505-2E9C-101B-9397-08002B2CF9AE}" pid="3" name="MediaServiceImageTags">
    <vt:lpwstr/>
  </property>
</Properties>
</file>