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4AF9" w14:textId="77777777" w:rsidR="00B4278E" w:rsidRDefault="00E33070" w:rsidP="00221821">
      <w:pPr>
        <w:pStyle w:val="Heading1"/>
      </w:pPr>
      <w:bookmarkStart w:id="0" w:name="_Toc35344440"/>
      <w:r>
        <w:t>PROPOSED RESIDENTIAL ACCESS JUNCTION</w:t>
      </w:r>
    </w:p>
    <w:p w14:paraId="0621EDF5" w14:textId="573F5177" w:rsidR="00221821" w:rsidRDefault="00E33070" w:rsidP="00221821">
      <w:pPr>
        <w:pStyle w:val="Heading1"/>
      </w:pPr>
      <w:r>
        <w:t xml:space="preserve">KERESFORTH ROAD, </w:t>
      </w:r>
      <w:r w:rsidR="00B4278E">
        <w:t>DODWORTH</w:t>
      </w:r>
    </w:p>
    <w:p w14:paraId="1F52CEE5" w14:textId="406A75BB" w:rsidR="001460D6" w:rsidRPr="00221821" w:rsidRDefault="001460D6" w:rsidP="00221821">
      <w:pPr>
        <w:pStyle w:val="Heading1"/>
      </w:pPr>
      <w:r w:rsidRPr="00221821">
        <w:t>STAGE 1</w:t>
      </w:r>
      <w:r w:rsidR="00B4278E">
        <w:t>-2</w:t>
      </w:r>
      <w:r w:rsidR="00532E42" w:rsidRPr="00221821">
        <w:t xml:space="preserve"> </w:t>
      </w:r>
      <w:r w:rsidRPr="00221821">
        <w:t>ROAD SAFETY AUDIT RESPONSE</w:t>
      </w:r>
      <w:r w:rsidR="00532E42" w:rsidRPr="00221821">
        <w:t xml:space="preserve"> </w:t>
      </w:r>
      <w:r w:rsidRPr="00221821">
        <w:t>REPORT</w:t>
      </w:r>
    </w:p>
    <w:p w14:paraId="5F5A5FAF" w14:textId="77777777" w:rsidR="001460D6" w:rsidRPr="001460D6" w:rsidRDefault="001460D6" w:rsidP="00A92A01">
      <w:pPr>
        <w:pStyle w:val="Heading3"/>
      </w:pPr>
    </w:p>
    <w:p w14:paraId="30B9958E" w14:textId="134F9A3E" w:rsidR="000E5509" w:rsidRPr="00994DC2" w:rsidRDefault="000E5509" w:rsidP="00A92A01">
      <w:pPr>
        <w:pStyle w:val="Heading2"/>
      </w:pPr>
      <w:r w:rsidRPr="001460D6">
        <w:t xml:space="preserve">F1 </w:t>
      </w:r>
      <w:r w:rsidRPr="00221821">
        <w:t>PROJECT</w:t>
      </w:r>
      <w:r w:rsidRPr="001460D6">
        <w:t xml:space="preserve"> </w:t>
      </w:r>
      <w:r w:rsidRPr="00A92A01">
        <w:t>DETAILS</w:t>
      </w:r>
    </w:p>
    <w:p w14:paraId="4104E608" w14:textId="7EFDE207" w:rsidR="009D1B12" w:rsidRPr="00994DC2" w:rsidRDefault="009D1B12" w:rsidP="00221821">
      <w:pPr>
        <w:pStyle w:val="Caption"/>
      </w:pPr>
      <w:r w:rsidRPr="00994DC2">
        <w:t>Table F.1 – Project Details</w:t>
      </w:r>
      <w:bookmarkEnd w:id="0"/>
    </w:p>
    <w:tbl>
      <w:tblPr>
        <w:tblStyle w:val="TableGridLight"/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5329"/>
      </w:tblGrid>
      <w:tr w:rsidR="00994DC2" w14:paraId="331614D8" w14:textId="77777777" w:rsidTr="00994DC2">
        <w:tc>
          <w:tcPr>
            <w:tcW w:w="3345" w:type="dxa"/>
          </w:tcPr>
          <w:p w14:paraId="49AD30D7" w14:textId="1015C1CA" w:rsidR="009D1B12" w:rsidRPr="00221821" w:rsidRDefault="009D1B12" w:rsidP="00A92A01">
            <w:pPr>
              <w:pStyle w:val="Heading3"/>
            </w:pPr>
            <w:r w:rsidRPr="00221821">
              <w:t>Report Title:</w:t>
            </w:r>
          </w:p>
        </w:tc>
        <w:tc>
          <w:tcPr>
            <w:tcW w:w="5329" w:type="dxa"/>
          </w:tcPr>
          <w:p w14:paraId="1437932E" w14:textId="537430F5" w:rsidR="009D1B12" w:rsidRPr="000F13EE" w:rsidRDefault="00994DC2" w:rsidP="00A92A01">
            <w:pPr>
              <w:pStyle w:val="Heading3"/>
            </w:pPr>
            <w:r w:rsidRPr="000F13EE">
              <w:t>Stage 1</w:t>
            </w:r>
            <w:r w:rsidR="000D1A6D">
              <w:t>-2</w:t>
            </w:r>
            <w:r w:rsidR="00027411" w:rsidRPr="000F13EE">
              <w:t xml:space="preserve"> </w:t>
            </w:r>
            <w:r w:rsidR="002A0955" w:rsidRPr="000F13EE">
              <w:t>Road Safety Audit</w:t>
            </w:r>
            <w:r w:rsidRPr="000F13EE">
              <w:t xml:space="preserve"> Response Report</w:t>
            </w:r>
          </w:p>
        </w:tc>
      </w:tr>
      <w:tr w:rsidR="00994DC2" w14:paraId="52AF4249" w14:textId="77777777" w:rsidTr="00994DC2">
        <w:tc>
          <w:tcPr>
            <w:tcW w:w="3345" w:type="dxa"/>
          </w:tcPr>
          <w:p w14:paraId="712A60BB" w14:textId="06D28266" w:rsidR="009D1B12" w:rsidRPr="00221821" w:rsidRDefault="009D1B12" w:rsidP="00A92A01">
            <w:pPr>
              <w:pStyle w:val="Heading3"/>
            </w:pPr>
            <w:r w:rsidRPr="00221821">
              <w:t>Date:</w:t>
            </w:r>
          </w:p>
        </w:tc>
        <w:tc>
          <w:tcPr>
            <w:tcW w:w="5329" w:type="dxa"/>
          </w:tcPr>
          <w:p w14:paraId="01CDE3F8" w14:textId="0854C31E" w:rsidR="009D1B12" w:rsidRPr="000F13EE" w:rsidRDefault="00E33070" w:rsidP="00A92A01">
            <w:pPr>
              <w:pStyle w:val="Heading3"/>
            </w:pPr>
            <w:r>
              <w:t>0</w:t>
            </w:r>
            <w:r w:rsidR="0080288B">
              <w:t>7</w:t>
            </w:r>
            <w:r w:rsidR="007E20F5">
              <w:t xml:space="preserve"> </w:t>
            </w:r>
            <w:r>
              <w:t>08 25</w:t>
            </w:r>
          </w:p>
        </w:tc>
      </w:tr>
      <w:tr w:rsidR="00994DC2" w14:paraId="58B7F946" w14:textId="77777777" w:rsidTr="00994DC2">
        <w:tc>
          <w:tcPr>
            <w:tcW w:w="3345" w:type="dxa"/>
          </w:tcPr>
          <w:p w14:paraId="288ED645" w14:textId="61377701" w:rsidR="009D1B12" w:rsidRPr="00221821" w:rsidRDefault="009D1B12" w:rsidP="00A92A01">
            <w:pPr>
              <w:pStyle w:val="Heading3"/>
            </w:pPr>
            <w:r w:rsidRPr="00221821">
              <w:t>Document reference and revision:</w:t>
            </w:r>
          </w:p>
        </w:tc>
        <w:tc>
          <w:tcPr>
            <w:tcW w:w="5329" w:type="dxa"/>
          </w:tcPr>
          <w:p w14:paraId="0ABEE731" w14:textId="0801CC3D" w:rsidR="009D1B12" w:rsidRPr="000F13EE" w:rsidRDefault="002A0955" w:rsidP="00A92A01">
            <w:pPr>
              <w:pStyle w:val="Heading3"/>
            </w:pPr>
            <w:r w:rsidRPr="000F13EE">
              <w:t>LTP-</w:t>
            </w:r>
            <w:r w:rsidR="009614E8">
              <w:t>5872</w:t>
            </w:r>
            <w:r w:rsidR="00A92A01">
              <w:t>-JC-0</w:t>
            </w:r>
          </w:p>
        </w:tc>
      </w:tr>
      <w:tr w:rsidR="000F13EE" w:rsidRPr="000F13EE" w14:paraId="1E9E0B1A" w14:textId="77777777" w:rsidTr="00994DC2">
        <w:tc>
          <w:tcPr>
            <w:tcW w:w="3345" w:type="dxa"/>
          </w:tcPr>
          <w:p w14:paraId="24E2CE4B" w14:textId="745572F3" w:rsidR="009D1B12" w:rsidRPr="00221821" w:rsidRDefault="009D1B12" w:rsidP="00A92A01">
            <w:pPr>
              <w:pStyle w:val="Heading3"/>
            </w:pPr>
            <w:r w:rsidRPr="00221821">
              <w:t>Prepared by:</w:t>
            </w:r>
          </w:p>
        </w:tc>
        <w:tc>
          <w:tcPr>
            <w:tcW w:w="5329" w:type="dxa"/>
          </w:tcPr>
          <w:p w14:paraId="2C10E13F" w14:textId="384A1ABB" w:rsidR="009D1B12" w:rsidRPr="000F13EE" w:rsidRDefault="002A0955" w:rsidP="00A92A01">
            <w:pPr>
              <w:pStyle w:val="Heading3"/>
            </w:pPr>
            <w:r w:rsidRPr="000F13EE">
              <w:t>Local Transport Projects</w:t>
            </w:r>
            <w:r w:rsidR="00A92A01">
              <w:t xml:space="preserve"> Ltd</w:t>
            </w:r>
          </w:p>
        </w:tc>
      </w:tr>
      <w:tr w:rsidR="00994DC2" w:rsidRPr="000F13EE" w14:paraId="1004CB5C" w14:textId="77777777" w:rsidTr="00994DC2">
        <w:tc>
          <w:tcPr>
            <w:tcW w:w="3345" w:type="dxa"/>
          </w:tcPr>
          <w:p w14:paraId="301C966C" w14:textId="24218E1B" w:rsidR="009D1B12" w:rsidRPr="00221821" w:rsidRDefault="009D1B12" w:rsidP="00A92A01">
            <w:pPr>
              <w:pStyle w:val="Heading3"/>
            </w:pPr>
            <w:r w:rsidRPr="00221821">
              <w:t>On behalf of:</w:t>
            </w:r>
          </w:p>
        </w:tc>
        <w:tc>
          <w:tcPr>
            <w:tcW w:w="5329" w:type="dxa"/>
          </w:tcPr>
          <w:p w14:paraId="53C38CFE" w14:textId="16F66CA2" w:rsidR="009D1B12" w:rsidRPr="000F13EE" w:rsidRDefault="00E33070" w:rsidP="00A92A01">
            <w:pPr>
              <w:pStyle w:val="Heading3"/>
            </w:pPr>
            <w:r>
              <w:t>Keepmoat Homes</w:t>
            </w:r>
          </w:p>
        </w:tc>
      </w:tr>
    </w:tbl>
    <w:p w14:paraId="6DAAEBAD" w14:textId="3346FD97" w:rsidR="009D1B12" w:rsidRPr="000F13EE" w:rsidRDefault="009D1B12" w:rsidP="00A92A01">
      <w:pPr>
        <w:pStyle w:val="Heading3"/>
      </w:pPr>
    </w:p>
    <w:p w14:paraId="457B6A4A" w14:textId="436C35A2" w:rsidR="009D1B12" w:rsidRPr="003D2BAD" w:rsidRDefault="009D1B12" w:rsidP="00A92A01">
      <w:pPr>
        <w:pStyle w:val="Caption"/>
      </w:pPr>
      <w:r w:rsidRPr="003D2BAD">
        <w:t>Table F.2 – Authorisation Sheet</w:t>
      </w:r>
    </w:p>
    <w:tbl>
      <w:tblPr>
        <w:tblStyle w:val="TableGridLight"/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4762"/>
      </w:tblGrid>
      <w:tr w:rsidR="003D2BAD" w:rsidRPr="003D2BAD" w14:paraId="7E448B57" w14:textId="77777777" w:rsidTr="00994DC2">
        <w:tc>
          <w:tcPr>
            <w:tcW w:w="3912" w:type="dxa"/>
          </w:tcPr>
          <w:p w14:paraId="286E0557" w14:textId="257F0B21" w:rsidR="009D1B12" w:rsidRPr="00A92A01" w:rsidRDefault="009D1B12" w:rsidP="00A92A01">
            <w:pPr>
              <w:pStyle w:val="Heading3"/>
            </w:pPr>
            <w:bookmarkStart w:id="1" w:name="_Hlk182408592"/>
            <w:r w:rsidRPr="00A92A01">
              <w:t>Project:</w:t>
            </w:r>
          </w:p>
        </w:tc>
        <w:tc>
          <w:tcPr>
            <w:tcW w:w="4762" w:type="dxa"/>
          </w:tcPr>
          <w:p w14:paraId="1FCFB44C" w14:textId="5D585578" w:rsidR="009D1B12" w:rsidRPr="007E20F5" w:rsidRDefault="00E33070" w:rsidP="00994DC2">
            <w:pPr>
              <w:spacing w:after="120" w:line="300" w:lineRule="exact"/>
              <w:rPr>
                <w:rFonts w:cs="Times New Roman"/>
                <w:kern w:val="32"/>
              </w:rPr>
            </w:pPr>
            <w:r>
              <w:rPr>
                <w:rFonts w:cs="Times New Roman"/>
                <w:kern w:val="32"/>
              </w:rPr>
              <w:t xml:space="preserve">Proposed Residential </w:t>
            </w:r>
            <w:r w:rsidR="00B4278E">
              <w:rPr>
                <w:rFonts w:cs="Times New Roman"/>
                <w:kern w:val="32"/>
              </w:rPr>
              <w:t xml:space="preserve">Development, </w:t>
            </w:r>
            <w:r>
              <w:rPr>
                <w:rFonts w:cs="Times New Roman"/>
                <w:kern w:val="32"/>
              </w:rPr>
              <w:t>Keresforth Road, Dodworth</w:t>
            </w:r>
          </w:p>
        </w:tc>
      </w:tr>
      <w:tr w:rsidR="003D2BAD" w:rsidRPr="003D2BAD" w14:paraId="1481AEE7" w14:textId="77777777" w:rsidTr="00994DC2">
        <w:tc>
          <w:tcPr>
            <w:tcW w:w="3912" w:type="dxa"/>
          </w:tcPr>
          <w:p w14:paraId="26A2909A" w14:textId="7DF7028F" w:rsidR="009D1B12" w:rsidRPr="00A92A01" w:rsidRDefault="009D1B12" w:rsidP="00A92A01">
            <w:pPr>
              <w:pStyle w:val="Heading3"/>
            </w:pPr>
            <w:r w:rsidRPr="00A92A01">
              <w:t>Report Title:</w:t>
            </w:r>
          </w:p>
        </w:tc>
        <w:tc>
          <w:tcPr>
            <w:tcW w:w="4762" w:type="dxa"/>
          </w:tcPr>
          <w:p w14:paraId="4592317F" w14:textId="04AC8D78" w:rsidR="009D1B12" w:rsidRPr="007E20F5" w:rsidRDefault="007E20F5" w:rsidP="007E20F5">
            <w:pPr>
              <w:spacing w:after="120" w:line="300" w:lineRule="exact"/>
              <w:rPr>
                <w:rFonts w:cs="Times New Roman"/>
                <w:kern w:val="32"/>
              </w:rPr>
            </w:pPr>
            <w:r w:rsidRPr="007E20F5">
              <w:rPr>
                <w:rFonts w:cs="Times New Roman"/>
                <w:kern w:val="32"/>
              </w:rPr>
              <w:t>Keresforth Road Dodworth Combined Stage 1&amp;2 Road Safety Audit - Response Report</w:t>
            </w:r>
          </w:p>
        </w:tc>
      </w:tr>
      <w:tr w:rsidR="003D2BAD" w:rsidRPr="003D2BAD" w14:paraId="7A2AA647" w14:textId="77777777" w:rsidTr="00994DC2">
        <w:tc>
          <w:tcPr>
            <w:tcW w:w="3912" w:type="dxa"/>
          </w:tcPr>
          <w:p w14:paraId="4E1F9E9F" w14:textId="103ECFE7" w:rsidR="009D1B12" w:rsidRPr="00A92A01" w:rsidRDefault="009D1B12" w:rsidP="00A92A01">
            <w:pPr>
              <w:pStyle w:val="Heading3"/>
            </w:pPr>
            <w:r w:rsidRPr="00A92A01">
              <w:t>Prepared by:</w:t>
            </w:r>
          </w:p>
        </w:tc>
        <w:tc>
          <w:tcPr>
            <w:tcW w:w="4762" w:type="dxa"/>
          </w:tcPr>
          <w:p w14:paraId="2E151746" w14:textId="065F5DB7" w:rsidR="009D1B12" w:rsidRPr="003D2BAD" w:rsidRDefault="002A0955" w:rsidP="00A92A01">
            <w:pPr>
              <w:pStyle w:val="Heading3"/>
            </w:pPr>
            <w:r w:rsidRPr="003D2BAD">
              <w:t>Local Transport Projects</w:t>
            </w:r>
            <w:r w:rsidR="00A92A01">
              <w:t xml:space="preserve"> Ltd</w:t>
            </w:r>
          </w:p>
        </w:tc>
      </w:tr>
      <w:tr w:rsidR="003D2BAD" w:rsidRPr="003D2BAD" w14:paraId="2F7B3E3F" w14:textId="77777777" w:rsidTr="00994DC2">
        <w:tc>
          <w:tcPr>
            <w:tcW w:w="3912" w:type="dxa"/>
          </w:tcPr>
          <w:p w14:paraId="5139E76E" w14:textId="702956EB" w:rsidR="009D1B12" w:rsidRPr="003D2BAD" w:rsidRDefault="009D1B12" w:rsidP="00A92A01">
            <w:pPr>
              <w:pStyle w:val="Heading3"/>
            </w:pPr>
            <w:r w:rsidRPr="003D2BAD">
              <w:t>Name:</w:t>
            </w:r>
          </w:p>
        </w:tc>
        <w:tc>
          <w:tcPr>
            <w:tcW w:w="4762" w:type="dxa"/>
          </w:tcPr>
          <w:p w14:paraId="357047B2" w14:textId="574D67A7" w:rsidR="009D1B12" w:rsidRPr="003D2BAD" w:rsidRDefault="00C20610" w:rsidP="00A92A01">
            <w:pPr>
              <w:pStyle w:val="Heading3"/>
            </w:pPr>
            <w:r>
              <w:t>Jack Corbett</w:t>
            </w:r>
          </w:p>
        </w:tc>
      </w:tr>
      <w:tr w:rsidR="003D2BAD" w:rsidRPr="003D2BAD" w14:paraId="04F91703" w14:textId="77777777" w:rsidTr="00994DC2">
        <w:tc>
          <w:tcPr>
            <w:tcW w:w="3912" w:type="dxa"/>
          </w:tcPr>
          <w:p w14:paraId="260FD4C6" w14:textId="4893F544" w:rsidR="009D1B12" w:rsidRPr="003D2BAD" w:rsidRDefault="009D1B12" w:rsidP="00A92A01">
            <w:pPr>
              <w:pStyle w:val="Heading3"/>
            </w:pPr>
            <w:r w:rsidRPr="003D2BAD">
              <w:t>Position:</w:t>
            </w:r>
          </w:p>
        </w:tc>
        <w:tc>
          <w:tcPr>
            <w:tcW w:w="4762" w:type="dxa"/>
          </w:tcPr>
          <w:p w14:paraId="48627A42" w14:textId="42F1B6BD" w:rsidR="009D1B12" w:rsidRPr="003D2BAD" w:rsidRDefault="00C20610" w:rsidP="00A92A01">
            <w:pPr>
              <w:pStyle w:val="Heading3"/>
            </w:pPr>
            <w:r>
              <w:t>Highway Engineer</w:t>
            </w:r>
          </w:p>
        </w:tc>
      </w:tr>
      <w:tr w:rsidR="003D2BAD" w:rsidRPr="003D2BAD" w14:paraId="1546E627" w14:textId="77777777" w:rsidTr="00994DC2">
        <w:tc>
          <w:tcPr>
            <w:tcW w:w="3912" w:type="dxa"/>
          </w:tcPr>
          <w:p w14:paraId="62F48A2E" w14:textId="2FA38966" w:rsidR="009D1B12" w:rsidRPr="003D2BAD" w:rsidRDefault="009D1B12" w:rsidP="00A92A01">
            <w:pPr>
              <w:pStyle w:val="Heading3"/>
            </w:pPr>
            <w:r w:rsidRPr="003D2BAD">
              <w:t>Signed:</w:t>
            </w:r>
          </w:p>
        </w:tc>
        <w:tc>
          <w:tcPr>
            <w:tcW w:w="4762" w:type="dxa"/>
          </w:tcPr>
          <w:p w14:paraId="5A65FA79" w14:textId="6D70AFBE" w:rsidR="009D1B12" w:rsidRPr="003D2BAD" w:rsidRDefault="00C20610" w:rsidP="00A92A01">
            <w:pPr>
              <w:pStyle w:val="Heading3"/>
            </w:pPr>
            <w:r>
              <w:t>J</w:t>
            </w:r>
            <w:r w:rsidR="00A92A01">
              <w:t>.Corbett</w:t>
            </w:r>
          </w:p>
        </w:tc>
      </w:tr>
      <w:tr w:rsidR="003D2BAD" w:rsidRPr="003D2BAD" w14:paraId="705C727B" w14:textId="77777777" w:rsidTr="00994DC2">
        <w:tc>
          <w:tcPr>
            <w:tcW w:w="3912" w:type="dxa"/>
          </w:tcPr>
          <w:p w14:paraId="5BF812C0" w14:textId="66018563" w:rsidR="009D1B12" w:rsidRPr="003D2BAD" w:rsidRDefault="009D1B12" w:rsidP="00A92A01">
            <w:pPr>
              <w:pStyle w:val="Heading3"/>
            </w:pPr>
            <w:r w:rsidRPr="003D2BAD">
              <w:t>Organisation:</w:t>
            </w:r>
          </w:p>
        </w:tc>
        <w:tc>
          <w:tcPr>
            <w:tcW w:w="4762" w:type="dxa"/>
          </w:tcPr>
          <w:p w14:paraId="56F42C83" w14:textId="10C4B35D" w:rsidR="009D1B12" w:rsidRPr="003D2BAD" w:rsidRDefault="002A0955" w:rsidP="00A92A01">
            <w:pPr>
              <w:pStyle w:val="Heading3"/>
            </w:pPr>
            <w:r w:rsidRPr="003D2BAD">
              <w:t>Local Transport Projects</w:t>
            </w:r>
            <w:r w:rsidR="00A92A01">
              <w:t xml:space="preserve"> Ltd</w:t>
            </w:r>
          </w:p>
        </w:tc>
      </w:tr>
      <w:tr w:rsidR="003D2BAD" w:rsidRPr="003D2BAD" w14:paraId="0346D35F" w14:textId="77777777" w:rsidTr="00994DC2">
        <w:tc>
          <w:tcPr>
            <w:tcW w:w="3912" w:type="dxa"/>
          </w:tcPr>
          <w:p w14:paraId="25A0D12C" w14:textId="643B0DC4" w:rsidR="009D1B12" w:rsidRPr="003D2BAD" w:rsidRDefault="009D1B12" w:rsidP="00A92A01">
            <w:pPr>
              <w:pStyle w:val="Heading3"/>
            </w:pPr>
            <w:r w:rsidRPr="003D2BAD">
              <w:t>Date:</w:t>
            </w:r>
          </w:p>
        </w:tc>
        <w:tc>
          <w:tcPr>
            <w:tcW w:w="4762" w:type="dxa"/>
          </w:tcPr>
          <w:p w14:paraId="25853B76" w14:textId="3176B631" w:rsidR="009D1B12" w:rsidRPr="003D2BAD" w:rsidRDefault="00E33070" w:rsidP="00A92A01">
            <w:pPr>
              <w:pStyle w:val="Heading3"/>
            </w:pPr>
            <w:r>
              <w:t>0</w:t>
            </w:r>
            <w:r w:rsidR="0080288B">
              <w:t>7</w:t>
            </w:r>
            <w:r w:rsidR="007E20F5">
              <w:t xml:space="preserve"> </w:t>
            </w:r>
            <w:r w:rsidR="00C75B10">
              <w:t>0</w:t>
            </w:r>
            <w:r>
              <w:t>8</w:t>
            </w:r>
            <w:r w:rsidR="007E20F5">
              <w:t xml:space="preserve"> </w:t>
            </w:r>
            <w:r w:rsidR="00C75B10">
              <w:t>25</w:t>
            </w:r>
          </w:p>
        </w:tc>
      </w:tr>
      <w:tr w:rsidR="003D2BAD" w:rsidRPr="003D2BAD" w14:paraId="370C33A9" w14:textId="77777777" w:rsidTr="00994DC2">
        <w:tc>
          <w:tcPr>
            <w:tcW w:w="3912" w:type="dxa"/>
          </w:tcPr>
          <w:p w14:paraId="543131F0" w14:textId="52259D10" w:rsidR="009D1B12" w:rsidRPr="00A92A01" w:rsidRDefault="009D1B12" w:rsidP="00A92A01">
            <w:pPr>
              <w:pStyle w:val="Heading3"/>
            </w:pPr>
            <w:r w:rsidRPr="00A92A01">
              <w:t>Approved by</w:t>
            </w:r>
            <w:r w:rsidR="00DF4402" w:rsidRPr="00A92A01">
              <w:t xml:space="preserve"> (Overseeing Organisation)</w:t>
            </w:r>
            <w:r w:rsidRPr="00A92A01">
              <w:t>:</w:t>
            </w:r>
          </w:p>
        </w:tc>
        <w:tc>
          <w:tcPr>
            <w:tcW w:w="4762" w:type="dxa"/>
          </w:tcPr>
          <w:p w14:paraId="7E55A79D" w14:textId="0C28DB30" w:rsidR="009D1B12" w:rsidRPr="003D2BAD" w:rsidRDefault="009D1B12" w:rsidP="00A92A01">
            <w:pPr>
              <w:pStyle w:val="Heading3"/>
            </w:pPr>
          </w:p>
        </w:tc>
      </w:tr>
      <w:tr w:rsidR="003D2BAD" w:rsidRPr="003D2BAD" w14:paraId="617B5DCF" w14:textId="77777777" w:rsidTr="00994DC2">
        <w:tc>
          <w:tcPr>
            <w:tcW w:w="3912" w:type="dxa"/>
          </w:tcPr>
          <w:p w14:paraId="2A8F241B" w14:textId="167D5146" w:rsidR="009D1B12" w:rsidRPr="003D2BAD" w:rsidRDefault="009D1B12" w:rsidP="00A92A01">
            <w:pPr>
              <w:pStyle w:val="Heading3"/>
            </w:pPr>
            <w:r w:rsidRPr="003D2BAD">
              <w:t>Name:</w:t>
            </w:r>
          </w:p>
        </w:tc>
        <w:tc>
          <w:tcPr>
            <w:tcW w:w="4762" w:type="dxa"/>
          </w:tcPr>
          <w:p w14:paraId="5068D9E1" w14:textId="4AF38488" w:rsidR="009D1B12" w:rsidRPr="003D2BAD" w:rsidRDefault="009D1B12" w:rsidP="00A92A01">
            <w:pPr>
              <w:pStyle w:val="Heading3"/>
            </w:pPr>
          </w:p>
        </w:tc>
      </w:tr>
      <w:tr w:rsidR="003D2BAD" w:rsidRPr="003D2BAD" w14:paraId="39D20B28" w14:textId="77777777" w:rsidTr="00994DC2">
        <w:tc>
          <w:tcPr>
            <w:tcW w:w="3912" w:type="dxa"/>
          </w:tcPr>
          <w:p w14:paraId="6B7049FC" w14:textId="6AC9882B" w:rsidR="009D1B12" w:rsidRPr="003D2BAD" w:rsidRDefault="009D1B12" w:rsidP="00A92A01">
            <w:pPr>
              <w:pStyle w:val="Heading3"/>
            </w:pPr>
            <w:r w:rsidRPr="003D2BAD">
              <w:t>Position:</w:t>
            </w:r>
          </w:p>
        </w:tc>
        <w:tc>
          <w:tcPr>
            <w:tcW w:w="4762" w:type="dxa"/>
          </w:tcPr>
          <w:p w14:paraId="4DD32F7F" w14:textId="0F567EDA" w:rsidR="009D1B12" w:rsidRPr="003D2BAD" w:rsidRDefault="009D1B12" w:rsidP="00A92A01">
            <w:pPr>
              <w:pStyle w:val="Heading3"/>
            </w:pPr>
          </w:p>
        </w:tc>
      </w:tr>
      <w:tr w:rsidR="003D2BAD" w:rsidRPr="003D2BAD" w14:paraId="07A1F156" w14:textId="77777777" w:rsidTr="00994DC2">
        <w:tc>
          <w:tcPr>
            <w:tcW w:w="3912" w:type="dxa"/>
          </w:tcPr>
          <w:p w14:paraId="2A0361D8" w14:textId="7338664E" w:rsidR="009D1B12" w:rsidRPr="003D2BAD" w:rsidRDefault="009D1B12" w:rsidP="00A92A01">
            <w:pPr>
              <w:pStyle w:val="Heading3"/>
            </w:pPr>
            <w:r w:rsidRPr="003D2BAD">
              <w:t>Signed:</w:t>
            </w:r>
          </w:p>
        </w:tc>
        <w:tc>
          <w:tcPr>
            <w:tcW w:w="4762" w:type="dxa"/>
          </w:tcPr>
          <w:p w14:paraId="5ECD5E27" w14:textId="160FBF8F" w:rsidR="009D1B12" w:rsidRPr="003D2BAD" w:rsidRDefault="009D1B12" w:rsidP="00A92A01">
            <w:pPr>
              <w:pStyle w:val="Heading3"/>
            </w:pPr>
          </w:p>
        </w:tc>
      </w:tr>
      <w:tr w:rsidR="00A92A01" w:rsidRPr="003D2BAD" w14:paraId="0AE2BB20" w14:textId="77777777" w:rsidTr="00994DC2">
        <w:tc>
          <w:tcPr>
            <w:tcW w:w="3912" w:type="dxa"/>
          </w:tcPr>
          <w:p w14:paraId="1173C9F8" w14:textId="6F65892A" w:rsidR="00A92A01" w:rsidRPr="003D2BAD" w:rsidRDefault="00A92A01" w:rsidP="00A92A01">
            <w:pPr>
              <w:pStyle w:val="Heading3"/>
            </w:pPr>
            <w:r w:rsidRPr="003D2BAD">
              <w:t>Organisation</w:t>
            </w:r>
          </w:p>
        </w:tc>
        <w:tc>
          <w:tcPr>
            <w:tcW w:w="4762" w:type="dxa"/>
          </w:tcPr>
          <w:p w14:paraId="2217ECC3" w14:textId="07478551" w:rsidR="00A92A01" w:rsidRPr="003D2BAD" w:rsidRDefault="00E33070" w:rsidP="00A92A01">
            <w:pPr>
              <w:pStyle w:val="Heading3"/>
            </w:pPr>
            <w:r w:rsidRPr="0049149A">
              <w:t>Barnsley Metropolitan Borough Council</w:t>
            </w:r>
          </w:p>
        </w:tc>
      </w:tr>
      <w:tr w:rsidR="00A92A01" w:rsidRPr="003D2BAD" w14:paraId="3150BF92" w14:textId="77777777" w:rsidTr="00994DC2">
        <w:tc>
          <w:tcPr>
            <w:tcW w:w="3912" w:type="dxa"/>
          </w:tcPr>
          <w:p w14:paraId="34BCCA26" w14:textId="1CB821F9" w:rsidR="00A92A01" w:rsidRPr="003D2BAD" w:rsidRDefault="00A92A01" w:rsidP="00A92A01">
            <w:pPr>
              <w:pStyle w:val="Heading3"/>
            </w:pPr>
            <w:r w:rsidRPr="003D2BAD">
              <w:t>Date:</w:t>
            </w:r>
          </w:p>
        </w:tc>
        <w:tc>
          <w:tcPr>
            <w:tcW w:w="4762" w:type="dxa"/>
          </w:tcPr>
          <w:p w14:paraId="49A3F091" w14:textId="02140847" w:rsidR="00A92A01" w:rsidRPr="003D2BAD" w:rsidRDefault="00A92A01" w:rsidP="00A92A01">
            <w:pPr>
              <w:pStyle w:val="Heading3"/>
            </w:pPr>
          </w:p>
        </w:tc>
      </w:tr>
      <w:bookmarkEnd w:id="1"/>
    </w:tbl>
    <w:p w14:paraId="2952619E" w14:textId="77777777" w:rsidR="009D1B12" w:rsidRPr="000F13EE" w:rsidRDefault="009D1B12" w:rsidP="00A92A01">
      <w:pPr>
        <w:pStyle w:val="Heading3"/>
      </w:pPr>
    </w:p>
    <w:p w14:paraId="2BEC57EA" w14:textId="6B856679" w:rsidR="009D1B12" w:rsidRPr="003D2BAD" w:rsidRDefault="000E5509" w:rsidP="00A92A01">
      <w:pPr>
        <w:pStyle w:val="Heading2"/>
      </w:pPr>
      <w:bookmarkStart w:id="2" w:name="_Toc131582545"/>
      <w:r w:rsidRPr="003D2BAD">
        <w:lastRenderedPageBreak/>
        <w:t xml:space="preserve">F2 </w:t>
      </w:r>
      <w:r w:rsidR="009D1B12" w:rsidRPr="003D2BAD">
        <w:t>INTRODUCTION</w:t>
      </w:r>
      <w:bookmarkEnd w:id="2"/>
    </w:p>
    <w:p w14:paraId="3AD312F3" w14:textId="040A9CCB" w:rsidR="009614E8" w:rsidRPr="009614E8" w:rsidRDefault="00994DC2" w:rsidP="00A92A01">
      <w:pPr>
        <w:pStyle w:val="Heading3"/>
        <w:ind w:left="284" w:firstLine="0"/>
      </w:pPr>
      <w:r w:rsidRPr="00DB1CB5">
        <w:rPr>
          <w:b/>
          <w:bCs/>
        </w:rPr>
        <w:t>Summary of Scheme</w:t>
      </w:r>
      <w:r w:rsidRPr="00DB1CB5">
        <w:t xml:space="preserve"> – </w:t>
      </w:r>
      <w:bookmarkStart w:id="3" w:name="_Hlk37924856"/>
      <w:r w:rsidR="00F6342C" w:rsidRPr="00F6342C">
        <w:t>The scheme consists of a proposed upgrade of the existing priority junction onto Keresforth Road (Wood End Court) to provide access to</w:t>
      </w:r>
      <w:r w:rsidR="007E20F5">
        <w:t xml:space="preserve"> a new residential development comprising</w:t>
      </w:r>
      <w:r w:rsidR="00F6342C" w:rsidRPr="00F6342C">
        <w:t xml:space="preserve"> </w:t>
      </w:r>
      <w:r w:rsidR="00B4278E">
        <w:t>126</w:t>
      </w:r>
      <w:r w:rsidR="00F6342C" w:rsidRPr="00F6342C">
        <w:t xml:space="preserve"> dwellings. The private drive to Wood End Court </w:t>
      </w:r>
      <w:r w:rsidR="007E20F5">
        <w:t>would</w:t>
      </w:r>
      <w:r w:rsidR="00F6342C" w:rsidRPr="00F6342C">
        <w:t xml:space="preserve"> be accessed via the new </w:t>
      </w:r>
      <w:r w:rsidR="007E20F5">
        <w:t>access</w:t>
      </w:r>
      <w:r w:rsidR="00F6342C" w:rsidRPr="00F6342C">
        <w:t xml:space="preserve"> road. Footways will be provided on both sides of the development access road. Keresforth Road is subject to a 30mph speed limit and is street lit.</w:t>
      </w:r>
    </w:p>
    <w:bookmarkEnd w:id="3"/>
    <w:p w14:paraId="1B37AAA4" w14:textId="313E8A42" w:rsidR="007E20F5" w:rsidRDefault="00994DC2" w:rsidP="00A92A01">
      <w:pPr>
        <w:pStyle w:val="Heading3"/>
        <w:ind w:left="284" w:firstLine="0"/>
      </w:pPr>
      <w:r w:rsidRPr="00A92A01">
        <w:rPr>
          <w:b/>
          <w:bCs/>
        </w:rPr>
        <w:t>Stage 1</w:t>
      </w:r>
      <w:r w:rsidR="00F6342C">
        <w:rPr>
          <w:b/>
          <w:bCs/>
        </w:rPr>
        <w:t>-2</w:t>
      </w:r>
      <w:r w:rsidR="00027411" w:rsidRPr="00A92A01">
        <w:rPr>
          <w:b/>
          <w:bCs/>
        </w:rPr>
        <w:t xml:space="preserve"> </w:t>
      </w:r>
      <w:r w:rsidRPr="00A92A01">
        <w:rPr>
          <w:b/>
          <w:bCs/>
        </w:rPr>
        <w:t>Road Safety Audit Details</w:t>
      </w:r>
      <w:r w:rsidR="00A92A01">
        <w:t xml:space="preserve"> –</w:t>
      </w:r>
      <w:r w:rsidR="007E20F5">
        <w:t xml:space="preserve"> A couple of Road Safety Audits have already been completed in recent years in relation to the access, with a summary provided below:</w:t>
      </w:r>
    </w:p>
    <w:p w14:paraId="19031205" w14:textId="55ABC6FF" w:rsidR="007E20F5" w:rsidRDefault="007E20F5" w:rsidP="007E20F5">
      <w:pPr>
        <w:pStyle w:val="Bulletedlist"/>
      </w:pPr>
      <w:r>
        <w:t>A</w:t>
      </w:r>
      <w:r w:rsidR="00A92A01" w:rsidRPr="00762396">
        <w:t xml:space="preserve"> Road Safety Audit Brief was </w:t>
      </w:r>
      <w:r>
        <w:t>issued to the LTP audit team in October 2022</w:t>
      </w:r>
      <w:r w:rsidR="00A92A01" w:rsidRPr="00762396">
        <w:t>.</w:t>
      </w:r>
      <w:r>
        <w:t xml:space="preserve"> A combined Stage 1&amp;2 Road Safety Audit was subsequently completed in November 2022.</w:t>
      </w:r>
    </w:p>
    <w:p w14:paraId="0BAB3A2C" w14:textId="71C9F1AE" w:rsidR="007E20F5" w:rsidRDefault="007E20F5" w:rsidP="007E20F5">
      <w:pPr>
        <w:pStyle w:val="Bulletedlist"/>
      </w:pPr>
      <w:r>
        <w:t xml:space="preserve">Due to amendments to the access design, an updated audit was requested by BMBC Highways. A new combined Stage 1&amp;2 Road Safety Audit was subsequently completed by TMS in June 2024. </w:t>
      </w:r>
    </w:p>
    <w:p w14:paraId="45999AAF" w14:textId="42E02C6A" w:rsidR="001460D6" w:rsidRPr="00762396" w:rsidRDefault="00BD0FBC" w:rsidP="007E20F5">
      <w:pPr>
        <w:pStyle w:val="Bulletedlist"/>
      </w:pPr>
      <w:r>
        <w:t xml:space="preserve">Since June 2024, there have been some minor revisions to the access design, </w:t>
      </w:r>
      <w:r w:rsidR="007E20F5">
        <w:t>with a new audit requested by BMBC Highways in July 2025 based on the latest</w:t>
      </w:r>
      <w:r>
        <w:t xml:space="preserve"> access design</w:t>
      </w:r>
      <w:r w:rsidR="007E20F5">
        <w:t xml:space="preserve"> drawings. </w:t>
      </w:r>
      <w:r w:rsidR="00994DC2" w:rsidRPr="00762396">
        <w:t>The</w:t>
      </w:r>
      <w:r w:rsidR="007E20F5">
        <w:t xml:space="preserve"> updated combined Stage 1&amp;2 Road Safety Audit was </w:t>
      </w:r>
      <w:r w:rsidR="00994DC2" w:rsidRPr="00762396">
        <w:t xml:space="preserve">issued </w:t>
      </w:r>
      <w:r w:rsidR="007E13A0" w:rsidRPr="00762396">
        <w:t>on</w:t>
      </w:r>
      <w:r w:rsidR="008E5BD4" w:rsidRPr="00762396">
        <w:t xml:space="preserve"> </w:t>
      </w:r>
      <w:r w:rsidR="007E20F5">
        <w:t>Monday 28</w:t>
      </w:r>
      <w:r w:rsidR="007E20F5" w:rsidRPr="007E20F5">
        <w:rPr>
          <w:vertAlign w:val="superscript"/>
        </w:rPr>
        <w:t>th</w:t>
      </w:r>
      <w:r w:rsidR="007E20F5">
        <w:t xml:space="preserve"> July</w:t>
      </w:r>
      <w:r w:rsidR="009614E8" w:rsidRPr="00762396">
        <w:t xml:space="preserve"> </w:t>
      </w:r>
      <w:r w:rsidR="009D2FCB" w:rsidRPr="00762396">
        <w:t>2025.</w:t>
      </w:r>
    </w:p>
    <w:p w14:paraId="1C9933E2" w14:textId="10AB4783" w:rsidR="0026385F" w:rsidRPr="000F13EE" w:rsidRDefault="000E5509" w:rsidP="00A92A01">
      <w:pPr>
        <w:pStyle w:val="Heading2"/>
      </w:pPr>
      <w:bookmarkStart w:id="4" w:name="_Toc131582546"/>
      <w:r w:rsidRPr="000F13EE">
        <w:t xml:space="preserve">F3 </w:t>
      </w:r>
      <w:r w:rsidR="0026385F" w:rsidRPr="000F13EE">
        <w:t>KEY PERSONNEL</w:t>
      </w:r>
      <w:bookmarkEnd w:id="4"/>
    </w:p>
    <w:p w14:paraId="393654A9" w14:textId="0EDDA1F4" w:rsidR="0026385F" w:rsidRPr="003D2BAD" w:rsidRDefault="0026385F" w:rsidP="00A92A01">
      <w:pPr>
        <w:pStyle w:val="Caption"/>
      </w:pPr>
      <w:r w:rsidRPr="003D2BAD">
        <w:t>Table F.3 – Key Personnel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5896"/>
      </w:tblGrid>
      <w:tr w:rsidR="000F13EE" w:rsidRPr="000F13EE" w14:paraId="42D5ACDB" w14:textId="77777777" w:rsidTr="007E20F5">
        <w:tc>
          <w:tcPr>
            <w:tcW w:w="2608" w:type="dxa"/>
            <w:vAlign w:val="center"/>
          </w:tcPr>
          <w:p w14:paraId="1D72D775" w14:textId="3A02C09F" w:rsidR="0026385F" w:rsidRPr="003D2BAD" w:rsidRDefault="0026385F" w:rsidP="007E20F5">
            <w:pPr>
              <w:pStyle w:val="Heading3"/>
              <w:jc w:val="left"/>
            </w:pPr>
            <w:r w:rsidRPr="003D2BAD">
              <w:t>Overseeing Organisation</w:t>
            </w:r>
            <w:r w:rsidR="000C3B4E" w:rsidRPr="003D2BAD">
              <w:t>:</w:t>
            </w:r>
          </w:p>
        </w:tc>
        <w:tc>
          <w:tcPr>
            <w:tcW w:w="5896" w:type="dxa"/>
            <w:vAlign w:val="center"/>
          </w:tcPr>
          <w:p w14:paraId="59C056FA" w14:textId="36361FD4" w:rsidR="0026385F" w:rsidRPr="003D2BAD" w:rsidRDefault="003D733A" w:rsidP="007E20F5">
            <w:pPr>
              <w:pStyle w:val="Heading3"/>
              <w:jc w:val="left"/>
            </w:pPr>
            <w:r w:rsidRPr="0049149A">
              <w:t>Barnsley Metropolitan Borough Council</w:t>
            </w:r>
          </w:p>
        </w:tc>
      </w:tr>
      <w:tr w:rsidR="000F13EE" w:rsidRPr="000F13EE" w14:paraId="2E3A4E9E" w14:textId="77777777" w:rsidTr="007E20F5">
        <w:tc>
          <w:tcPr>
            <w:tcW w:w="2608" w:type="dxa"/>
            <w:vAlign w:val="center"/>
          </w:tcPr>
          <w:p w14:paraId="1A5526F3" w14:textId="192CDB39" w:rsidR="0026385F" w:rsidRPr="003D2BAD" w:rsidRDefault="0026385F" w:rsidP="007E20F5">
            <w:pPr>
              <w:pStyle w:val="Heading3"/>
              <w:jc w:val="left"/>
            </w:pPr>
            <w:r w:rsidRPr="003D2BAD">
              <w:t xml:space="preserve">RSA </w:t>
            </w:r>
            <w:r w:rsidR="000C3B4E" w:rsidRPr="003D2BAD">
              <w:t>T</w:t>
            </w:r>
            <w:r w:rsidRPr="003D2BAD">
              <w:t>eam:</w:t>
            </w:r>
          </w:p>
        </w:tc>
        <w:tc>
          <w:tcPr>
            <w:tcW w:w="5896" w:type="dxa"/>
            <w:vAlign w:val="center"/>
          </w:tcPr>
          <w:p w14:paraId="4EF58494" w14:textId="71FDDDD5" w:rsidR="00A274C0" w:rsidRPr="00A92A01" w:rsidRDefault="00CC0779" w:rsidP="007E20F5">
            <w:pPr>
              <w:pStyle w:val="Heading3"/>
              <w:jc w:val="left"/>
              <w:rPr>
                <w:u w:val="single"/>
              </w:rPr>
            </w:pPr>
            <w:r>
              <w:rPr>
                <w:u w:val="single"/>
              </w:rPr>
              <w:t>TMS Consultancy</w:t>
            </w:r>
          </w:p>
          <w:p w14:paraId="5DE9365F" w14:textId="2ED22581" w:rsidR="000C3B4E" w:rsidRPr="00A92A01" w:rsidRDefault="000C3B4E" w:rsidP="007E20F5">
            <w:pPr>
              <w:pStyle w:val="Heading3"/>
              <w:jc w:val="left"/>
              <w:rPr>
                <w:u w:val="single"/>
              </w:rPr>
            </w:pPr>
            <w:r w:rsidRPr="00A92A01">
              <w:rPr>
                <w:u w:val="single"/>
              </w:rPr>
              <w:t>Audit Team Leader:</w:t>
            </w:r>
          </w:p>
          <w:p w14:paraId="44FF5EAD" w14:textId="77777777" w:rsidR="00CC0779" w:rsidRPr="00CC0779" w:rsidRDefault="00CC0779" w:rsidP="007E20F5">
            <w:pPr>
              <w:pStyle w:val="Heading3"/>
              <w:jc w:val="left"/>
            </w:pPr>
            <w:r w:rsidRPr="00CC0779">
              <w:t>Darren Newbold – MSc, BSc (Hons), MCIHT, MSoRSA</w:t>
            </w:r>
          </w:p>
          <w:p w14:paraId="5A21638A" w14:textId="690D8CBD" w:rsidR="000C3B4E" w:rsidRPr="00A92A01" w:rsidRDefault="000C3B4E" w:rsidP="007E20F5">
            <w:pPr>
              <w:pStyle w:val="Heading3"/>
              <w:jc w:val="left"/>
              <w:rPr>
                <w:u w:val="single"/>
              </w:rPr>
            </w:pPr>
            <w:r w:rsidRPr="00A92A01">
              <w:rPr>
                <w:u w:val="single"/>
              </w:rPr>
              <w:t>Audit Team Member:</w:t>
            </w:r>
          </w:p>
          <w:p w14:paraId="4FC40680" w14:textId="2DE180A7" w:rsidR="0026385F" w:rsidRPr="003D2BAD" w:rsidRDefault="00CC0779" w:rsidP="007E20F5">
            <w:pPr>
              <w:pStyle w:val="Heading3"/>
              <w:jc w:val="left"/>
            </w:pPr>
            <w:r w:rsidRPr="00CC0779">
              <w:t>Neal Roderick – BEng (Hons), MCIHT</w:t>
            </w:r>
          </w:p>
        </w:tc>
      </w:tr>
      <w:tr w:rsidR="000C3B4E" w:rsidRPr="000F13EE" w14:paraId="420EC4FF" w14:textId="77777777" w:rsidTr="007E20F5">
        <w:tc>
          <w:tcPr>
            <w:tcW w:w="2608" w:type="dxa"/>
            <w:vAlign w:val="center"/>
          </w:tcPr>
          <w:p w14:paraId="0DE6CF61" w14:textId="5C42A04B" w:rsidR="0026385F" w:rsidRPr="003D2BAD" w:rsidRDefault="0026385F" w:rsidP="007E20F5">
            <w:pPr>
              <w:pStyle w:val="Heading3"/>
              <w:jc w:val="left"/>
            </w:pPr>
            <w:r w:rsidRPr="003D2BAD">
              <w:t>Design Organisation:</w:t>
            </w:r>
          </w:p>
        </w:tc>
        <w:tc>
          <w:tcPr>
            <w:tcW w:w="5896" w:type="dxa"/>
            <w:vAlign w:val="center"/>
          </w:tcPr>
          <w:p w14:paraId="6AAE76C1" w14:textId="3EBD03AC" w:rsidR="00606965" w:rsidRPr="003D2BAD" w:rsidRDefault="0026385F" w:rsidP="007E20F5">
            <w:pPr>
              <w:pStyle w:val="Heading3"/>
              <w:jc w:val="left"/>
            </w:pPr>
            <w:r w:rsidRPr="003D2BAD">
              <w:t>Local Transport Projects</w:t>
            </w:r>
            <w:r w:rsidR="009614E8">
              <w:t xml:space="preserve"> </w:t>
            </w:r>
            <w:r w:rsidR="00A92A01">
              <w:t xml:space="preserve">Ltd </w:t>
            </w:r>
            <w:r w:rsidR="009614E8">
              <w:t>(Jack Corbett</w:t>
            </w:r>
            <w:r w:rsidR="00AF3B95">
              <w:t>)</w:t>
            </w:r>
          </w:p>
        </w:tc>
      </w:tr>
    </w:tbl>
    <w:p w14:paraId="4A3CF175" w14:textId="4D38313C" w:rsidR="009D2FCB" w:rsidRDefault="009D2FCB" w:rsidP="009D2FCB">
      <w:pPr>
        <w:rPr>
          <w:rFonts w:cs="Times New Roman"/>
          <w:kern w:val="32"/>
        </w:rPr>
      </w:pPr>
    </w:p>
    <w:p w14:paraId="7FC5A54F" w14:textId="77777777" w:rsidR="009D2FCB" w:rsidRDefault="009D2FCB">
      <w:pPr>
        <w:rPr>
          <w:rFonts w:cs="Times New Roman"/>
          <w:kern w:val="32"/>
        </w:rPr>
      </w:pPr>
      <w:r>
        <w:rPr>
          <w:rFonts w:cs="Times New Roman"/>
          <w:kern w:val="32"/>
        </w:rPr>
        <w:br w:type="page"/>
      </w:r>
    </w:p>
    <w:p w14:paraId="010A1200" w14:textId="74E093C9" w:rsidR="000E5509" w:rsidRDefault="000E5509" w:rsidP="00A92A01">
      <w:pPr>
        <w:pStyle w:val="Heading2"/>
      </w:pPr>
      <w:r>
        <w:lastRenderedPageBreak/>
        <w:t>F4 ROAD SAFETY AUDIT DECISION LOG</w:t>
      </w:r>
    </w:p>
    <w:p w14:paraId="4847EFA7" w14:textId="47F580E8" w:rsidR="000E5509" w:rsidRDefault="000E5509" w:rsidP="00221821">
      <w:pPr>
        <w:pStyle w:val="Caption"/>
      </w:pPr>
      <w:r w:rsidRPr="000C3B4E">
        <w:t>Table F.4 – Road Safety Audit Decision Log</w:t>
      </w:r>
    </w:p>
    <w:tbl>
      <w:tblPr>
        <w:tblStyle w:val="TableGridLight"/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2692"/>
        <w:gridCol w:w="2978"/>
        <w:gridCol w:w="1428"/>
        <w:gridCol w:w="1123"/>
      </w:tblGrid>
      <w:tr w:rsidR="00BC7326" w:rsidRPr="00AF1498" w14:paraId="77446997" w14:textId="63C7FE34" w:rsidTr="00A11471">
        <w:trPr>
          <w:tblHeader/>
          <w:jc w:val="center"/>
        </w:trPr>
        <w:tc>
          <w:tcPr>
            <w:tcW w:w="2973" w:type="dxa"/>
            <w:shd w:val="clear" w:color="auto" w:fill="8DB3E2"/>
            <w:vAlign w:val="center"/>
          </w:tcPr>
          <w:p w14:paraId="7EA69822" w14:textId="5FFB8E69" w:rsidR="00ED41CE" w:rsidRPr="00A92A01" w:rsidRDefault="0047759F" w:rsidP="007E20F5">
            <w:pPr>
              <w:pStyle w:val="Heading3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Combined 1&amp;2 </w:t>
            </w:r>
            <w:r w:rsidR="00ED41CE"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RSA Problem</w:t>
            </w:r>
          </w:p>
        </w:tc>
        <w:tc>
          <w:tcPr>
            <w:tcW w:w="2692" w:type="dxa"/>
            <w:shd w:val="clear" w:color="auto" w:fill="8DB3E2"/>
            <w:vAlign w:val="center"/>
          </w:tcPr>
          <w:p w14:paraId="51E113F0" w14:textId="14FA9A2C" w:rsidR="00ED41CE" w:rsidRPr="00A92A01" w:rsidRDefault="0047759F" w:rsidP="007E20F5">
            <w:pPr>
              <w:pStyle w:val="Heading3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Combined 1&amp;2 </w:t>
            </w: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RSA </w:t>
            </w:r>
            <w:r w:rsidR="00ED41CE"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2978" w:type="dxa"/>
            <w:shd w:val="clear" w:color="auto" w:fill="8DB3E2"/>
            <w:vAlign w:val="center"/>
          </w:tcPr>
          <w:p w14:paraId="1A0BA8B4" w14:textId="5887E5FC" w:rsidR="00ED41CE" w:rsidRPr="008864EB" w:rsidRDefault="00ED41CE" w:rsidP="007E20F5">
            <w:pPr>
              <w:pStyle w:val="Heading3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3CFA"/>
                <w:sz w:val="20"/>
                <w:szCs w:val="20"/>
              </w:rPr>
            </w:pPr>
            <w:r w:rsidRPr="008864EB">
              <w:rPr>
                <w:rFonts w:asciiTheme="minorHAnsi" w:hAnsiTheme="minorHAnsi" w:cstheme="minorHAnsi"/>
                <w:b/>
                <w:bCs/>
                <w:color w:val="003CFA"/>
                <w:sz w:val="20"/>
                <w:szCs w:val="20"/>
              </w:rPr>
              <w:t>Design Organisation</w:t>
            </w:r>
            <w:r w:rsidR="008F3E6F" w:rsidRPr="008864EB">
              <w:rPr>
                <w:rFonts w:asciiTheme="minorHAnsi" w:hAnsiTheme="minorHAnsi" w:cstheme="minorHAnsi"/>
                <w:b/>
                <w:bCs/>
                <w:color w:val="003CFA"/>
                <w:sz w:val="20"/>
                <w:szCs w:val="20"/>
              </w:rPr>
              <w:t xml:space="preserve"> </w:t>
            </w:r>
            <w:r w:rsidRPr="008864EB">
              <w:rPr>
                <w:rFonts w:asciiTheme="minorHAnsi" w:hAnsiTheme="minorHAnsi" w:cstheme="minorHAnsi"/>
                <w:b/>
                <w:bCs/>
                <w:color w:val="003CFA"/>
                <w:sz w:val="20"/>
                <w:szCs w:val="20"/>
              </w:rPr>
              <w:t>Response</w:t>
            </w:r>
          </w:p>
        </w:tc>
        <w:tc>
          <w:tcPr>
            <w:tcW w:w="0" w:type="auto"/>
            <w:shd w:val="clear" w:color="auto" w:fill="8DB3E2"/>
            <w:vAlign w:val="center"/>
          </w:tcPr>
          <w:p w14:paraId="7283CCBD" w14:textId="694CFDF5" w:rsidR="00ED41CE" w:rsidRPr="00A92A01" w:rsidRDefault="00ED41CE" w:rsidP="007E20F5">
            <w:pPr>
              <w:pStyle w:val="Heading3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Overseeing</w:t>
            </w:r>
            <w:r w:rsidR="008F3E6F"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</w:t>
            </w:r>
            <w:r w:rsidR="008F3E6F"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1123" w:type="dxa"/>
            <w:shd w:val="clear" w:color="auto" w:fill="8DB3E2"/>
            <w:vAlign w:val="center"/>
          </w:tcPr>
          <w:p w14:paraId="0A6FEDE1" w14:textId="07F35616" w:rsidR="00ED41CE" w:rsidRPr="00A92A01" w:rsidRDefault="00ED41CE" w:rsidP="007E20F5">
            <w:pPr>
              <w:pStyle w:val="Heading3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Agreed RSA</w:t>
            </w:r>
            <w:r w:rsidR="009D2FCB"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8864EB" w:rsidRPr="00AF1498" w14:paraId="7821673A" w14:textId="77777777" w:rsidTr="00A11471">
        <w:trPr>
          <w:jc w:val="center"/>
        </w:trPr>
        <w:tc>
          <w:tcPr>
            <w:tcW w:w="2973" w:type="dxa"/>
            <w:vAlign w:val="center"/>
          </w:tcPr>
          <w:p w14:paraId="582FD5DD" w14:textId="1EBA6D4A" w:rsidR="005F458F" w:rsidRDefault="005F458F" w:rsidP="00C8619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181350951"/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Ref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C8619E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  <w:p w14:paraId="3E2C6E55" w14:textId="595CD36B" w:rsidR="005F458F" w:rsidRDefault="005F458F" w:rsidP="00C8619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C8619E">
              <w:rPr>
                <w:rFonts w:asciiTheme="minorHAnsi" w:hAnsiTheme="minorHAnsi" w:cstheme="minorHAnsi"/>
                <w:sz w:val="20"/>
                <w:szCs w:val="20"/>
              </w:rPr>
              <w:t>Keresforth Road Junction with Site Access Road</w:t>
            </w:r>
          </w:p>
          <w:p w14:paraId="56C27ADD" w14:textId="5AEE738F" w:rsidR="00763939" w:rsidRPr="004A707E" w:rsidRDefault="005F458F" w:rsidP="00C8619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Summary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C8619E" w:rsidRPr="00C8619E">
              <w:rPr>
                <w:rFonts w:asciiTheme="minorHAnsi" w:hAnsiTheme="minorHAnsi" w:cstheme="minorHAnsi"/>
                <w:sz w:val="20"/>
                <w:szCs w:val="20"/>
              </w:rPr>
              <w:t>Poor carriageway condition may increase the risk of braking, skid and loss of control type vehicle collisions</w:t>
            </w:r>
          </w:p>
        </w:tc>
        <w:tc>
          <w:tcPr>
            <w:tcW w:w="2692" w:type="dxa"/>
            <w:vAlign w:val="center"/>
          </w:tcPr>
          <w:p w14:paraId="7DF0646C" w14:textId="4FC4E9DC" w:rsidR="00763939" w:rsidRPr="00A92A01" w:rsidRDefault="007E20F5" w:rsidP="00AC7C8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619E">
              <w:rPr>
                <w:rFonts w:asciiTheme="minorHAnsi" w:hAnsiTheme="minorHAnsi" w:cstheme="minorHAnsi"/>
                <w:sz w:val="20"/>
                <w:szCs w:val="20"/>
              </w:rPr>
              <w:t>Keresforth</w:t>
            </w:r>
            <w:r w:rsidR="00C8619E" w:rsidRPr="00C8619E">
              <w:rPr>
                <w:rFonts w:asciiTheme="minorHAnsi" w:hAnsiTheme="minorHAnsi" w:cstheme="minorHAnsi"/>
                <w:sz w:val="20"/>
                <w:szCs w:val="20"/>
              </w:rPr>
              <w:t xml:space="preserve"> Road should be resurfaced for the extent of the new junction. </w:t>
            </w:r>
          </w:p>
        </w:tc>
        <w:tc>
          <w:tcPr>
            <w:tcW w:w="2978" w:type="dxa"/>
            <w:vAlign w:val="center"/>
          </w:tcPr>
          <w:p w14:paraId="0A4971E8" w14:textId="7661BF1A" w:rsidR="00763939" w:rsidRPr="00A92A01" w:rsidRDefault="00C8619E" w:rsidP="00AC7C8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Noted. Carriageway resurfacing on Keresforth </w:t>
            </w:r>
            <w:r w:rsidR="0047759F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oad to be reviewed at detailed design</w:t>
            </w:r>
            <w:r w:rsidR="0047759F">
              <w:rPr>
                <w:rFonts w:asciiTheme="minorHAnsi" w:hAnsiTheme="minorHAnsi" w:cstheme="minorHAnsi"/>
                <w:sz w:val="20"/>
                <w:szCs w:val="20"/>
              </w:rPr>
              <w:t xml:space="preserve"> stage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3EA38FB2" w14:textId="77777777" w:rsidR="00763939" w:rsidRPr="00A92A01" w:rsidRDefault="00763939" w:rsidP="00A92A01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3CC8545" w14:textId="77777777" w:rsidR="00763939" w:rsidRPr="00A92A01" w:rsidRDefault="00763939" w:rsidP="00A92A01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19E" w:rsidRPr="00AF1498" w14:paraId="63F61CA2" w14:textId="77777777" w:rsidTr="00A11471">
        <w:trPr>
          <w:jc w:val="center"/>
        </w:trPr>
        <w:tc>
          <w:tcPr>
            <w:tcW w:w="2973" w:type="dxa"/>
            <w:vAlign w:val="center"/>
          </w:tcPr>
          <w:p w14:paraId="7E089744" w14:textId="0F0C8A83" w:rsidR="00C8619E" w:rsidRDefault="00C8619E" w:rsidP="00C8619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Ref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3.2</w:t>
            </w:r>
          </w:p>
          <w:p w14:paraId="2A9FF953" w14:textId="4D3C72C5" w:rsidR="00C8619E" w:rsidRDefault="00C8619E" w:rsidP="00C8619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Keresforth Road </w:t>
            </w:r>
            <w:r w:rsidR="00BD0B14">
              <w:rPr>
                <w:rFonts w:asciiTheme="minorHAnsi" w:hAnsiTheme="minorHAnsi" w:cstheme="minorHAnsi"/>
                <w:sz w:val="20"/>
                <w:szCs w:val="20"/>
              </w:rPr>
              <w:t>Junction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with Site Access Road</w:t>
            </w:r>
          </w:p>
          <w:p w14:paraId="7716D579" w14:textId="4FA5FB12" w:rsidR="00C8619E" w:rsidRPr="004A707E" w:rsidRDefault="00C8619E" w:rsidP="00C8619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Summary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C8619E">
              <w:rPr>
                <w:rFonts w:asciiTheme="minorHAnsi" w:hAnsiTheme="minorHAnsi" w:cstheme="minorHAnsi"/>
                <w:sz w:val="20"/>
                <w:szCs w:val="20"/>
              </w:rPr>
              <w:t>Sunken utility may be a loss of control hazard to turning vehicles</w:t>
            </w:r>
          </w:p>
        </w:tc>
        <w:tc>
          <w:tcPr>
            <w:tcW w:w="2692" w:type="dxa"/>
            <w:vAlign w:val="center"/>
          </w:tcPr>
          <w:p w14:paraId="4208839D" w14:textId="0974179C" w:rsidR="00C8619E" w:rsidRPr="00C8619E" w:rsidRDefault="00C8619E" w:rsidP="00AC7C8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619E">
              <w:rPr>
                <w:rFonts w:asciiTheme="minorHAnsi" w:hAnsiTheme="minorHAnsi" w:cstheme="minorHAnsi"/>
                <w:sz w:val="20"/>
                <w:szCs w:val="20"/>
              </w:rPr>
              <w:t xml:space="preserve">The utility cover should be reset flush with the carriageway and treated with a suitable non-slip surface with similar skid resistance to the surrounding carriageway. </w:t>
            </w:r>
          </w:p>
        </w:tc>
        <w:tc>
          <w:tcPr>
            <w:tcW w:w="2978" w:type="dxa"/>
            <w:vAlign w:val="center"/>
          </w:tcPr>
          <w:p w14:paraId="5BADE3CB" w14:textId="5A859664" w:rsidR="00C8619E" w:rsidRPr="00A92A01" w:rsidRDefault="00C8619E" w:rsidP="00AC7C8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Noted. Utility cover level and type to be reviewed at detailed design</w:t>
            </w:r>
            <w:r w:rsidR="0047759F">
              <w:rPr>
                <w:rFonts w:asciiTheme="minorHAnsi" w:hAnsiTheme="minorHAnsi" w:cstheme="minorHAnsi"/>
                <w:sz w:val="20"/>
                <w:szCs w:val="20"/>
              </w:rPr>
              <w:t xml:space="preserve"> stage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3908C0B5" w14:textId="77777777" w:rsidR="00C8619E" w:rsidRPr="00A92A01" w:rsidRDefault="00C8619E" w:rsidP="00A92A01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1FD5B10E" w14:textId="77777777" w:rsidR="00C8619E" w:rsidRPr="00A92A01" w:rsidRDefault="00C8619E" w:rsidP="00A92A01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B14" w:rsidRPr="00AF1498" w14:paraId="19B48F96" w14:textId="77777777" w:rsidTr="00A11471">
        <w:trPr>
          <w:jc w:val="center"/>
        </w:trPr>
        <w:tc>
          <w:tcPr>
            <w:tcW w:w="2973" w:type="dxa"/>
            <w:vAlign w:val="center"/>
          </w:tcPr>
          <w:p w14:paraId="56DCD5EF" w14:textId="0670DEAE" w:rsidR="00BD0B14" w:rsidRDefault="00BD0B14" w:rsidP="00BD0B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Ref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3.3</w:t>
            </w:r>
          </w:p>
          <w:p w14:paraId="71082716" w14:textId="0A700C51" w:rsidR="00BD0B14" w:rsidRDefault="00BD0B14" w:rsidP="00BD0B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Keresforth Road Junction with Site Access Road</w:t>
            </w:r>
          </w:p>
          <w:p w14:paraId="644D5340" w14:textId="093050DC" w:rsidR="00CC0779" w:rsidRPr="00A11471" w:rsidRDefault="00BD0B14" w:rsidP="00A1147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Summary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–Poor illumination of the junction may increase the risk of darkness related vehicle collisions</w:t>
            </w:r>
          </w:p>
        </w:tc>
        <w:tc>
          <w:tcPr>
            <w:tcW w:w="2692" w:type="dxa"/>
            <w:vAlign w:val="center"/>
          </w:tcPr>
          <w:p w14:paraId="75135ECF" w14:textId="784EEB02" w:rsidR="00A35B24" w:rsidRDefault="00BD0B14" w:rsidP="00AC7C8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junction of Keresforth </w:t>
            </w:r>
            <w:r w:rsidR="0047759F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oad and the site access should be appropriately illuminated</w:t>
            </w:r>
            <w:r w:rsidR="004775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57FBAA3" w14:textId="1AE6B78A" w:rsidR="00A35B24" w:rsidRPr="00C8619E" w:rsidRDefault="00A35B24" w:rsidP="00AC7C8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suitable system of street lighting should also be provided along the site access road.</w:t>
            </w:r>
          </w:p>
        </w:tc>
        <w:tc>
          <w:tcPr>
            <w:tcW w:w="2978" w:type="dxa"/>
            <w:vAlign w:val="center"/>
          </w:tcPr>
          <w:p w14:paraId="1027A069" w14:textId="5F23BBA3" w:rsidR="00BD0B14" w:rsidRDefault="00D34CE5" w:rsidP="00AC7C8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Noted. Street lighting of junction and access road to be reviewed at detailed design</w:t>
            </w:r>
            <w:r w:rsidR="0047759F">
              <w:rPr>
                <w:rFonts w:asciiTheme="minorHAnsi" w:hAnsiTheme="minorHAnsi" w:cstheme="minorHAnsi"/>
                <w:sz w:val="20"/>
                <w:szCs w:val="20"/>
              </w:rPr>
              <w:t xml:space="preserve"> stage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5B41A187" w14:textId="77777777" w:rsidR="00BD0B14" w:rsidRPr="00A92A01" w:rsidRDefault="00BD0B14" w:rsidP="00A92A01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7FDE9985" w14:textId="77777777" w:rsidR="00BD0B14" w:rsidRPr="00A92A01" w:rsidRDefault="00BD0B14" w:rsidP="00A92A01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0D11" w:rsidRPr="00AF1498" w14:paraId="3707088E" w14:textId="77777777" w:rsidTr="00A11471">
        <w:trPr>
          <w:jc w:val="center"/>
        </w:trPr>
        <w:tc>
          <w:tcPr>
            <w:tcW w:w="2973" w:type="dxa"/>
            <w:vAlign w:val="center"/>
          </w:tcPr>
          <w:p w14:paraId="2C2349B6" w14:textId="534E9E4C" w:rsidR="001C0D11" w:rsidRPr="004F02AE" w:rsidRDefault="001C0D11" w:rsidP="001C0D1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02A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Ref – </w:t>
            </w:r>
            <w:r w:rsidRPr="00CC0779">
              <w:rPr>
                <w:rFonts w:asciiTheme="minorHAnsi" w:hAnsiTheme="minorHAnsi" w:cstheme="minorHAnsi"/>
                <w:sz w:val="20"/>
                <w:szCs w:val="20"/>
              </w:rPr>
              <w:t>3.4</w:t>
            </w:r>
          </w:p>
          <w:p w14:paraId="60CF88B5" w14:textId="6BB2CB50" w:rsidR="001C0D11" w:rsidRDefault="001C0D11" w:rsidP="001C0D1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02A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Site access road</w:t>
            </w:r>
            <w:r w:rsidRPr="00BD0B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4E0873E" w14:textId="61BF86A7" w:rsidR="001C0D11" w:rsidRPr="004A707E" w:rsidRDefault="001C0D11" w:rsidP="001C0D1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02A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Summary –</w:t>
            </w:r>
            <w:r w:rsidRPr="00BD0B14">
              <w:rPr>
                <w:rFonts w:asciiTheme="minorHAnsi" w:hAnsiTheme="minorHAnsi" w:cstheme="minorHAnsi"/>
                <w:sz w:val="20"/>
                <w:szCs w:val="20"/>
              </w:rPr>
              <w:t xml:space="preserve">Lack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suitable access may result in potential vehicle damage or collisions between vehicles and pedestrians</w:t>
            </w:r>
          </w:p>
        </w:tc>
        <w:tc>
          <w:tcPr>
            <w:tcW w:w="2692" w:type="dxa"/>
            <w:vAlign w:val="center"/>
          </w:tcPr>
          <w:p w14:paraId="64B15E6A" w14:textId="5DC2E931" w:rsidR="001C0D11" w:rsidRPr="00A11471" w:rsidRDefault="001C0D11" w:rsidP="001C0D11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4CE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Suitable access should be provided to the private drive (as this is a singular dwelling 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25mm dropped kerb </w:t>
            </w:r>
            <w:r w:rsidRPr="00D34CE5">
              <w:rPr>
                <w:rFonts w:asciiTheme="minorHAnsi" w:hAnsiTheme="minorHAnsi" w:cstheme="minorHAnsi"/>
                <w:bCs/>
                <w:sz w:val="20"/>
                <w:szCs w:val="20"/>
              </w:rPr>
              <w:t>vehicle crossover would be the most suitable means of access).</w:t>
            </w:r>
          </w:p>
        </w:tc>
        <w:tc>
          <w:tcPr>
            <w:tcW w:w="2978" w:type="dxa"/>
            <w:vAlign w:val="center"/>
          </w:tcPr>
          <w:p w14:paraId="03800352" w14:textId="7F5594D5" w:rsidR="001C0D11" w:rsidRDefault="001C0D11" w:rsidP="001C0D1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Noted. Dropped kerbs to be provided at access to Wood End Court as part of detailed design.</w:t>
            </w:r>
          </w:p>
        </w:tc>
        <w:tc>
          <w:tcPr>
            <w:tcW w:w="0" w:type="auto"/>
            <w:vAlign w:val="center"/>
          </w:tcPr>
          <w:p w14:paraId="610C0919" w14:textId="77777777" w:rsidR="001C0D11" w:rsidRPr="00A92A01" w:rsidRDefault="001C0D11" w:rsidP="001C0D11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5C5F9A5" w14:textId="77777777" w:rsidR="001C0D11" w:rsidRPr="00A92A01" w:rsidRDefault="001C0D11" w:rsidP="001C0D11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0D11" w:rsidRPr="00AF1498" w14:paraId="1D454080" w14:textId="77777777" w:rsidTr="00A11471">
        <w:trPr>
          <w:jc w:val="center"/>
        </w:trPr>
        <w:tc>
          <w:tcPr>
            <w:tcW w:w="2973" w:type="dxa"/>
            <w:vAlign w:val="center"/>
          </w:tcPr>
          <w:p w14:paraId="0F332A47" w14:textId="0E1EB45D" w:rsidR="001C0D11" w:rsidRDefault="001C0D11" w:rsidP="001C0D1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Ref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3.5</w:t>
            </w:r>
          </w:p>
          <w:p w14:paraId="3AAADF5C" w14:textId="6BBA3D69" w:rsidR="001C0D11" w:rsidRPr="00A11471" w:rsidRDefault="001C0D11" w:rsidP="001C0D1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Keresforth Road Junction with Site Access Road</w:t>
            </w: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Summary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4A70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0A76">
              <w:rPr>
                <w:rFonts w:asciiTheme="minorHAnsi" w:hAnsiTheme="minorHAnsi" w:cstheme="minorHAnsi"/>
                <w:sz w:val="20"/>
                <w:szCs w:val="20"/>
              </w:rPr>
              <w:t>Standing water within the junction may be a potential hazard to vehicles</w:t>
            </w:r>
          </w:p>
        </w:tc>
        <w:tc>
          <w:tcPr>
            <w:tcW w:w="2692" w:type="dxa"/>
            <w:vAlign w:val="center"/>
          </w:tcPr>
          <w:p w14:paraId="48478D89" w14:textId="31F5DA83" w:rsidR="001C0D11" w:rsidRPr="00BD0B14" w:rsidRDefault="001C0D11" w:rsidP="001C0D11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6346">
              <w:rPr>
                <w:rFonts w:asciiTheme="minorHAnsi" w:hAnsiTheme="minorHAnsi" w:cstheme="minorHAnsi"/>
                <w:bCs/>
                <w:sz w:val="20"/>
                <w:szCs w:val="20"/>
              </w:rPr>
              <w:t>Suitable drainage should be provided.</w:t>
            </w:r>
          </w:p>
        </w:tc>
        <w:tc>
          <w:tcPr>
            <w:tcW w:w="2978" w:type="dxa"/>
            <w:vAlign w:val="center"/>
          </w:tcPr>
          <w:p w14:paraId="7C0D94B0" w14:textId="55835944" w:rsidR="001C0D11" w:rsidRDefault="001C0D11" w:rsidP="001C0D1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Noted. Drainage details to be confirmed at detailed design stage.</w:t>
            </w:r>
          </w:p>
        </w:tc>
        <w:tc>
          <w:tcPr>
            <w:tcW w:w="0" w:type="auto"/>
            <w:vAlign w:val="center"/>
          </w:tcPr>
          <w:p w14:paraId="300E0E90" w14:textId="77777777" w:rsidR="001C0D11" w:rsidRPr="00A92A01" w:rsidRDefault="001C0D11" w:rsidP="001C0D11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6517013" w14:textId="77777777" w:rsidR="001C0D11" w:rsidRPr="00A92A01" w:rsidRDefault="001C0D11" w:rsidP="001C0D11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7C83" w:rsidRPr="00AF1498" w14:paraId="3614FEA2" w14:textId="77777777" w:rsidTr="00A11471">
        <w:trPr>
          <w:jc w:val="center"/>
        </w:trPr>
        <w:tc>
          <w:tcPr>
            <w:tcW w:w="2973" w:type="dxa"/>
            <w:vAlign w:val="center"/>
          </w:tcPr>
          <w:p w14:paraId="4FA8C5E8" w14:textId="4394DAEA" w:rsidR="00AC7C83" w:rsidRDefault="00AC7C83" w:rsidP="00AC7C8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Ref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3.6</w:t>
            </w:r>
          </w:p>
          <w:p w14:paraId="55B4A042" w14:textId="59EB69BE" w:rsidR="00AC7C83" w:rsidRDefault="00AC7C83" w:rsidP="00AC7C8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7D5361" w:rsidRPr="007D5361">
              <w:rPr>
                <w:rFonts w:asciiTheme="minorHAnsi" w:hAnsiTheme="minorHAnsi" w:cstheme="minorHAnsi"/>
                <w:sz w:val="20"/>
                <w:szCs w:val="20"/>
              </w:rPr>
              <w:t>General – cycle slips</w:t>
            </w:r>
          </w:p>
          <w:p w14:paraId="13BF04E0" w14:textId="1FC4085D" w:rsidR="00AC7C83" w:rsidRPr="001C0A76" w:rsidRDefault="00AC7C83" w:rsidP="00D34CE5">
            <w:pPr>
              <w:spacing w:line="276" w:lineRule="auto"/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Summary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7D53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5361" w:rsidRPr="007D5361">
              <w:rPr>
                <w:rFonts w:asciiTheme="minorHAnsi" w:hAnsiTheme="minorHAnsi" w:cstheme="minorHAnsi"/>
                <w:sz w:val="20"/>
                <w:szCs w:val="20"/>
              </w:rPr>
              <w:t>High kerbs at cycle slips may be a potential hazard to cyclists</w:t>
            </w:r>
          </w:p>
        </w:tc>
        <w:tc>
          <w:tcPr>
            <w:tcW w:w="2692" w:type="dxa"/>
            <w:vAlign w:val="center"/>
          </w:tcPr>
          <w:p w14:paraId="222AB329" w14:textId="5A246FC9" w:rsidR="00AC7C83" w:rsidRPr="00D34CE5" w:rsidRDefault="004A707E" w:rsidP="00AC7C83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707E">
              <w:rPr>
                <w:rFonts w:asciiTheme="minorHAnsi" w:hAnsiTheme="minorHAnsi" w:cstheme="minorHAnsi"/>
                <w:bCs/>
                <w:sz w:val="20"/>
                <w:szCs w:val="20"/>
              </w:rPr>
              <w:t>A suitable dropped kerb should be provided at the cycle slips.</w:t>
            </w:r>
          </w:p>
        </w:tc>
        <w:tc>
          <w:tcPr>
            <w:tcW w:w="2978" w:type="dxa"/>
            <w:vAlign w:val="center"/>
          </w:tcPr>
          <w:p w14:paraId="5B27DEB2" w14:textId="4B1BC917" w:rsidR="00AC7C83" w:rsidRDefault="00762396" w:rsidP="00AC7C8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Noted. </w:t>
            </w:r>
            <w:r w:rsidR="004A707E">
              <w:rPr>
                <w:rFonts w:asciiTheme="minorHAnsi" w:hAnsiTheme="minorHAnsi" w:cstheme="minorHAnsi"/>
                <w:bCs/>
                <w:sz w:val="20"/>
                <w:szCs w:val="20"/>
              </w:rPr>
              <w:t>Please see latest preliminary design drawing</w:t>
            </w:r>
            <w:r w:rsidR="001C0A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ref:</w:t>
            </w:r>
            <w:r w:rsidR="004A70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A707E" w:rsidRPr="004A70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LTP 4283 P2 01 01 REV M </w:t>
            </w:r>
            <w:r w:rsidR="001C0A76">
              <w:rPr>
                <w:rFonts w:asciiTheme="minorHAnsi" w:hAnsiTheme="minorHAnsi" w:cstheme="minorHAnsi"/>
                <w:bCs/>
                <w:sz w:val="20"/>
                <w:szCs w:val="20"/>
              </w:rPr>
              <w:t>‘</w:t>
            </w:r>
            <w:r w:rsidR="004A707E" w:rsidRPr="004A707E">
              <w:rPr>
                <w:rFonts w:asciiTheme="minorHAnsi" w:hAnsiTheme="minorHAnsi" w:cstheme="minorHAnsi"/>
                <w:bCs/>
                <w:sz w:val="20"/>
                <w:szCs w:val="20"/>
              </w:rPr>
              <w:t>Potential Access Road Preliminary Design</w:t>
            </w:r>
            <w:r w:rsidR="001C0A76">
              <w:rPr>
                <w:rFonts w:asciiTheme="minorHAnsi" w:hAnsiTheme="minorHAnsi" w:cstheme="minorHAnsi"/>
                <w:bCs/>
                <w:sz w:val="20"/>
                <w:szCs w:val="20"/>
              </w:rPr>
              <w:t>’</w:t>
            </w:r>
            <w:r w:rsidR="004A707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23973259" w14:textId="77777777" w:rsidR="00AC7C83" w:rsidRPr="00A92A01" w:rsidRDefault="00AC7C83" w:rsidP="00D34CE5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7A735872" w14:textId="77777777" w:rsidR="00AC7C83" w:rsidRPr="00A92A01" w:rsidRDefault="00AC7C83" w:rsidP="00D34CE5">
            <w:pPr>
              <w:pStyle w:val="Heading3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5"/>
    </w:tbl>
    <w:p w14:paraId="10AD3D44" w14:textId="77777777" w:rsidR="00027411" w:rsidRDefault="00027411">
      <w:pPr>
        <w:rPr>
          <w:rFonts w:cs="Times New Roman"/>
          <w:b/>
          <w:bCs/>
          <w:kern w:val="32"/>
        </w:rPr>
      </w:pPr>
      <w:r>
        <w:rPr>
          <w:b/>
          <w:bCs/>
        </w:rPr>
        <w:br w:type="page"/>
      </w:r>
    </w:p>
    <w:p w14:paraId="63A2F57E" w14:textId="77777777" w:rsidR="001460D6" w:rsidRDefault="001460D6" w:rsidP="005F458F">
      <w:pPr>
        <w:pStyle w:val="Heading2"/>
      </w:pPr>
      <w:bookmarkStart w:id="6" w:name="_Toc131582548"/>
      <w:r>
        <w:lastRenderedPageBreak/>
        <w:t>F5 DESIGN ORGANISATION &amp; OVERSEEING ORGANISATION STATEMENTS</w:t>
      </w:r>
      <w:bookmarkEnd w:id="6"/>
    </w:p>
    <w:p w14:paraId="7DB0C11B" w14:textId="77777777" w:rsidR="001460D6" w:rsidRPr="00E12BA1" w:rsidRDefault="001460D6" w:rsidP="005F458F">
      <w:pPr>
        <w:pStyle w:val="Caption"/>
      </w:pPr>
      <w:r w:rsidRPr="00E12BA1">
        <w:t>Table F.5 – Design Organisation Statement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165"/>
      </w:tblGrid>
      <w:tr w:rsidR="001460D6" w:rsidRPr="001460D6" w14:paraId="754B1E92" w14:textId="77777777" w:rsidTr="00E12BA1">
        <w:tc>
          <w:tcPr>
            <w:tcW w:w="8555" w:type="dxa"/>
            <w:gridSpan w:val="2"/>
          </w:tcPr>
          <w:p w14:paraId="00ED1CF4" w14:textId="645B1DD0" w:rsidR="001460D6" w:rsidRPr="00370DBA" w:rsidRDefault="001460D6" w:rsidP="00A92A01">
            <w:pPr>
              <w:pStyle w:val="Heading3"/>
            </w:pPr>
            <w:r w:rsidRPr="00370DBA">
              <w:t xml:space="preserve">On behalf of the </w:t>
            </w:r>
            <w:r w:rsidR="00E12BA1" w:rsidRPr="00370DBA">
              <w:t>D</w:t>
            </w:r>
            <w:r w:rsidRPr="00370DBA">
              <w:t xml:space="preserve">esign </w:t>
            </w:r>
            <w:r w:rsidR="00E12BA1" w:rsidRPr="00370DBA">
              <w:t>O</w:t>
            </w:r>
            <w:r w:rsidRPr="00370DBA">
              <w:t>rganisation I certify that:</w:t>
            </w:r>
          </w:p>
          <w:p w14:paraId="237C5EBC" w14:textId="094C40D0" w:rsidR="001460D6" w:rsidRPr="001460D6" w:rsidRDefault="001460D6" w:rsidP="005A5AF7">
            <w:pPr>
              <w:pStyle w:val="Heading3"/>
              <w:ind w:left="22" w:hanging="22"/>
              <w:jc w:val="left"/>
            </w:pPr>
            <w:r w:rsidRPr="00370DBA">
              <w:t xml:space="preserve">The RSA actions identified in response to the road safety audit problems in this </w:t>
            </w:r>
            <w:r w:rsidR="00E12BA1" w:rsidRPr="00370DBA">
              <w:t>R</w:t>
            </w:r>
            <w:r w:rsidRPr="00370DBA">
              <w:t xml:space="preserve">oad </w:t>
            </w:r>
            <w:r w:rsidR="00E12BA1" w:rsidRPr="00370DBA">
              <w:t>S</w:t>
            </w:r>
            <w:r w:rsidRPr="00370DBA">
              <w:t xml:space="preserve">afety </w:t>
            </w:r>
            <w:r w:rsidR="00E12BA1" w:rsidRPr="00370DBA">
              <w:t>A</w:t>
            </w:r>
            <w:r w:rsidRPr="00370DBA">
              <w:t>udit have been discussed and agreed with the Overseeing Organisation.</w:t>
            </w:r>
          </w:p>
        </w:tc>
      </w:tr>
      <w:tr w:rsidR="001460D6" w:rsidRPr="001460D6" w14:paraId="2A41899C" w14:textId="77777777" w:rsidTr="00E12BA1">
        <w:tc>
          <w:tcPr>
            <w:tcW w:w="4390" w:type="dxa"/>
          </w:tcPr>
          <w:p w14:paraId="5DE0CF4B" w14:textId="77777777" w:rsidR="001460D6" w:rsidRPr="001460D6" w:rsidRDefault="001460D6" w:rsidP="00A92A01">
            <w:pPr>
              <w:pStyle w:val="Heading3"/>
            </w:pPr>
            <w:r w:rsidRPr="001460D6">
              <w:t>Name:</w:t>
            </w:r>
          </w:p>
        </w:tc>
        <w:tc>
          <w:tcPr>
            <w:tcW w:w="4165" w:type="dxa"/>
          </w:tcPr>
          <w:p w14:paraId="147D6968" w14:textId="4C57054D" w:rsidR="001460D6" w:rsidRPr="001460D6" w:rsidRDefault="008C2253" w:rsidP="00A92A01">
            <w:pPr>
              <w:pStyle w:val="Heading3"/>
            </w:pPr>
            <w:r>
              <w:t>Jack</w:t>
            </w:r>
            <w:r w:rsidR="00C20610">
              <w:t xml:space="preserve"> Corbett</w:t>
            </w:r>
          </w:p>
        </w:tc>
      </w:tr>
      <w:tr w:rsidR="00E12BA1" w:rsidRPr="001460D6" w14:paraId="7EDACBF3" w14:textId="77777777" w:rsidTr="00E12BA1">
        <w:tc>
          <w:tcPr>
            <w:tcW w:w="4390" w:type="dxa"/>
          </w:tcPr>
          <w:p w14:paraId="695B2587" w14:textId="76EEDD19" w:rsidR="00E12BA1" w:rsidRPr="001460D6" w:rsidRDefault="00E12BA1" w:rsidP="00A92A01">
            <w:pPr>
              <w:pStyle w:val="Heading3"/>
            </w:pPr>
            <w:r>
              <w:t>Signed:</w:t>
            </w:r>
          </w:p>
        </w:tc>
        <w:tc>
          <w:tcPr>
            <w:tcW w:w="4165" w:type="dxa"/>
          </w:tcPr>
          <w:p w14:paraId="68BB91F1" w14:textId="44E6169D" w:rsidR="00E12BA1" w:rsidRPr="00E32917" w:rsidRDefault="005F458F" w:rsidP="00A92A01">
            <w:pPr>
              <w:pStyle w:val="Heading3"/>
            </w:pPr>
            <w:r>
              <w:t>J.</w:t>
            </w:r>
            <w:r w:rsidR="00C20610">
              <w:t>Corbett</w:t>
            </w:r>
          </w:p>
        </w:tc>
      </w:tr>
      <w:tr w:rsidR="001460D6" w:rsidRPr="001460D6" w14:paraId="3AB103B3" w14:textId="77777777" w:rsidTr="00E12BA1">
        <w:tc>
          <w:tcPr>
            <w:tcW w:w="4390" w:type="dxa"/>
          </w:tcPr>
          <w:p w14:paraId="7590E4F4" w14:textId="77777777" w:rsidR="001460D6" w:rsidRPr="001460D6" w:rsidRDefault="001460D6" w:rsidP="00A92A01">
            <w:pPr>
              <w:pStyle w:val="Heading3"/>
            </w:pPr>
            <w:r w:rsidRPr="001460D6">
              <w:t>Position:</w:t>
            </w:r>
          </w:p>
        </w:tc>
        <w:tc>
          <w:tcPr>
            <w:tcW w:w="4165" w:type="dxa"/>
          </w:tcPr>
          <w:p w14:paraId="52AC6524" w14:textId="2F35D46B" w:rsidR="001460D6" w:rsidRPr="001460D6" w:rsidRDefault="00C20610" w:rsidP="00A92A01">
            <w:pPr>
              <w:pStyle w:val="Heading3"/>
            </w:pPr>
            <w:r>
              <w:t>Highway Engineer</w:t>
            </w:r>
          </w:p>
        </w:tc>
      </w:tr>
      <w:tr w:rsidR="001460D6" w:rsidRPr="001460D6" w14:paraId="607538B8" w14:textId="77777777" w:rsidTr="00E12BA1">
        <w:tc>
          <w:tcPr>
            <w:tcW w:w="4390" w:type="dxa"/>
          </w:tcPr>
          <w:p w14:paraId="33E7B9E7" w14:textId="77777777" w:rsidR="001460D6" w:rsidRPr="001460D6" w:rsidRDefault="001460D6" w:rsidP="00A92A01">
            <w:pPr>
              <w:pStyle w:val="Heading3"/>
            </w:pPr>
            <w:r w:rsidRPr="001460D6">
              <w:t>Organisation:</w:t>
            </w:r>
          </w:p>
        </w:tc>
        <w:tc>
          <w:tcPr>
            <w:tcW w:w="4165" w:type="dxa"/>
          </w:tcPr>
          <w:p w14:paraId="5BD39E85" w14:textId="43D138EB" w:rsidR="001460D6" w:rsidRPr="001460D6" w:rsidRDefault="00370DBA" w:rsidP="00A92A01">
            <w:pPr>
              <w:pStyle w:val="Heading3"/>
            </w:pPr>
            <w:r>
              <w:t>Local Transport Projects</w:t>
            </w:r>
          </w:p>
        </w:tc>
      </w:tr>
      <w:tr w:rsidR="001460D6" w:rsidRPr="001460D6" w14:paraId="00868EFA" w14:textId="77777777" w:rsidTr="00E12BA1">
        <w:tc>
          <w:tcPr>
            <w:tcW w:w="4390" w:type="dxa"/>
          </w:tcPr>
          <w:p w14:paraId="0C0DD3F9" w14:textId="77777777" w:rsidR="001460D6" w:rsidRPr="001460D6" w:rsidRDefault="001460D6" w:rsidP="00A92A01">
            <w:pPr>
              <w:pStyle w:val="Heading3"/>
            </w:pPr>
            <w:r w:rsidRPr="001460D6">
              <w:t>Date:</w:t>
            </w:r>
          </w:p>
        </w:tc>
        <w:tc>
          <w:tcPr>
            <w:tcW w:w="4165" w:type="dxa"/>
          </w:tcPr>
          <w:p w14:paraId="0989A4DE" w14:textId="0C2FBE53" w:rsidR="001460D6" w:rsidRPr="001460D6" w:rsidRDefault="00C8619E" w:rsidP="00D8720D">
            <w:pPr>
              <w:pStyle w:val="Heading3"/>
              <w:ind w:left="0" w:firstLine="0"/>
            </w:pPr>
            <w:r>
              <w:t>0</w:t>
            </w:r>
            <w:r w:rsidR="0080288B">
              <w:t>7</w:t>
            </w:r>
            <w:r w:rsidR="00C20610">
              <w:t>/0</w:t>
            </w:r>
            <w:r>
              <w:t>8</w:t>
            </w:r>
            <w:r w:rsidR="00C20610">
              <w:t>/25</w:t>
            </w:r>
          </w:p>
        </w:tc>
      </w:tr>
    </w:tbl>
    <w:p w14:paraId="4527B462" w14:textId="77777777" w:rsidR="001460D6" w:rsidRPr="001460D6" w:rsidRDefault="001460D6" w:rsidP="00A92A01">
      <w:pPr>
        <w:pStyle w:val="Heading3"/>
      </w:pPr>
    </w:p>
    <w:p w14:paraId="1F3FE9D9" w14:textId="77777777" w:rsidR="001460D6" w:rsidRPr="00E12BA1" w:rsidRDefault="001460D6" w:rsidP="005F458F">
      <w:pPr>
        <w:pStyle w:val="Caption"/>
      </w:pPr>
      <w:r w:rsidRPr="00E12BA1">
        <w:t>Table F.6 – Overseeing Organisation Statement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4275"/>
      </w:tblGrid>
      <w:tr w:rsidR="001460D6" w:rsidRPr="001460D6" w14:paraId="2DD6667F" w14:textId="77777777" w:rsidTr="00E12BA1">
        <w:tc>
          <w:tcPr>
            <w:tcW w:w="8549" w:type="dxa"/>
            <w:gridSpan w:val="2"/>
          </w:tcPr>
          <w:p w14:paraId="71FAEB64" w14:textId="77777777" w:rsidR="001460D6" w:rsidRPr="00370DBA" w:rsidRDefault="001460D6" w:rsidP="00A92A01">
            <w:pPr>
              <w:pStyle w:val="Heading3"/>
            </w:pPr>
            <w:r w:rsidRPr="00370DBA">
              <w:t>On behalf of the Overseeing Organisation I certify that:</w:t>
            </w:r>
          </w:p>
          <w:p w14:paraId="2B6ADBE9" w14:textId="6D76E2B7" w:rsidR="00E12BA1" w:rsidRPr="00370DBA" w:rsidRDefault="00E12BA1" w:rsidP="00A92A01">
            <w:pPr>
              <w:pStyle w:val="Heading3"/>
              <w:numPr>
                <w:ilvl w:val="0"/>
                <w:numId w:val="5"/>
              </w:numPr>
            </w:pPr>
            <w:r w:rsidRPr="00370DBA">
              <w:t xml:space="preserve">The RSA actions identified in response to the Road Safety Audit problems in this Road Safety Audit have been discussed and agreed with the Design Organisation; and </w:t>
            </w:r>
          </w:p>
          <w:p w14:paraId="4225590F" w14:textId="54F77C4E" w:rsidR="001460D6" w:rsidRPr="001460D6" w:rsidRDefault="00E12BA1" w:rsidP="00A92A01">
            <w:pPr>
              <w:pStyle w:val="Heading3"/>
              <w:numPr>
                <w:ilvl w:val="0"/>
                <w:numId w:val="5"/>
              </w:numPr>
            </w:pPr>
            <w:r w:rsidRPr="00370DBA">
              <w:t xml:space="preserve">The agreed RSA actions will be progressed. </w:t>
            </w:r>
          </w:p>
        </w:tc>
      </w:tr>
      <w:tr w:rsidR="001460D6" w:rsidRPr="001460D6" w14:paraId="49849DF5" w14:textId="77777777" w:rsidTr="00E12BA1">
        <w:tc>
          <w:tcPr>
            <w:tcW w:w="4274" w:type="dxa"/>
          </w:tcPr>
          <w:p w14:paraId="1526EC02" w14:textId="77777777" w:rsidR="001460D6" w:rsidRPr="001460D6" w:rsidRDefault="001460D6" w:rsidP="00A92A01">
            <w:pPr>
              <w:pStyle w:val="Heading3"/>
            </w:pPr>
            <w:r w:rsidRPr="001460D6">
              <w:t>Name:</w:t>
            </w:r>
          </w:p>
        </w:tc>
        <w:tc>
          <w:tcPr>
            <w:tcW w:w="4275" w:type="dxa"/>
          </w:tcPr>
          <w:p w14:paraId="1138C259" w14:textId="4F12DDE8" w:rsidR="001460D6" w:rsidRPr="001460D6" w:rsidRDefault="001460D6" w:rsidP="00A92A01">
            <w:pPr>
              <w:pStyle w:val="Heading3"/>
            </w:pPr>
          </w:p>
        </w:tc>
      </w:tr>
      <w:tr w:rsidR="00AC3F6E" w:rsidRPr="001460D6" w14:paraId="2363DD8F" w14:textId="77777777" w:rsidTr="00E12BA1">
        <w:tc>
          <w:tcPr>
            <w:tcW w:w="4274" w:type="dxa"/>
          </w:tcPr>
          <w:p w14:paraId="7FACA0BC" w14:textId="77777777" w:rsidR="00AC3F6E" w:rsidRPr="001460D6" w:rsidRDefault="00AC3F6E" w:rsidP="00A92A01">
            <w:pPr>
              <w:pStyle w:val="Heading3"/>
            </w:pPr>
            <w:r w:rsidRPr="001460D6">
              <w:t>Signed:</w:t>
            </w:r>
          </w:p>
        </w:tc>
        <w:tc>
          <w:tcPr>
            <w:tcW w:w="4275" w:type="dxa"/>
          </w:tcPr>
          <w:p w14:paraId="1C9F393F" w14:textId="747B4955" w:rsidR="00AC3F6E" w:rsidRPr="00692DD0" w:rsidRDefault="00AC3F6E" w:rsidP="00A92A01">
            <w:pPr>
              <w:pStyle w:val="Heading3"/>
            </w:pPr>
          </w:p>
        </w:tc>
      </w:tr>
      <w:tr w:rsidR="00AC3F6E" w:rsidRPr="001460D6" w14:paraId="4549ADC5" w14:textId="77777777" w:rsidTr="005A5AF7">
        <w:trPr>
          <w:trHeight w:val="70"/>
        </w:trPr>
        <w:tc>
          <w:tcPr>
            <w:tcW w:w="4274" w:type="dxa"/>
          </w:tcPr>
          <w:p w14:paraId="49378F37" w14:textId="77777777" w:rsidR="00AC3F6E" w:rsidRPr="001460D6" w:rsidRDefault="00AC3F6E" w:rsidP="00A92A01">
            <w:pPr>
              <w:pStyle w:val="Heading3"/>
            </w:pPr>
            <w:r w:rsidRPr="001460D6">
              <w:t>Position:</w:t>
            </w:r>
          </w:p>
        </w:tc>
        <w:tc>
          <w:tcPr>
            <w:tcW w:w="4275" w:type="dxa"/>
          </w:tcPr>
          <w:p w14:paraId="737E09C5" w14:textId="35F88053" w:rsidR="00AC3F6E" w:rsidRPr="001460D6" w:rsidRDefault="00AC3F6E" w:rsidP="00A92A01">
            <w:pPr>
              <w:pStyle w:val="Heading3"/>
            </w:pPr>
          </w:p>
        </w:tc>
      </w:tr>
      <w:tr w:rsidR="00AC3F6E" w:rsidRPr="001460D6" w14:paraId="3709DAFA" w14:textId="77777777" w:rsidTr="00E12BA1">
        <w:tc>
          <w:tcPr>
            <w:tcW w:w="4274" w:type="dxa"/>
          </w:tcPr>
          <w:p w14:paraId="369C4B4A" w14:textId="77777777" w:rsidR="00AC3F6E" w:rsidRPr="001460D6" w:rsidRDefault="00AC3F6E" w:rsidP="00A92A01">
            <w:pPr>
              <w:pStyle w:val="Heading3"/>
            </w:pPr>
            <w:r w:rsidRPr="001460D6">
              <w:t>Organisation:</w:t>
            </w:r>
          </w:p>
        </w:tc>
        <w:tc>
          <w:tcPr>
            <w:tcW w:w="4275" w:type="dxa"/>
          </w:tcPr>
          <w:p w14:paraId="25011EDD" w14:textId="2677D5A1" w:rsidR="00AC3F6E" w:rsidRPr="001460D6" w:rsidRDefault="00C8619E" w:rsidP="00C8619E">
            <w:pPr>
              <w:pStyle w:val="Heading3"/>
            </w:pPr>
            <w:r w:rsidRPr="0049149A">
              <w:t>Barnsley Metropolitan Borough Counci</w:t>
            </w:r>
            <w:r>
              <w:t>l</w:t>
            </w:r>
          </w:p>
        </w:tc>
      </w:tr>
      <w:tr w:rsidR="00AC3F6E" w:rsidRPr="001460D6" w14:paraId="28C269B6" w14:textId="77777777" w:rsidTr="00E12BA1">
        <w:tc>
          <w:tcPr>
            <w:tcW w:w="4274" w:type="dxa"/>
          </w:tcPr>
          <w:p w14:paraId="102288BB" w14:textId="77777777" w:rsidR="00AC3F6E" w:rsidRPr="001460D6" w:rsidRDefault="00AC3F6E" w:rsidP="00A92A01">
            <w:pPr>
              <w:pStyle w:val="Heading3"/>
            </w:pPr>
            <w:r w:rsidRPr="001460D6">
              <w:t>Date:</w:t>
            </w:r>
          </w:p>
        </w:tc>
        <w:tc>
          <w:tcPr>
            <w:tcW w:w="4275" w:type="dxa"/>
          </w:tcPr>
          <w:p w14:paraId="17E43498" w14:textId="73FDF7CA" w:rsidR="00AC3F6E" w:rsidRPr="001460D6" w:rsidRDefault="00AC3F6E" w:rsidP="00A92A01">
            <w:pPr>
              <w:pStyle w:val="Heading3"/>
            </w:pPr>
          </w:p>
        </w:tc>
      </w:tr>
    </w:tbl>
    <w:p w14:paraId="71DD81E6" w14:textId="77777777" w:rsidR="001460D6" w:rsidRPr="00233F29" w:rsidRDefault="001460D6" w:rsidP="00A92A01">
      <w:pPr>
        <w:pStyle w:val="Heading3"/>
      </w:pPr>
    </w:p>
    <w:sectPr w:rsidR="001460D6" w:rsidRPr="00233F29" w:rsidSect="00386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10" w:right="1699" w:bottom="1253" w:left="164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FB73" w14:textId="77777777" w:rsidR="00A853A3" w:rsidRDefault="00A853A3" w:rsidP="002B72B6">
      <w:r>
        <w:separator/>
      </w:r>
    </w:p>
    <w:p w14:paraId="4C2740F2" w14:textId="77777777" w:rsidR="00A853A3" w:rsidRDefault="00A853A3" w:rsidP="002B72B6"/>
    <w:p w14:paraId="18F35969" w14:textId="77777777" w:rsidR="00A853A3" w:rsidRDefault="00A853A3" w:rsidP="002B72B6"/>
    <w:p w14:paraId="4AB9CE49" w14:textId="77777777" w:rsidR="00A853A3" w:rsidRDefault="00A853A3"/>
  </w:endnote>
  <w:endnote w:type="continuationSeparator" w:id="0">
    <w:p w14:paraId="06F5AC9D" w14:textId="77777777" w:rsidR="00A853A3" w:rsidRDefault="00A853A3" w:rsidP="002B72B6">
      <w:r>
        <w:continuationSeparator/>
      </w:r>
    </w:p>
    <w:p w14:paraId="19EBB4DD" w14:textId="77777777" w:rsidR="00A853A3" w:rsidRDefault="00A853A3" w:rsidP="002B72B6"/>
    <w:p w14:paraId="0286541C" w14:textId="77777777" w:rsidR="00A853A3" w:rsidRDefault="00A853A3" w:rsidP="002B72B6"/>
    <w:p w14:paraId="76557722" w14:textId="77777777" w:rsidR="00A853A3" w:rsidRDefault="00A85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04" w:type="dxa"/>
      <w:jc w:val="center"/>
      <w:tblBorders>
        <w:bottom w:val="thinThickSmallGap" w:sz="18" w:space="0" w:color="548DD4"/>
      </w:tblBorders>
      <w:tblCellMar>
        <w:top w:w="28" w:type="dxa"/>
        <w:bottom w:w="28" w:type="dxa"/>
      </w:tblCellMar>
      <w:tblLook w:val="00A0" w:firstRow="1" w:lastRow="0" w:firstColumn="1" w:lastColumn="0" w:noHBand="0" w:noVBand="0"/>
    </w:tblPr>
    <w:tblGrid>
      <w:gridCol w:w="2250"/>
      <w:gridCol w:w="6454"/>
    </w:tblGrid>
    <w:tr w:rsidR="001460D6" w14:paraId="0BEDAB84" w14:textId="77777777" w:rsidTr="00066993">
      <w:trPr>
        <w:tblHeader/>
        <w:jc w:val="center"/>
      </w:trPr>
      <w:tc>
        <w:tcPr>
          <w:tcW w:w="2250" w:type="dxa"/>
          <w:tcBorders>
            <w:bottom w:val="thinThickSmallGap" w:sz="18" w:space="0" w:color="548DD4"/>
          </w:tcBorders>
          <w:vAlign w:val="center"/>
        </w:tcPr>
        <w:p w14:paraId="368F37FA" w14:textId="66B3ABBF" w:rsidR="001460D6" w:rsidRPr="001460D6" w:rsidRDefault="001460D6" w:rsidP="00FE1FCA">
          <w:pPr>
            <w:pStyle w:val="Footer"/>
            <w:spacing w:before="120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1460D6">
            <w:rPr>
              <w:rFonts w:asciiTheme="minorHAnsi" w:hAnsiTheme="minorHAnsi" w:cstheme="minorHAnsi"/>
              <w:szCs w:val="22"/>
            </w:rPr>
            <w:t>Page</w:t>
          </w:r>
          <w:r w:rsidRPr="001460D6">
            <w:rPr>
              <w:rFonts w:asciiTheme="minorHAnsi" w:hAnsiTheme="minorHAnsi" w:cstheme="minorHAnsi"/>
              <w:b/>
              <w:szCs w:val="22"/>
            </w:rPr>
            <w:t xml:space="preserve"> </w:t>
          </w:r>
          <w:r w:rsidRPr="001460D6">
            <w:rPr>
              <w:rFonts w:asciiTheme="minorHAnsi" w:hAnsiTheme="minorHAnsi" w:cstheme="minorHAnsi"/>
              <w:b/>
              <w:szCs w:val="22"/>
            </w:rPr>
            <w:fldChar w:fldCharType="begin"/>
          </w:r>
          <w:r w:rsidRPr="001460D6">
            <w:rPr>
              <w:rFonts w:asciiTheme="minorHAnsi" w:hAnsiTheme="minorHAnsi" w:cstheme="minorHAnsi"/>
              <w:b/>
              <w:szCs w:val="22"/>
            </w:rPr>
            <w:instrText xml:space="preserve"> PAGE   \* MERGEFORMAT </w:instrText>
          </w:r>
          <w:r w:rsidRPr="001460D6">
            <w:rPr>
              <w:rFonts w:asciiTheme="minorHAnsi" w:hAnsiTheme="minorHAnsi" w:cstheme="minorHAnsi"/>
              <w:b/>
              <w:szCs w:val="22"/>
            </w:rPr>
            <w:fldChar w:fldCharType="separate"/>
          </w:r>
          <w:r w:rsidRPr="001460D6">
            <w:rPr>
              <w:rFonts w:asciiTheme="minorHAnsi" w:hAnsiTheme="minorHAnsi" w:cstheme="minorHAnsi"/>
              <w:b/>
            </w:rPr>
            <w:t>1</w:t>
          </w:r>
          <w:r w:rsidRPr="001460D6">
            <w:rPr>
              <w:rFonts w:asciiTheme="minorHAnsi" w:hAnsiTheme="minorHAnsi" w:cstheme="minorHAnsi"/>
              <w:szCs w:val="22"/>
            </w:rPr>
            <w:fldChar w:fldCharType="end"/>
          </w:r>
          <w:r w:rsidRPr="001460D6">
            <w:rPr>
              <w:rFonts w:asciiTheme="minorHAnsi" w:hAnsiTheme="minorHAnsi" w:cstheme="minorHAnsi"/>
              <w:szCs w:val="22"/>
            </w:rPr>
            <w:t xml:space="preserve"> of </w:t>
          </w:r>
          <w:r w:rsidRPr="001460D6">
            <w:rPr>
              <w:rFonts w:asciiTheme="minorHAnsi" w:hAnsiTheme="minorHAnsi" w:cstheme="minorHAnsi"/>
              <w:sz w:val="22"/>
            </w:rPr>
            <w:fldChar w:fldCharType="begin"/>
          </w:r>
          <w:r w:rsidRPr="001460D6">
            <w:rPr>
              <w:rFonts w:asciiTheme="minorHAnsi" w:hAnsiTheme="minorHAnsi" w:cstheme="minorHAnsi"/>
            </w:rPr>
            <w:instrText xml:space="preserve"> SECTIONPAGES  \* Arabic  \* MERGEFORMAT </w:instrText>
          </w:r>
          <w:r w:rsidRPr="001460D6">
            <w:rPr>
              <w:rFonts w:asciiTheme="minorHAnsi" w:hAnsiTheme="minorHAnsi" w:cstheme="minorHAnsi"/>
              <w:sz w:val="22"/>
            </w:rPr>
            <w:fldChar w:fldCharType="separate"/>
          </w:r>
          <w:r w:rsidR="0080288B" w:rsidRPr="0080288B">
            <w:rPr>
              <w:rFonts w:asciiTheme="minorHAnsi" w:hAnsiTheme="minorHAnsi" w:cstheme="minorHAnsi"/>
              <w:noProof/>
              <w:szCs w:val="22"/>
            </w:rPr>
            <w:t>4</w:t>
          </w:r>
          <w:r w:rsidRPr="001460D6">
            <w:rPr>
              <w:rFonts w:asciiTheme="minorHAnsi" w:hAnsiTheme="minorHAnsi" w:cstheme="minorHAnsi"/>
              <w:noProof/>
              <w:szCs w:val="22"/>
            </w:rPr>
            <w:fldChar w:fldCharType="end"/>
          </w:r>
        </w:p>
      </w:tc>
      <w:tc>
        <w:tcPr>
          <w:tcW w:w="6454" w:type="dxa"/>
          <w:tcBorders>
            <w:bottom w:val="thinThickSmallGap" w:sz="18" w:space="0" w:color="548DD4"/>
          </w:tcBorders>
          <w:vAlign w:val="center"/>
        </w:tcPr>
        <w:p w14:paraId="2F6334CF" w14:textId="77777777" w:rsidR="001460D6" w:rsidRPr="000D3B1A" w:rsidRDefault="001460D6" w:rsidP="00FE1FCA">
          <w:pPr>
            <w:pStyle w:val="Footer"/>
            <w:spacing w:before="120"/>
            <w:jc w:val="right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0D3B1A">
            <w:rPr>
              <w:rFonts w:ascii="Calibri" w:hAnsi="Calibri" w:cs="Calibri"/>
              <w:i/>
              <w:iCs/>
              <w:color w:val="4F81BD"/>
              <w:sz w:val="22"/>
              <w:szCs w:val="22"/>
            </w:rPr>
            <w:t>www.local-transport-projects.co.uk</w:t>
          </w:r>
        </w:p>
      </w:tc>
    </w:tr>
  </w:tbl>
  <w:p w14:paraId="37D990EA" w14:textId="77777777" w:rsidR="001460D6" w:rsidRDefault="001460D6" w:rsidP="009C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jc w:val="center"/>
      <w:tblBorders>
        <w:bottom w:val="thinThickSmallGap" w:sz="18" w:space="0" w:color="548DD4"/>
      </w:tblBorders>
      <w:tblCellMar>
        <w:top w:w="28" w:type="dxa"/>
        <w:bottom w:w="28" w:type="dxa"/>
      </w:tblCellMar>
      <w:tblLook w:val="00A0" w:firstRow="1" w:lastRow="0" w:firstColumn="1" w:lastColumn="0" w:noHBand="0" w:noVBand="0"/>
    </w:tblPr>
    <w:tblGrid>
      <w:gridCol w:w="4754"/>
      <w:gridCol w:w="4035"/>
    </w:tblGrid>
    <w:tr w:rsidR="001460D6" w:rsidRPr="009F0B9F" w14:paraId="116D2ED2" w14:textId="77777777" w:rsidTr="00F64140">
      <w:trPr>
        <w:trHeight w:val="271"/>
        <w:tblHeader/>
        <w:jc w:val="center"/>
      </w:trPr>
      <w:tc>
        <w:tcPr>
          <w:tcW w:w="4754" w:type="dxa"/>
          <w:tcBorders>
            <w:bottom w:val="thinThickSmallGap" w:sz="18" w:space="0" w:color="548DD4"/>
          </w:tcBorders>
          <w:vAlign w:val="center"/>
        </w:tcPr>
        <w:p w14:paraId="5DEF3A9F" w14:textId="6C2790F3" w:rsidR="001460D6" w:rsidRPr="000D3B1A" w:rsidRDefault="001460D6" w:rsidP="00FE1FCA">
          <w:pPr>
            <w:pStyle w:val="Footer"/>
            <w:spacing w:before="120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0D3B1A">
            <w:rPr>
              <w:rFonts w:ascii="Calibri" w:hAnsi="Calibri" w:cs="Calibri"/>
              <w:i/>
              <w:iCs/>
              <w:color w:val="4F81BD"/>
              <w:sz w:val="22"/>
              <w:szCs w:val="22"/>
            </w:rPr>
            <w:t>traffic engineering and transport planning</w:t>
          </w:r>
        </w:p>
      </w:tc>
      <w:tc>
        <w:tcPr>
          <w:tcW w:w="4035" w:type="dxa"/>
          <w:tcBorders>
            <w:bottom w:val="thinThickSmallGap" w:sz="18" w:space="0" w:color="548DD4"/>
          </w:tcBorders>
          <w:vAlign w:val="center"/>
        </w:tcPr>
        <w:p w14:paraId="3DA8D7D7" w14:textId="2A89E9C0" w:rsidR="001460D6" w:rsidRPr="001460D6" w:rsidRDefault="001460D6" w:rsidP="00FE1FCA">
          <w:pPr>
            <w:pStyle w:val="Footer"/>
            <w:spacing w:before="120"/>
            <w:jc w:val="right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1460D6">
            <w:rPr>
              <w:rFonts w:asciiTheme="minorHAnsi" w:hAnsiTheme="minorHAnsi" w:cstheme="minorHAnsi"/>
              <w:sz w:val="18"/>
              <w:szCs w:val="18"/>
            </w:rPr>
            <w:t>Page</w:t>
          </w:r>
          <w:r w:rsidRPr="001460D6">
            <w:rPr>
              <w:rFonts w:asciiTheme="minorHAnsi" w:hAnsiTheme="minorHAnsi" w:cstheme="minorHAnsi"/>
              <w:b/>
              <w:sz w:val="18"/>
              <w:szCs w:val="18"/>
            </w:rPr>
            <w:t xml:space="preserve"> </w:t>
          </w:r>
          <w:r w:rsidRPr="001460D6">
            <w:rPr>
              <w:rFonts w:asciiTheme="minorHAnsi" w:hAnsiTheme="minorHAnsi" w:cstheme="minorHAnsi"/>
              <w:b/>
              <w:sz w:val="18"/>
              <w:szCs w:val="18"/>
            </w:rPr>
            <w:fldChar w:fldCharType="begin"/>
          </w:r>
          <w:r w:rsidRPr="001460D6">
            <w:rPr>
              <w:rFonts w:asciiTheme="minorHAnsi" w:hAnsiTheme="minorHAnsi" w:cstheme="minorHAnsi"/>
              <w:b/>
              <w:sz w:val="18"/>
              <w:szCs w:val="18"/>
            </w:rPr>
            <w:instrText xml:space="preserve"> PAGE   \* MERGEFORMAT </w:instrText>
          </w:r>
          <w:r w:rsidRPr="001460D6">
            <w:rPr>
              <w:rFonts w:asciiTheme="minorHAnsi" w:hAnsiTheme="minorHAnsi" w:cstheme="minorHAnsi"/>
              <w:b/>
              <w:sz w:val="18"/>
              <w:szCs w:val="18"/>
            </w:rPr>
            <w:fldChar w:fldCharType="separate"/>
          </w:r>
          <w:r w:rsidRPr="001460D6">
            <w:rPr>
              <w:rFonts w:asciiTheme="minorHAnsi" w:hAnsiTheme="minorHAnsi" w:cstheme="minorHAnsi"/>
              <w:b/>
              <w:sz w:val="18"/>
              <w:szCs w:val="18"/>
            </w:rPr>
            <w:t>1</w:t>
          </w:r>
          <w:r w:rsidRPr="001460D6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1460D6">
            <w:rPr>
              <w:rFonts w:asciiTheme="minorHAnsi" w:hAnsiTheme="minorHAnsi" w:cstheme="minorHAnsi"/>
              <w:sz w:val="18"/>
              <w:szCs w:val="18"/>
            </w:rPr>
            <w:t xml:space="preserve"> of </w:t>
          </w:r>
          <w:r w:rsidRPr="001460D6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1460D6">
            <w:rPr>
              <w:rFonts w:asciiTheme="minorHAnsi" w:hAnsiTheme="minorHAnsi" w:cstheme="minorHAnsi"/>
              <w:sz w:val="18"/>
              <w:szCs w:val="18"/>
            </w:rPr>
            <w:instrText xml:space="preserve"> SECTIONPAGES  \* Arabic  \* MERGEFORMAT </w:instrText>
          </w:r>
          <w:r w:rsidRPr="001460D6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80288B">
            <w:rPr>
              <w:rFonts w:asciiTheme="minorHAnsi" w:hAnsiTheme="minorHAnsi" w:cstheme="minorHAnsi"/>
              <w:noProof/>
              <w:sz w:val="18"/>
              <w:szCs w:val="18"/>
            </w:rPr>
            <w:t>4</w:t>
          </w:r>
          <w:r w:rsidRPr="001460D6">
            <w:rPr>
              <w:rFonts w:asciiTheme="minorHAnsi" w:hAnsiTheme="minorHAnsi" w:cstheme="minorHAnsi"/>
              <w:noProof/>
              <w:sz w:val="18"/>
              <w:szCs w:val="18"/>
            </w:rPr>
            <w:fldChar w:fldCharType="end"/>
          </w:r>
        </w:p>
      </w:tc>
    </w:tr>
  </w:tbl>
  <w:p w14:paraId="24A9EE5B" w14:textId="77777777" w:rsidR="001460D6" w:rsidRDefault="001460D6" w:rsidP="009C0BC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1E74" w14:textId="5DF668F5" w:rsidR="00CC66B6" w:rsidRDefault="00CC66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25620F" wp14:editId="65FDE5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340C3" w14:textId="5CD8396D" w:rsidR="00CC66B6" w:rsidRPr="00CC66B6" w:rsidRDefault="00CC66B6" w:rsidP="00CC66B6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66B6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562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90340C3" w14:textId="5CD8396D" w:rsidR="00CC66B6" w:rsidRPr="00CC66B6" w:rsidRDefault="00CC66B6" w:rsidP="00CC66B6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66B6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8C16" w14:textId="77777777" w:rsidR="00A853A3" w:rsidRDefault="00A853A3" w:rsidP="002B72B6">
      <w:r>
        <w:separator/>
      </w:r>
    </w:p>
    <w:p w14:paraId="7D5104AD" w14:textId="77777777" w:rsidR="00A853A3" w:rsidRDefault="00A853A3" w:rsidP="002B72B6"/>
    <w:p w14:paraId="282D5523" w14:textId="77777777" w:rsidR="00A853A3" w:rsidRDefault="00A853A3" w:rsidP="002B72B6"/>
    <w:p w14:paraId="6E27F5F4" w14:textId="77777777" w:rsidR="00A853A3" w:rsidRDefault="00A853A3"/>
  </w:footnote>
  <w:footnote w:type="continuationSeparator" w:id="0">
    <w:p w14:paraId="203378C4" w14:textId="77777777" w:rsidR="00A853A3" w:rsidRDefault="00A853A3" w:rsidP="002B72B6">
      <w:r>
        <w:continuationSeparator/>
      </w:r>
    </w:p>
    <w:p w14:paraId="71ACC161" w14:textId="77777777" w:rsidR="00A853A3" w:rsidRDefault="00A853A3" w:rsidP="002B72B6"/>
    <w:p w14:paraId="0B839FB3" w14:textId="77777777" w:rsidR="00A853A3" w:rsidRDefault="00A853A3" w:rsidP="002B72B6"/>
    <w:p w14:paraId="53925A70" w14:textId="77777777" w:rsidR="00A853A3" w:rsidRDefault="00A85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2" w:type="dxa"/>
      <w:tblInd w:w="-50" w:type="dxa"/>
      <w:tblBorders>
        <w:bottom w:val="thinThickSmallGap" w:sz="24" w:space="0" w:color="4F81BD"/>
      </w:tblBorders>
      <w:tblLayout w:type="fixed"/>
      <w:tblLook w:val="01E0" w:firstRow="1" w:lastRow="1" w:firstColumn="1" w:lastColumn="1" w:noHBand="0" w:noVBand="0"/>
    </w:tblPr>
    <w:tblGrid>
      <w:gridCol w:w="1100"/>
      <w:gridCol w:w="7512"/>
    </w:tblGrid>
    <w:tr w:rsidR="008E5BD4" w:rsidRPr="008E5BD4" w14:paraId="5CD7584E" w14:textId="77777777" w:rsidTr="000F13EE">
      <w:trPr>
        <w:trHeight w:val="993"/>
      </w:trPr>
      <w:tc>
        <w:tcPr>
          <w:tcW w:w="1100" w:type="dxa"/>
          <w:tcBorders>
            <w:bottom w:val="thinThickSmallGap" w:sz="24" w:space="0" w:color="4F81BD"/>
          </w:tcBorders>
        </w:tcPr>
        <w:p w14:paraId="1DB7122C" w14:textId="77777777" w:rsidR="001460D6" w:rsidRDefault="001460D6" w:rsidP="00F64140">
          <w:pPr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03DED41" wp14:editId="02C3A3F1">
                <wp:simplePos x="0" y="0"/>
                <wp:positionH relativeFrom="column">
                  <wp:posOffset>-64342</wp:posOffset>
                </wp:positionH>
                <wp:positionV relativeFrom="paragraph">
                  <wp:posOffset>-3648</wp:posOffset>
                </wp:positionV>
                <wp:extent cx="1828800" cy="249555"/>
                <wp:effectExtent l="0" t="0" r="0" b="0"/>
                <wp:wrapNone/>
                <wp:docPr id="2030677513" name="Picture 2030677513" descr="LT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T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340EB0B" w14:textId="77777777" w:rsidR="001460D6" w:rsidRPr="003C17D0" w:rsidRDefault="001460D6" w:rsidP="00F64140">
          <w:pPr>
            <w:tabs>
              <w:tab w:val="left" w:pos="990"/>
            </w:tabs>
            <w:jc w:val="center"/>
          </w:pPr>
        </w:p>
      </w:tc>
      <w:tc>
        <w:tcPr>
          <w:tcW w:w="7512" w:type="dxa"/>
          <w:tcBorders>
            <w:bottom w:val="thinThickSmallGap" w:sz="24" w:space="0" w:color="4F81BD"/>
          </w:tcBorders>
          <w:vAlign w:val="center"/>
        </w:tcPr>
        <w:p w14:paraId="3A90684F" w14:textId="10CBEB89" w:rsidR="000F13EE" w:rsidRPr="000F13EE" w:rsidRDefault="00E33070" w:rsidP="000F13EE">
          <w:pPr>
            <w:jc w:val="right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Keepmoat Homes</w:t>
          </w:r>
        </w:p>
        <w:p w14:paraId="50FE6BA6" w14:textId="3BE551CD" w:rsidR="000F13EE" w:rsidRPr="000F13EE" w:rsidRDefault="00B4278E" w:rsidP="000F13EE">
          <w:pPr>
            <w:jc w:val="right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Proposed </w:t>
          </w:r>
          <w:r w:rsidR="00E33070">
            <w:rPr>
              <w:i/>
              <w:iCs/>
              <w:sz w:val="20"/>
              <w:szCs w:val="20"/>
            </w:rPr>
            <w:t>Residential Access Junction</w:t>
          </w:r>
          <w:r>
            <w:rPr>
              <w:i/>
              <w:iCs/>
              <w:sz w:val="20"/>
              <w:szCs w:val="20"/>
            </w:rPr>
            <w:t>,</w:t>
          </w:r>
          <w:r w:rsidR="00E33070">
            <w:rPr>
              <w:i/>
              <w:iCs/>
              <w:sz w:val="20"/>
              <w:szCs w:val="20"/>
            </w:rPr>
            <w:t xml:space="preserve"> Keresforth Road, Dodworth</w:t>
          </w:r>
        </w:p>
        <w:p w14:paraId="0B51D14E" w14:textId="49DF0C57" w:rsidR="001460D6" w:rsidRPr="008E5BD4" w:rsidRDefault="000F13EE" w:rsidP="000F13EE">
          <w:pPr>
            <w:jc w:val="right"/>
          </w:pPr>
          <w:r w:rsidRPr="000F13EE">
            <w:rPr>
              <w:i/>
              <w:iCs/>
              <w:sz w:val="20"/>
              <w:szCs w:val="20"/>
            </w:rPr>
            <w:t>Stage 1</w:t>
          </w:r>
          <w:r w:rsidR="00576B7B">
            <w:rPr>
              <w:i/>
              <w:iCs/>
              <w:sz w:val="20"/>
              <w:szCs w:val="20"/>
            </w:rPr>
            <w:t>-2</w:t>
          </w:r>
          <w:r w:rsidRPr="000F13EE">
            <w:rPr>
              <w:i/>
              <w:iCs/>
              <w:sz w:val="20"/>
              <w:szCs w:val="20"/>
            </w:rPr>
            <w:t xml:space="preserve"> Road Safety Audit </w:t>
          </w:r>
          <w:r w:rsidR="00303939">
            <w:rPr>
              <w:i/>
              <w:iCs/>
              <w:sz w:val="20"/>
              <w:szCs w:val="20"/>
            </w:rPr>
            <w:t xml:space="preserve">Designers </w:t>
          </w:r>
          <w:r w:rsidRPr="000F13EE">
            <w:rPr>
              <w:i/>
              <w:iCs/>
              <w:sz w:val="20"/>
              <w:szCs w:val="20"/>
            </w:rPr>
            <w:t>Response Report</w:t>
          </w:r>
        </w:p>
      </w:tc>
    </w:tr>
  </w:tbl>
  <w:p w14:paraId="4C63804D" w14:textId="67E4B46C" w:rsidR="001460D6" w:rsidRDefault="00146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0" w:type="dxa"/>
      <w:tblBorders>
        <w:bottom w:val="thinThickSmallGap" w:sz="24" w:space="0" w:color="4F81BD"/>
      </w:tblBorders>
      <w:tblLayout w:type="fixed"/>
      <w:tblLook w:val="01E0" w:firstRow="1" w:lastRow="1" w:firstColumn="1" w:lastColumn="1" w:noHBand="0" w:noVBand="0"/>
    </w:tblPr>
    <w:tblGrid>
      <w:gridCol w:w="5812"/>
      <w:gridCol w:w="3018"/>
    </w:tblGrid>
    <w:tr w:rsidR="001460D6" w14:paraId="77493A7D" w14:textId="77777777" w:rsidTr="00303939">
      <w:trPr>
        <w:trHeight w:val="851"/>
      </w:trPr>
      <w:tc>
        <w:tcPr>
          <w:tcW w:w="5812" w:type="dxa"/>
          <w:tcBorders>
            <w:bottom w:val="thinThickSmallGap" w:sz="24" w:space="0" w:color="4F81BD"/>
          </w:tcBorders>
        </w:tcPr>
        <w:p w14:paraId="59E0ECE3" w14:textId="3757EAA4" w:rsidR="000F13EE" w:rsidRPr="000F13EE" w:rsidRDefault="00E33070" w:rsidP="000F13EE">
          <w:pPr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Keepmoat Homes</w:t>
          </w:r>
        </w:p>
        <w:p w14:paraId="24EC9596" w14:textId="34F77CF6" w:rsidR="000F13EE" w:rsidRPr="000F13EE" w:rsidRDefault="00B4278E" w:rsidP="000F13EE">
          <w:pPr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Proposed </w:t>
          </w:r>
          <w:r w:rsidR="00E33070">
            <w:rPr>
              <w:i/>
              <w:iCs/>
              <w:sz w:val="20"/>
              <w:szCs w:val="20"/>
            </w:rPr>
            <w:t xml:space="preserve">Residential Access </w:t>
          </w:r>
          <w:r>
            <w:rPr>
              <w:i/>
              <w:iCs/>
              <w:sz w:val="20"/>
              <w:szCs w:val="20"/>
            </w:rPr>
            <w:t>J</w:t>
          </w:r>
          <w:r w:rsidR="00E33070">
            <w:rPr>
              <w:i/>
              <w:iCs/>
              <w:sz w:val="20"/>
              <w:szCs w:val="20"/>
            </w:rPr>
            <w:t>unction, Keresforth Road, Dodworth</w:t>
          </w:r>
        </w:p>
        <w:p w14:paraId="28DC6EA7" w14:textId="35066D46" w:rsidR="001460D6" w:rsidRPr="00461979" w:rsidRDefault="006A0B17" w:rsidP="000F13EE">
          <w:r>
            <w:rPr>
              <w:i/>
              <w:iCs/>
              <w:sz w:val="20"/>
              <w:szCs w:val="20"/>
            </w:rPr>
            <w:t>Stage 1</w:t>
          </w:r>
          <w:r w:rsidR="00576B7B">
            <w:rPr>
              <w:i/>
              <w:iCs/>
              <w:sz w:val="20"/>
              <w:szCs w:val="20"/>
            </w:rPr>
            <w:t>-2</w:t>
          </w:r>
          <w:r>
            <w:rPr>
              <w:i/>
              <w:iCs/>
              <w:sz w:val="20"/>
              <w:szCs w:val="20"/>
            </w:rPr>
            <w:t xml:space="preserve"> Road Safety Audit</w:t>
          </w:r>
          <w:r w:rsidR="001460D6" w:rsidRPr="000F13EE">
            <w:rPr>
              <w:i/>
              <w:iCs/>
              <w:sz w:val="20"/>
              <w:szCs w:val="20"/>
            </w:rPr>
            <w:t xml:space="preserve"> </w:t>
          </w:r>
          <w:r w:rsidR="001C7373">
            <w:rPr>
              <w:i/>
              <w:iCs/>
              <w:sz w:val="20"/>
              <w:szCs w:val="20"/>
            </w:rPr>
            <w:t>Response Report</w:t>
          </w:r>
        </w:p>
      </w:tc>
      <w:tc>
        <w:tcPr>
          <w:tcW w:w="3018" w:type="dxa"/>
          <w:tcBorders>
            <w:bottom w:val="thinThickSmallGap" w:sz="24" w:space="0" w:color="4F81BD"/>
          </w:tcBorders>
        </w:tcPr>
        <w:p w14:paraId="2B8DBAEF" w14:textId="77777777" w:rsidR="001460D6" w:rsidRDefault="001460D6" w:rsidP="00F64140">
          <w:pPr>
            <w:jc w:val="center"/>
          </w:pPr>
          <w:r>
            <w:rPr>
              <w:noProof/>
            </w:rPr>
            <w:drawing>
              <wp:inline distT="0" distB="0" distL="0" distR="0" wp14:anchorId="26FAB199" wp14:editId="7A7C04E8">
                <wp:extent cx="1828800" cy="249555"/>
                <wp:effectExtent l="19050" t="0" r="0" b="0"/>
                <wp:docPr id="753786791" name="Picture 753786791" descr="LT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T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55BB2E" w14:textId="230FDDC0" w:rsidR="001460D6" w:rsidRDefault="00146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FF6F" w14:textId="31EDECBF" w:rsidR="00233F29" w:rsidRDefault="0080288B">
    <w:pPr>
      <w:pStyle w:val="Header"/>
    </w:pPr>
    <w:r>
      <w:rPr>
        <w:noProof/>
      </w:rPr>
      <w:pict w14:anchorId="2C1162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8515" o:spid="_x0000_s1025" type="#_x0000_t136" style="position:absolute;margin-left:0;margin-top:0;width:490.5pt;height:11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ORKING DRAFT"/>
          <w10:wrap anchorx="margin" anchory="margin"/>
        </v:shape>
      </w:pict>
    </w:r>
    <w:r w:rsidR="001460D6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2116C9B" wp14:editId="4A10FE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64630" cy="1514475"/>
              <wp:effectExtent l="0" t="1981200" r="0" b="1752600"/>
              <wp:wrapNone/>
              <wp:docPr id="20914104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64630" cy="15144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61731" w14:textId="77777777" w:rsidR="001460D6" w:rsidRDefault="001460D6" w:rsidP="001460D6">
                          <w:pPr>
                            <w:jc w:val="center"/>
                            <w:rPr>
                              <w:rFonts w:eastAsia="Calibri"/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Calibri"/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INTERNAL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16C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16.9pt;height:119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4861731" w14:textId="77777777" w:rsidR="001460D6" w:rsidRDefault="001460D6" w:rsidP="001460D6">
                    <w:pPr>
                      <w:jc w:val="center"/>
                      <w:rPr>
                        <w:rFonts w:eastAsia="Calibri"/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eastAsia="Calibri"/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INTERNAL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2C45D8"/>
    <w:lvl w:ilvl="0">
      <w:start w:val="1"/>
      <w:numFmt w:val="bullet"/>
      <w:pStyle w:val="List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</w:abstractNum>
  <w:abstractNum w:abstractNumId="1" w15:restartNumberingAfterBreak="0">
    <w:nsid w:val="00CE19B5"/>
    <w:multiLevelType w:val="hybridMultilevel"/>
    <w:tmpl w:val="B50E4D5E"/>
    <w:name w:val="Linthorpe2222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F119CA"/>
    <w:multiLevelType w:val="hybridMultilevel"/>
    <w:tmpl w:val="831AE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6951"/>
    <w:multiLevelType w:val="hybridMultilevel"/>
    <w:tmpl w:val="C1A6A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F191B"/>
    <w:multiLevelType w:val="hybridMultilevel"/>
    <w:tmpl w:val="A1606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2038"/>
    <w:multiLevelType w:val="hybridMultilevel"/>
    <w:tmpl w:val="9E2A1E0E"/>
    <w:name w:val="Linthorpe222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A20601"/>
    <w:multiLevelType w:val="hybridMultilevel"/>
    <w:tmpl w:val="EA707672"/>
    <w:name w:val="Linthorpe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2E5BB0"/>
    <w:multiLevelType w:val="multilevel"/>
    <w:tmpl w:val="703E86D8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Gill Sans MT" w:hAnsi="Gill Sans MT" w:cs="Gill Sans MT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Gill Sans MT" w:hAnsi="Gill Sans MT" w:cs="Gill Sans MT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3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8" w15:restartNumberingAfterBreak="0">
    <w:nsid w:val="2E9A168F"/>
    <w:multiLevelType w:val="hybridMultilevel"/>
    <w:tmpl w:val="265A94DA"/>
    <w:name w:val="Linthorpe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412EAA"/>
    <w:multiLevelType w:val="hybridMultilevel"/>
    <w:tmpl w:val="FAAA092E"/>
    <w:name w:val="Linthorpe22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934647"/>
    <w:multiLevelType w:val="hybridMultilevel"/>
    <w:tmpl w:val="CE58AD86"/>
    <w:name w:val="Linthorpe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840A40"/>
    <w:multiLevelType w:val="hybridMultilevel"/>
    <w:tmpl w:val="FA006E8E"/>
    <w:name w:val="Linthorpe22"/>
    <w:lvl w:ilvl="0" w:tplc="7200FF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B35967"/>
    <w:multiLevelType w:val="hybridMultilevel"/>
    <w:tmpl w:val="70284BF8"/>
    <w:lvl w:ilvl="0" w:tplc="D662FE92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13C88"/>
    <w:multiLevelType w:val="multilevel"/>
    <w:tmpl w:val="EF563C84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Gill Sans MT" w:hAnsi="Gill Sans MT" w:cs="Gill Sans MT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Gill Sans MT" w:hAnsi="Gill Sans MT" w:cs="Gill Sans MT" w:hint="default"/>
        <w:b/>
        <w:bCs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709"/>
        </w:tabs>
        <w:ind w:left="709" w:hanging="709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4" w15:restartNumberingAfterBreak="0">
    <w:nsid w:val="57F1786E"/>
    <w:multiLevelType w:val="hybridMultilevel"/>
    <w:tmpl w:val="B52A797E"/>
    <w:name w:val="Linthorpe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E32930"/>
    <w:multiLevelType w:val="hybridMultilevel"/>
    <w:tmpl w:val="A282CCEE"/>
    <w:name w:val="Linthorpe22222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46215D"/>
    <w:multiLevelType w:val="multilevel"/>
    <w:tmpl w:val="77381D88"/>
    <w:lvl w:ilvl="0">
      <w:start w:val="1"/>
      <w:numFmt w:val="decimal"/>
      <w:pStyle w:val="Reporttext"/>
      <w:lvlText w:val="4.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53E43C5"/>
    <w:multiLevelType w:val="hybridMultilevel"/>
    <w:tmpl w:val="57C21CC8"/>
    <w:name w:val="Linthorpe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EF35E7"/>
    <w:multiLevelType w:val="hybridMultilevel"/>
    <w:tmpl w:val="3782C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E688D"/>
    <w:multiLevelType w:val="hybridMultilevel"/>
    <w:tmpl w:val="93328AA6"/>
    <w:name w:val="Linthorpe222"/>
    <w:lvl w:ilvl="0" w:tplc="7200FF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CBB21F7"/>
    <w:multiLevelType w:val="hybridMultilevel"/>
    <w:tmpl w:val="4CA6DBA2"/>
    <w:name w:val="Linthorpe2"/>
    <w:lvl w:ilvl="0" w:tplc="7200FF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C21B29"/>
    <w:multiLevelType w:val="multilevel"/>
    <w:tmpl w:val="603A2816"/>
    <w:lvl w:ilvl="0">
      <w:start w:val="1"/>
      <w:numFmt w:val="bullet"/>
      <w:pStyle w:val="Bulletedlis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  <w:bCs/>
        <w:i w:val="0"/>
        <w:iCs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Gill Sans MT" w:hAnsi="Gill Sans MT" w:cs="Gill Sans MT" w:hint="default"/>
        <w:b/>
        <w:bCs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bullet"/>
      <w:pStyle w:val="Bulletedlist2"/>
      <w:lvlText w:val="o"/>
      <w:lvlJc w:val="left"/>
      <w:pPr>
        <w:tabs>
          <w:tab w:val="num" w:pos="709"/>
        </w:tabs>
        <w:ind w:left="709" w:hanging="709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2" w15:restartNumberingAfterBreak="0">
    <w:nsid w:val="722A1467"/>
    <w:multiLevelType w:val="hybridMultilevel"/>
    <w:tmpl w:val="E784535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6747FD5"/>
    <w:multiLevelType w:val="hybridMultilevel"/>
    <w:tmpl w:val="D9820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63BC1"/>
    <w:multiLevelType w:val="hybridMultilevel"/>
    <w:tmpl w:val="4AB80AA2"/>
    <w:name w:val="Linthorpe2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2D6D52"/>
    <w:multiLevelType w:val="hybridMultilevel"/>
    <w:tmpl w:val="166ED4A8"/>
    <w:lvl w:ilvl="0" w:tplc="BE6248C2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83211">
    <w:abstractNumId w:val="16"/>
  </w:num>
  <w:num w:numId="2" w16cid:durableId="1127818372">
    <w:abstractNumId w:val="13"/>
  </w:num>
  <w:num w:numId="3" w16cid:durableId="1139033129">
    <w:abstractNumId w:val="7"/>
  </w:num>
  <w:num w:numId="4" w16cid:durableId="762721197">
    <w:abstractNumId w:val="0"/>
  </w:num>
  <w:num w:numId="5" w16cid:durableId="1879975779">
    <w:abstractNumId w:val="2"/>
  </w:num>
  <w:num w:numId="6" w16cid:durableId="1874227817">
    <w:abstractNumId w:val="22"/>
  </w:num>
  <w:num w:numId="7" w16cid:durableId="555312408">
    <w:abstractNumId w:val="1"/>
  </w:num>
  <w:num w:numId="8" w16cid:durableId="2026443873">
    <w:abstractNumId w:val="23"/>
  </w:num>
  <w:num w:numId="9" w16cid:durableId="1238439156">
    <w:abstractNumId w:val="3"/>
  </w:num>
  <w:num w:numId="10" w16cid:durableId="608704096">
    <w:abstractNumId w:val="4"/>
  </w:num>
  <w:num w:numId="11" w16cid:durableId="2002656757">
    <w:abstractNumId w:val="18"/>
  </w:num>
  <w:num w:numId="12" w16cid:durableId="537819849">
    <w:abstractNumId w:val="12"/>
  </w:num>
  <w:num w:numId="13" w16cid:durableId="1790318786">
    <w:abstractNumId w:val="25"/>
  </w:num>
  <w:num w:numId="14" w16cid:durableId="769274242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evenAndOddHeader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59"/>
    <w:rsid w:val="000000A4"/>
    <w:rsid w:val="00001AF8"/>
    <w:rsid w:val="00001DE3"/>
    <w:rsid w:val="0000345D"/>
    <w:rsid w:val="0000383C"/>
    <w:rsid w:val="000038C9"/>
    <w:rsid w:val="00003940"/>
    <w:rsid w:val="00003DD9"/>
    <w:rsid w:val="00003F02"/>
    <w:rsid w:val="00004709"/>
    <w:rsid w:val="00004B22"/>
    <w:rsid w:val="00004FB0"/>
    <w:rsid w:val="000051DC"/>
    <w:rsid w:val="000068D5"/>
    <w:rsid w:val="00007108"/>
    <w:rsid w:val="0000749C"/>
    <w:rsid w:val="000074F3"/>
    <w:rsid w:val="000076DD"/>
    <w:rsid w:val="00010DDD"/>
    <w:rsid w:val="00010E34"/>
    <w:rsid w:val="00011ABE"/>
    <w:rsid w:val="00011B79"/>
    <w:rsid w:val="00012199"/>
    <w:rsid w:val="000122B8"/>
    <w:rsid w:val="0001293A"/>
    <w:rsid w:val="000134B9"/>
    <w:rsid w:val="00013862"/>
    <w:rsid w:val="00013B2D"/>
    <w:rsid w:val="00013D93"/>
    <w:rsid w:val="000142F8"/>
    <w:rsid w:val="00014CBE"/>
    <w:rsid w:val="00014E9E"/>
    <w:rsid w:val="0001516D"/>
    <w:rsid w:val="00015187"/>
    <w:rsid w:val="000158FD"/>
    <w:rsid w:val="00015C94"/>
    <w:rsid w:val="00016657"/>
    <w:rsid w:val="00016807"/>
    <w:rsid w:val="00016924"/>
    <w:rsid w:val="000179DC"/>
    <w:rsid w:val="00017BC2"/>
    <w:rsid w:val="00017E82"/>
    <w:rsid w:val="000203BB"/>
    <w:rsid w:val="00020579"/>
    <w:rsid w:val="000211AF"/>
    <w:rsid w:val="0002135E"/>
    <w:rsid w:val="000217E8"/>
    <w:rsid w:val="00022295"/>
    <w:rsid w:val="000222E0"/>
    <w:rsid w:val="000229FB"/>
    <w:rsid w:val="00022EF9"/>
    <w:rsid w:val="00022F7F"/>
    <w:rsid w:val="00023A01"/>
    <w:rsid w:val="00023DB6"/>
    <w:rsid w:val="00023F1D"/>
    <w:rsid w:val="00024AAE"/>
    <w:rsid w:val="00024CED"/>
    <w:rsid w:val="000252E1"/>
    <w:rsid w:val="00025870"/>
    <w:rsid w:val="00025982"/>
    <w:rsid w:val="00026B97"/>
    <w:rsid w:val="00026CDA"/>
    <w:rsid w:val="00026E02"/>
    <w:rsid w:val="00027411"/>
    <w:rsid w:val="000277F0"/>
    <w:rsid w:val="000302C9"/>
    <w:rsid w:val="000304DD"/>
    <w:rsid w:val="00031DE1"/>
    <w:rsid w:val="00032E72"/>
    <w:rsid w:val="0003334C"/>
    <w:rsid w:val="000342CC"/>
    <w:rsid w:val="0003611A"/>
    <w:rsid w:val="000363CF"/>
    <w:rsid w:val="00036462"/>
    <w:rsid w:val="00037D24"/>
    <w:rsid w:val="00040125"/>
    <w:rsid w:val="0004020B"/>
    <w:rsid w:val="0004093F"/>
    <w:rsid w:val="0004266E"/>
    <w:rsid w:val="00042B42"/>
    <w:rsid w:val="000434F1"/>
    <w:rsid w:val="0004350E"/>
    <w:rsid w:val="00044202"/>
    <w:rsid w:val="00044525"/>
    <w:rsid w:val="00044B81"/>
    <w:rsid w:val="00045049"/>
    <w:rsid w:val="00045310"/>
    <w:rsid w:val="000457C6"/>
    <w:rsid w:val="0004658D"/>
    <w:rsid w:val="0004681B"/>
    <w:rsid w:val="00047247"/>
    <w:rsid w:val="00047D77"/>
    <w:rsid w:val="00047DC8"/>
    <w:rsid w:val="00050988"/>
    <w:rsid w:val="00050B0D"/>
    <w:rsid w:val="00052811"/>
    <w:rsid w:val="000534DF"/>
    <w:rsid w:val="000544FF"/>
    <w:rsid w:val="000545BA"/>
    <w:rsid w:val="0005597E"/>
    <w:rsid w:val="00055BE7"/>
    <w:rsid w:val="00055D77"/>
    <w:rsid w:val="00055DBB"/>
    <w:rsid w:val="00056634"/>
    <w:rsid w:val="00056973"/>
    <w:rsid w:val="000570D1"/>
    <w:rsid w:val="00057BD4"/>
    <w:rsid w:val="00057E3F"/>
    <w:rsid w:val="0006086B"/>
    <w:rsid w:val="00060A9F"/>
    <w:rsid w:val="0006119E"/>
    <w:rsid w:val="000618B8"/>
    <w:rsid w:val="0006262E"/>
    <w:rsid w:val="000636F2"/>
    <w:rsid w:val="0006448B"/>
    <w:rsid w:val="00064B91"/>
    <w:rsid w:val="0006637B"/>
    <w:rsid w:val="000663B2"/>
    <w:rsid w:val="000664A3"/>
    <w:rsid w:val="00066993"/>
    <w:rsid w:val="00066C2D"/>
    <w:rsid w:val="00067657"/>
    <w:rsid w:val="0007026D"/>
    <w:rsid w:val="000708BB"/>
    <w:rsid w:val="000728F1"/>
    <w:rsid w:val="00073B94"/>
    <w:rsid w:val="000751CA"/>
    <w:rsid w:val="00075329"/>
    <w:rsid w:val="0007578A"/>
    <w:rsid w:val="000760F2"/>
    <w:rsid w:val="0007629E"/>
    <w:rsid w:val="000762CB"/>
    <w:rsid w:val="00076484"/>
    <w:rsid w:val="00076C1A"/>
    <w:rsid w:val="00076FF9"/>
    <w:rsid w:val="00080215"/>
    <w:rsid w:val="00080B5D"/>
    <w:rsid w:val="0008109E"/>
    <w:rsid w:val="00081115"/>
    <w:rsid w:val="0008136B"/>
    <w:rsid w:val="00081D4C"/>
    <w:rsid w:val="00082E86"/>
    <w:rsid w:val="000830CA"/>
    <w:rsid w:val="000838A7"/>
    <w:rsid w:val="000841D9"/>
    <w:rsid w:val="00085D1A"/>
    <w:rsid w:val="0008652A"/>
    <w:rsid w:val="00087542"/>
    <w:rsid w:val="00087BE8"/>
    <w:rsid w:val="00087ED9"/>
    <w:rsid w:val="000907DB"/>
    <w:rsid w:val="000915EE"/>
    <w:rsid w:val="000919FD"/>
    <w:rsid w:val="0009223A"/>
    <w:rsid w:val="00092370"/>
    <w:rsid w:val="00092CBD"/>
    <w:rsid w:val="000931BD"/>
    <w:rsid w:val="0009379B"/>
    <w:rsid w:val="00093A06"/>
    <w:rsid w:val="00093DB1"/>
    <w:rsid w:val="000942A3"/>
    <w:rsid w:val="000945A2"/>
    <w:rsid w:val="00095D42"/>
    <w:rsid w:val="00095F1F"/>
    <w:rsid w:val="000960EE"/>
    <w:rsid w:val="0009692C"/>
    <w:rsid w:val="00097B78"/>
    <w:rsid w:val="000A07CF"/>
    <w:rsid w:val="000A09F9"/>
    <w:rsid w:val="000A0A35"/>
    <w:rsid w:val="000A0B33"/>
    <w:rsid w:val="000A115D"/>
    <w:rsid w:val="000A1D73"/>
    <w:rsid w:val="000A2D21"/>
    <w:rsid w:val="000A3436"/>
    <w:rsid w:val="000A3DF2"/>
    <w:rsid w:val="000A3E6B"/>
    <w:rsid w:val="000A3EB6"/>
    <w:rsid w:val="000A43E2"/>
    <w:rsid w:val="000A4705"/>
    <w:rsid w:val="000A6130"/>
    <w:rsid w:val="000A6B62"/>
    <w:rsid w:val="000A6CE6"/>
    <w:rsid w:val="000A6EA5"/>
    <w:rsid w:val="000A739C"/>
    <w:rsid w:val="000A7898"/>
    <w:rsid w:val="000B0A3E"/>
    <w:rsid w:val="000B0B57"/>
    <w:rsid w:val="000B1571"/>
    <w:rsid w:val="000B23F0"/>
    <w:rsid w:val="000B2896"/>
    <w:rsid w:val="000B2E42"/>
    <w:rsid w:val="000B311F"/>
    <w:rsid w:val="000B3237"/>
    <w:rsid w:val="000B3D36"/>
    <w:rsid w:val="000B50F7"/>
    <w:rsid w:val="000B5BD6"/>
    <w:rsid w:val="000B5E2C"/>
    <w:rsid w:val="000B6525"/>
    <w:rsid w:val="000B72C8"/>
    <w:rsid w:val="000B7702"/>
    <w:rsid w:val="000B7E42"/>
    <w:rsid w:val="000B7F99"/>
    <w:rsid w:val="000C0336"/>
    <w:rsid w:val="000C050C"/>
    <w:rsid w:val="000C0E71"/>
    <w:rsid w:val="000C1822"/>
    <w:rsid w:val="000C1C79"/>
    <w:rsid w:val="000C32E7"/>
    <w:rsid w:val="000C3553"/>
    <w:rsid w:val="000C3B4E"/>
    <w:rsid w:val="000C440B"/>
    <w:rsid w:val="000C5773"/>
    <w:rsid w:val="000C5822"/>
    <w:rsid w:val="000C5C8A"/>
    <w:rsid w:val="000C684E"/>
    <w:rsid w:val="000C6DA5"/>
    <w:rsid w:val="000C6E39"/>
    <w:rsid w:val="000C745D"/>
    <w:rsid w:val="000D08AA"/>
    <w:rsid w:val="000D122A"/>
    <w:rsid w:val="000D1A6D"/>
    <w:rsid w:val="000D1EDA"/>
    <w:rsid w:val="000D2CB5"/>
    <w:rsid w:val="000D344F"/>
    <w:rsid w:val="000D37A2"/>
    <w:rsid w:val="000D3B1A"/>
    <w:rsid w:val="000D3DEE"/>
    <w:rsid w:val="000D456B"/>
    <w:rsid w:val="000D46A4"/>
    <w:rsid w:val="000D5A93"/>
    <w:rsid w:val="000D6616"/>
    <w:rsid w:val="000D681F"/>
    <w:rsid w:val="000D68E9"/>
    <w:rsid w:val="000D7760"/>
    <w:rsid w:val="000D792F"/>
    <w:rsid w:val="000E0111"/>
    <w:rsid w:val="000E182B"/>
    <w:rsid w:val="000E18BA"/>
    <w:rsid w:val="000E201B"/>
    <w:rsid w:val="000E303B"/>
    <w:rsid w:val="000E3382"/>
    <w:rsid w:val="000E359B"/>
    <w:rsid w:val="000E38D8"/>
    <w:rsid w:val="000E44C8"/>
    <w:rsid w:val="000E4BD9"/>
    <w:rsid w:val="000E5509"/>
    <w:rsid w:val="000E5876"/>
    <w:rsid w:val="000E6407"/>
    <w:rsid w:val="000E6610"/>
    <w:rsid w:val="000E78C9"/>
    <w:rsid w:val="000E7D98"/>
    <w:rsid w:val="000F0202"/>
    <w:rsid w:val="000F041A"/>
    <w:rsid w:val="000F0B58"/>
    <w:rsid w:val="000F0FC3"/>
    <w:rsid w:val="000F133B"/>
    <w:rsid w:val="000F13EE"/>
    <w:rsid w:val="000F1B03"/>
    <w:rsid w:val="000F1BB7"/>
    <w:rsid w:val="000F209A"/>
    <w:rsid w:val="000F2D6D"/>
    <w:rsid w:val="000F50BB"/>
    <w:rsid w:val="000F5545"/>
    <w:rsid w:val="001005AB"/>
    <w:rsid w:val="00100EFD"/>
    <w:rsid w:val="00101E05"/>
    <w:rsid w:val="001021DF"/>
    <w:rsid w:val="00102554"/>
    <w:rsid w:val="00102CC3"/>
    <w:rsid w:val="00102DDD"/>
    <w:rsid w:val="00103263"/>
    <w:rsid w:val="00103431"/>
    <w:rsid w:val="001035EC"/>
    <w:rsid w:val="001037F4"/>
    <w:rsid w:val="00104594"/>
    <w:rsid w:val="0010469A"/>
    <w:rsid w:val="0010568F"/>
    <w:rsid w:val="00105D7F"/>
    <w:rsid w:val="00105DAC"/>
    <w:rsid w:val="00106632"/>
    <w:rsid w:val="001101B1"/>
    <w:rsid w:val="001101B3"/>
    <w:rsid w:val="0011071B"/>
    <w:rsid w:val="00110DB5"/>
    <w:rsid w:val="00111BA3"/>
    <w:rsid w:val="00112204"/>
    <w:rsid w:val="001123E2"/>
    <w:rsid w:val="001140FD"/>
    <w:rsid w:val="00114651"/>
    <w:rsid w:val="00114F30"/>
    <w:rsid w:val="001164F0"/>
    <w:rsid w:val="001165FE"/>
    <w:rsid w:val="00117324"/>
    <w:rsid w:val="00117586"/>
    <w:rsid w:val="00117B3D"/>
    <w:rsid w:val="001200AC"/>
    <w:rsid w:val="00120772"/>
    <w:rsid w:val="001210AC"/>
    <w:rsid w:val="0012165C"/>
    <w:rsid w:val="00121A78"/>
    <w:rsid w:val="00122FA5"/>
    <w:rsid w:val="00123345"/>
    <w:rsid w:val="001237FF"/>
    <w:rsid w:val="001239E5"/>
    <w:rsid w:val="00124186"/>
    <w:rsid w:val="00124D47"/>
    <w:rsid w:val="00125485"/>
    <w:rsid w:val="00127186"/>
    <w:rsid w:val="00127187"/>
    <w:rsid w:val="001304C0"/>
    <w:rsid w:val="00131435"/>
    <w:rsid w:val="00131786"/>
    <w:rsid w:val="00132F9B"/>
    <w:rsid w:val="00133519"/>
    <w:rsid w:val="00133D08"/>
    <w:rsid w:val="00135226"/>
    <w:rsid w:val="00135C67"/>
    <w:rsid w:val="001360D8"/>
    <w:rsid w:val="0013731D"/>
    <w:rsid w:val="0013733D"/>
    <w:rsid w:val="00137D17"/>
    <w:rsid w:val="00141D93"/>
    <w:rsid w:val="00142525"/>
    <w:rsid w:val="00142C47"/>
    <w:rsid w:val="00143399"/>
    <w:rsid w:val="00144384"/>
    <w:rsid w:val="00144C3E"/>
    <w:rsid w:val="00144D6E"/>
    <w:rsid w:val="00145221"/>
    <w:rsid w:val="0014537C"/>
    <w:rsid w:val="00145AC3"/>
    <w:rsid w:val="00145B56"/>
    <w:rsid w:val="00145EBE"/>
    <w:rsid w:val="001460D6"/>
    <w:rsid w:val="00146208"/>
    <w:rsid w:val="00147A62"/>
    <w:rsid w:val="00147AA8"/>
    <w:rsid w:val="00147AB4"/>
    <w:rsid w:val="001510E4"/>
    <w:rsid w:val="00151654"/>
    <w:rsid w:val="00152542"/>
    <w:rsid w:val="00152D25"/>
    <w:rsid w:val="00154340"/>
    <w:rsid w:val="001549D4"/>
    <w:rsid w:val="00155A11"/>
    <w:rsid w:val="00156466"/>
    <w:rsid w:val="001568C9"/>
    <w:rsid w:val="00156AA5"/>
    <w:rsid w:val="001573F4"/>
    <w:rsid w:val="0015746E"/>
    <w:rsid w:val="0016014B"/>
    <w:rsid w:val="001607DC"/>
    <w:rsid w:val="0016097E"/>
    <w:rsid w:val="00160E16"/>
    <w:rsid w:val="00162538"/>
    <w:rsid w:val="00162A32"/>
    <w:rsid w:val="00162C5F"/>
    <w:rsid w:val="00162EFE"/>
    <w:rsid w:val="001632B2"/>
    <w:rsid w:val="00164C3F"/>
    <w:rsid w:val="0016550D"/>
    <w:rsid w:val="00165586"/>
    <w:rsid w:val="00165804"/>
    <w:rsid w:val="00166545"/>
    <w:rsid w:val="00167225"/>
    <w:rsid w:val="0016795E"/>
    <w:rsid w:val="00167F9B"/>
    <w:rsid w:val="001709AD"/>
    <w:rsid w:val="00171431"/>
    <w:rsid w:val="00171854"/>
    <w:rsid w:val="00171A73"/>
    <w:rsid w:val="00172756"/>
    <w:rsid w:val="00172D78"/>
    <w:rsid w:val="00173191"/>
    <w:rsid w:val="0017341C"/>
    <w:rsid w:val="0017641E"/>
    <w:rsid w:val="0017682E"/>
    <w:rsid w:val="001777E6"/>
    <w:rsid w:val="00177BF8"/>
    <w:rsid w:val="00177EC8"/>
    <w:rsid w:val="00180400"/>
    <w:rsid w:val="00180BC3"/>
    <w:rsid w:val="0018102F"/>
    <w:rsid w:val="001817C9"/>
    <w:rsid w:val="001819D0"/>
    <w:rsid w:val="00182514"/>
    <w:rsid w:val="00182D60"/>
    <w:rsid w:val="00182F6F"/>
    <w:rsid w:val="001847EA"/>
    <w:rsid w:val="00184C14"/>
    <w:rsid w:val="00185080"/>
    <w:rsid w:val="00185661"/>
    <w:rsid w:val="001863EB"/>
    <w:rsid w:val="00186AC4"/>
    <w:rsid w:val="00187940"/>
    <w:rsid w:val="00187BB6"/>
    <w:rsid w:val="00190987"/>
    <w:rsid w:val="00190B37"/>
    <w:rsid w:val="00190D19"/>
    <w:rsid w:val="00191AE6"/>
    <w:rsid w:val="00191B55"/>
    <w:rsid w:val="00192B91"/>
    <w:rsid w:val="00192DD5"/>
    <w:rsid w:val="00193C61"/>
    <w:rsid w:val="00194AC4"/>
    <w:rsid w:val="00194CA2"/>
    <w:rsid w:val="00195B70"/>
    <w:rsid w:val="00195F96"/>
    <w:rsid w:val="00196345"/>
    <w:rsid w:val="00196BD0"/>
    <w:rsid w:val="00196FC0"/>
    <w:rsid w:val="001A02B5"/>
    <w:rsid w:val="001A06FB"/>
    <w:rsid w:val="001A0E35"/>
    <w:rsid w:val="001A241A"/>
    <w:rsid w:val="001A2B14"/>
    <w:rsid w:val="001A3303"/>
    <w:rsid w:val="001A392C"/>
    <w:rsid w:val="001A3A0F"/>
    <w:rsid w:val="001A3DB4"/>
    <w:rsid w:val="001A4CBB"/>
    <w:rsid w:val="001A4F36"/>
    <w:rsid w:val="001A570D"/>
    <w:rsid w:val="001A58AD"/>
    <w:rsid w:val="001A5CF1"/>
    <w:rsid w:val="001A5D8E"/>
    <w:rsid w:val="001A778B"/>
    <w:rsid w:val="001B01E7"/>
    <w:rsid w:val="001B0903"/>
    <w:rsid w:val="001B0B17"/>
    <w:rsid w:val="001B1C6B"/>
    <w:rsid w:val="001B2B75"/>
    <w:rsid w:val="001B2D47"/>
    <w:rsid w:val="001B34D6"/>
    <w:rsid w:val="001B4CCA"/>
    <w:rsid w:val="001B51B5"/>
    <w:rsid w:val="001B5C5E"/>
    <w:rsid w:val="001B62D4"/>
    <w:rsid w:val="001C01D0"/>
    <w:rsid w:val="001C0225"/>
    <w:rsid w:val="001C04E9"/>
    <w:rsid w:val="001C0A76"/>
    <w:rsid w:val="001C0D11"/>
    <w:rsid w:val="001C0F52"/>
    <w:rsid w:val="001C1104"/>
    <w:rsid w:val="001C1955"/>
    <w:rsid w:val="001C38CC"/>
    <w:rsid w:val="001C4798"/>
    <w:rsid w:val="001C49D3"/>
    <w:rsid w:val="001C4EF5"/>
    <w:rsid w:val="001C5309"/>
    <w:rsid w:val="001C5345"/>
    <w:rsid w:val="001C5DF8"/>
    <w:rsid w:val="001C729E"/>
    <w:rsid w:val="001C7373"/>
    <w:rsid w:val="001D0B02"/>
    <w:rsid w:val="001D0F33"/>
    <w:rsid w:val="001D104D"/>
    <w:rsid w:val="001D19F6"/>
    <w:rsid w:val="001D1C4B"/>
    <w:rsid w:val="001D2396"/>
    <w:rsid w:val="001D2471"/>
    <w:rsid w:val="001D25D0"/>
    <w:rsid w:val="001D2FEF"/>
    <w:rsid w:val="001D3ABD"/>
    <w:rsid w:val="001D3DDE"/>
    <w:rsid w:val="001D4A14"/>
    <w:rsid w:val="001D531F"/>
    <w:rsid w:val="001D5FC9"/>
    <w:rsid w:val="001D6E19"/>
    <w:rsid w:val="001D6EC5"/>
    <w:rsid w:val="001D7E1E"/>
    <w:rsid w:val="001E06B1"/>
    <w:rsid w:val="001E0B22"/>
    <w:rsid w:val="001E0D54"/>
    <w:rsid w:val="001E17D6"/>
    <w:rsid w:val="001E1C22"/>
    <w:rsid w:val="001E1E06"/>
    <w:rsid w:val="001E3373"/>
    <w:rsid w:val="001E4825"/>
    <w:rsid w:val="001E4BC7"/>
    <w:rsid w:val="001E5054"/>
    <w:rsid w:val="001E536B"/>
    <w:rsid w:val="001E5C38"/>
    <w:rsid w:val="001E5C93"/>
    <w:rsid w:val="001E636B"/>
    <w:rsid w:val="001E6499"/>
    <w:rsid w:val="001E6960"/>
    <w:rsid w:val="001E6AE6"/>
    <w:rsid w:val="001F0907"/>
    <w:rsid w:val="001F0E07"/>
    <w:rsid w:val="001F1150"/>
    <w:rsid w:val="001F1E4D"/>
    <w:rsid w:val="001F2420"/>
    <w:rsid w:val="001F31EB"/>
    <w:rsid w:val="001F34F4"/>
    <w:rsid w:val="001F4257"/>
    <w:rsid w:val="001F600E"/>
    <w:rsid w:val="001F675D"/>
    <w:rsid w:val="001F6DD3"/>
    <w:rsid w:val="001F6EB6"/>
    <w:rsid w:val="001F7462"/>
    <w:rsid w:val="001F7BA5"/>
    <w:rsid w:val="001F7D78"/>
    <w:rsid w:val="00201333"/>
    <w:rsid w:val="002014DA"/>
    <w:rsid w:val="00201C62"/>
    <w:rsid w:val="00201D14"/>
    <w:rsid w:val="00201D61"/>
    <w:rsid w:val="0020272A"/>
    <w:rsid w:val="00202B64"/>
    <w:rsid w:val="0020329D"/>
    <w:rsid w:val="00204723"/>
    <w:rsid w:val="00204EC3"/>
    <w:rsid w:val="00205120"/>
    <w:rsid w:val="00205546"/>
    <w:rsid w:val="00205CE6"/>
    <w:rsid w:val="0020659D"/>
    <w:rsid w:val="002065E7"/>
    <w:rsid w:val="0020662D"/>
    <w:rsid w:val="00206FEC"/>
    <w:rsid w:val="00207147"/>
    <w:rsid w:val="002079A2"/>
    <w:rsid w:val="00210104"/>
    <w:rsid w:val="0021197B"/>
    <w:rsid w:val="00211C33"/>
    <w:rsid w:val="00211D57"/>
    <w:rsid w:val="002126D6"/>
    <w:rsid w:val="00212F13"/>
    <w:rsid w:val="00214460"/>
    <w:rsid w:val="002150DC"/>
    <w:rsid w:val="0021594E"/>
    <w:rsid w:val="00215B4D"/>
    <w:rsid w:val="002169C6"/>
    <w:rsid w:val="002170C2"/>
    <w:rsid w:val="002170EE"/>
    <w:rsid w:val="002171AE"/>
    <w:rsid w:val="00217229"/>
    <w:rsid w:val="00217B98"/>
    <w:rsid w:val="00217E48"/>
    <w:rsid w:val="00217F40"/>
    <w:rsid w:val="00221821"/>
    <w:rsid w:val="002219AC"/>
    <w:rsid w:val="00221C63"/>
    <w:rsid w:val="002224E4"/>
    <w:rsid w:val="00222AB1"/>
    <w:rsid w:val="0022385D"/>
    <w:rsid w:val="002268F6"/>
    <w:rsid w:val="00227765"/>
    <w:rsid w:val="00227E3A"/>
    <w:rsid w:val="00227EBF"/>
    <w:rsid w:val="00230A7F"/>
    <w:rsid w:val="00230AED"/>
    <w:rsid w:val="00231033"/>
    <w:rsid w:val="002317D3"/>
    <w:rsid w:val="00233F29"/>
    <w:rsid w:val="002342AB"/>
    <w:rsid w:val="00235A82"/>
    <w:rsid w:val="00236113"/>
    <w:rsid w:val="0023649D"/>
    <w:rsid w:val="002364F4"/>
    <w:rsid w:val="00236A71"/>
    <w:rsid w:val="00236A72"/>
    <w:rsid w:val="002371C3"/>
    <w:rsid w:val="00240143"/>
    <w:rsid w:val="00240504"/>
    <w:rsid w:val="00240A46"/>
    <w:rsid w:val="00240F38"/>
    <w:rsid w:val="00241484"/>
    <w:rsid w:val="00241EEE"/>
    <w:rsid w:val="00242FA2"/>
    <w:rsid w:val="00243812"/>
    <w:rsid w:val="00243C61"/>
    <w:rsid w:val="00245B6E"/>
    <w:rsid w:val="00245ECC"/>
    <w:rsid w:val="0024635C"/>
    <w:rsid w:val="00246622"/>
    <w:rsid w:val="00246910"/>
    <w:rsid w:val="00246BC4"/>
    <w:rsid w:val="00246CB4"/>
    <w:rsid w:val="00246DAF"/>
    <w:rsid w:val="00247550"/>
    <w:rsid w:val="00247914"/>
    <w:rsid w:val="00247B35"/>
    <w:rsid w:val="00247D7B"/>
    <w:rsid w:val="00250026"/>
    <w:rsid w:val="00250962"/>
    <w:rsid w:val="00250FA0"/>
    <w:rsid w:val="0025143F"/>
    <w:rsid w:val="00251834"/>
    <w:rsid w:val="00251951"/>
    <w:rsid w:val="00251EF6"/>
    <w:rsid w:val="00252096"/>
    <w:rsid w:val="00253907"/>
    <w:rsid w:val="00253AF5"/>
    <w:rsid w:val="00253DDE"/>
    <w:rsid w:val="00254172"/>
    <w:rsid w:val="00254A5C"/>
    <w:rsid w:val="002556FE"/>
    <w:rsid w:val="00255750"/>
    <w:rsid w:val="00255AE1"/>
    <w:rsid w:val="00256198"/>
    <w:rsid w:val="00257C18"/>
    <w:rsid w:val="00260839"/>
    <w:rsid w:val="00260B31"/>
    <w:rsid w:val="00261D7A"/>
    <w:rsid w:val="00261EA2"/>
    <w:rsid w:val="00262A24"/>
    <w:rsid w:val="002630A9"/>
    <w:rsid w:val="00263397"/>
    <w:rsid w:val="0026385F"/>
    <w:rsid w:val="002638DF"/>
    <w:rsid w:val="00264668"/>
    <w:rsid w:val="00264EBF"/>
    <w:rsid w:val="00265D10"/>
    <w:rsid w:val="002660FD"/>
    <w:rsid w:val="0026628B"/>
    <w:rsid w:val="002663D8"/>
    <w:rsid w:val="00266A2D"/>
    <w:rsid w:val="00266FC5"/>
    <w:rsid w:val="00267BCE"/>
    <w:rsid w:val="002700C3"/>
    <w:rsid w:val="0027021C"/>
    <w:rsid w:val="002703CC"/>
    <w:rsid w:val="00270440"/>
    <w:rsid w:val="00270F31"/>
    <w:rsid w:val="00273266"/>
    <w:rsid w:val="00273544"/>
    <w:rsid w:val="00273A81"/>
    <w:rsid w:val="00274443"/>
    <w:rsid w:val="0027475C"/>
    <w:rsid w:val="00274884"/>
    <w:rsid w:val="00274950"/>
    <w:rsid w:val="00274B5F"/>
    <w:rsid w:val="00276D64"/>
    <w:rsid w:val="00276F6E"/>
    <w:rsid w:val="00280111"/>
    <w:rsid w:val="0028018D"/>
    <w:rsid w:val="00280A90"/>
    <w:rsid w:val="002813DE"/>
    <w:rsid w:val="00281914"/>
    <w:rsid w:val="0028214F"/>
    <w:rsid w:val="002823DE"/>
    <w:rsid w:val="00283C2C"/>
    <w:rsid w:val="002850EE"/>
    <w:rsid w:val="00286782"/>
    <w:rsid w:val="002867D1"/>
    <w:rsid w:val="0028743F"/>
    <w:rsid w:val="0028754D"/>
    <w:rsid w:val="00287EEF"/>
    <w:rsid w:val="00290080"/>
    <w:rsid w:val="002909AE"/>
    <w:rsid w:val="00290E98"/>
    <w:rsid w:val="00292B03"/>
    <w:rsid w:val="00293D29"/>
    <w:rsid w:val="00293D65"/>
    <w:rsid w:val="00294594"/>
    <w:rsid w:val="00294811"/>
    <w:rsid w:val="0029634F"/>
    <w:rsid w:val="00296CFA"/>
    <w:rsid w:val="00296F28"/>
    <w:rsid w:val="00297265"/>
    <w:rsid w:val="00297300"/>
    <w:rsid w:val="00297457"/>
    <w:rsid w:val="002A028F"/>
    <w:rsid w:val="002A0955"/>
    <w:rsid w:val="002A0D1A"/>
    <w:rsid w:val="002A21C1"/>
    <w:rsid w:val="002A2587"/>
    <w:rsid w:val="002A2889"/>
    <w:rsid w:val="002A3616"/>
    <w:rsid w:val="002A37AE"/>
    <w:rsid w:val="002A3B3E"/>
    <w:rsid w:val="002A3C4A"/>
    <w:rsid w:val="002A4037"/>
    <w:rsid w:val="002A408F"/>
    <w:rsid w:val="002A41D5"/>
    <w:rsid w:val="002A4511"/>
    <w:rsid w:val="002A4CC2"/>
    <w:rsid w:val="002A4EC3"/>
    <w:rsid w:val="002A558C"/>
    <w:rsid w:val="002A6197"/>
    <w:rsid w:val="002A61A7"/>
    <w:rsid w:val="002A7057"/>
    <w:rsid w:val="002A744A"/>
    <w:rsid w:val="002A7C42"/>
    <w:rsid w:val="002B0F55"/>
    <w:rsid w:val="002B1C40"/>
    <w:rsid w:val="002B28C6"/>
    <w:rsid w:val="002B2C8C"/>
    <w:rsid w:val="002B4C49"/>
    <w:rsid w:val="002B53FD"/>
    <w:rsid w:val="002B5F6F"/>
    <w:rsid w:val="002B6D31"/>
    <w:rsid w:val="002B72B6"/>
    <w:rsid w:val="002B7D25"/>
    <w:rsid w:val="002B7DE6"/>
    <w:rsid w:val="002C1217"/>
    <w:rsid w:val="002C1AF9"/>
    <w:rsid w:val="002C2A4E"/>
    <w:rsid w:val="002C2CB5"/>
    <w:rsid w:val="002C433F"/>
    <w:rsid w:val="002C4F70"/>
    <w:rsid w:val="002C5313"/>
    <w:rsid w:val="002C53DD"/>
    <w:rsid w:val="002C5B9A"/>
    <w:rsid w:val="002C6183"/>
    <w:rsid w:val="002C68C4"/>
    <w:rsid w:val="002C6C17"/>
    <w:rsid w:val="002C6FE6"/>
    <w:rsid w:val="002C7C2B"/>
    <w:rsid w:val="002C7D35"/>
    <w:rsid w:val="002D04B3"/>
    <w:rsid w:val="002D0DF1"/>
    <w:rsid w:val="002D15C9"/>
    <w:rsid w:val="002D23F7"/>
    <w:rsid w:val="002D27DC"/>
    <w:rsid w:val="002D307A"/>
    <w:rsid w:val="002D3F64"/>
    <w:rsid w:val="002D4A5C"/>
    <w:rsid w:val="002D4C52"/>
    <w:rsid w:val="002D51EE"/>
    <w:rsid w:val="002D61A5"/>
    <w:rsid w:val="002D6903"/>
    <w:rsid w:val="002D6F1A"/>
    <w:rsid w:val="002D6FD5"/>
    <w:rsid w:val="002D7595"/>
    <w:rsid w:val="002D7CA6"/>
    <w:rsid w:val="002E09BF"/>
    <w:rsid w:val="002E0B04"/>
    <w:rsid w:val="002E0EF6"/>
    <w:rsid w:val="002E208D"/>
    <w:rsid w:val="002E23FC"/>
    <w:rsid w:val="002E252A"/>
    <w:rsid w:val="002E34FB"/>
    <w:rsid w:val="002E4512"/>
    <w:rsid w:val="002E48A3"/>
    <w:rsid w:val="002E4A48"/>
    <w:rsid w:val="002E550F"/>
    <w:rsid w:val="002E608A"/>
    <w:rsid w:val="002E66A5"/>
    <w:rsid w:val="002E6B36"/>
    <w:rsid w:val="002E6E13"/>
    <w:rsid w:val="002E704A"/>
    <w:rsid w:val="002E7445"/>
    <w:rsid w:val="002E7AB9"/>
    <w:rsid w:val="002F06E3"/>
    <w:rsid w:val="002F11B5"/>
    <w:rsid w:val="002F224B"/>
    <w:rsid w:val="002F40A6"/>
    <w:rsid w:val="002F42FE"/>
    <w:rsid w:val="002F458F"/>
    <w:rsid w:val="002F45A2"/>
    <w:rsid w:val="002F48A0"/>
    <w:rsid w:val="002F5140"/>
    <w:rsid w:val="002F5682"/>
    <w:rsid w:val="002F6107"/>
    <w:rsid w:val="002F6774"/>
    <w:rsid w:val="002F68EB"/>
    <w:rsid w:val="002F6F85"/>
    <w:rsid w:val="003009C0"/>
    <w:rsid w:val="00302289"/>
    <w:rsid w:val="00302A8E"/>
    <w:rsid w:val="00302CD5"/>
    <w:rsid w:val="00302F6E"/>
    <w:rsid w:val="00303939"/>
    <w:rsid w:val="003039D3"/>
    <w:rsid w:val="0030424B"/>
    <w:rsid w:val="003043ED"/>
    <w:rsid w:val="00305697"/>
    <w:rsid w:val="0030597E"/>
    <w:rsid w:val="00306565"/>
    <w:rsid w:val="00306819"/>
    <w:rsid w:val="0030782A"/>
    <w:rsid w:val="00310659"/>
    <w:rsid w:val="00310A3D"/>
    <w:rsid w:val="00310D0C"/>
    <w:rsid w:val="00311009"/>
    <w:rsid w:val="003115B8"/>
    <w:rsid w:val="00312CFB"/>
    <w:rsid w:val="00312ED8"/>
    <w:rsid w:val="00313B79"/>
    <w:rsid w:val="0031421D"/>
    <w:rsid w:val="00315EF6"/>
    <w:rsid w:val="003164BC"/>
    <w:rsid w:val="00316678"/>
    <w:rsid w:val="0031680D"/>
    <w:rsid w:val="00320AA3"/>
    <w:rsid w:val="00320C1F"/>
    <w:rsid w:val="0032112E"/>
    <w:rsid w:val="003211E9"/>
    <w:rsid w:val="00323783"/>
    <w:rsid w:val="00323D2F"/>
    <w:rsid w:val="0032415D"/>
    <w:rsid w:val="00324DC4"/>
    <w:rsid w:val="00324FA7"/>
    <w:rsid w:val="00325393"/>
    <w:rsid w:val="00325420"/>
    <w:rsid w:val="00326D17"/>
    <w:rsid w:val="00327027"/>
    <w:rsid w:val="00327939"/>
    <w:rsid w:val="00330DB3"/>
    <w:rsid w:val="0033118A"/>
    <w:rsid w:val="003312EA"/>
    <w:rsid w:val="00331393"/>
    <w:rsid w:val="003314C6"/>
    <w:rsid w:val="00331F23"/>
    <w:rsid w:val="00334459"/>
    <w:rsid w:val="00335769"/>
    <w:rsid w:val="00335ECE"/>
    <w:rsid w:val="0033672E"/>
    <w:rsid w:val="00336E25"/>
    <w:rsid w:val="00337223"/>
    <w:rsid w:val="0033798E"/>
    <w:rsid w:val="003406BA"/>
    <w:rsid w:val="003410D6"/>
    <w:rsid w:val="003411C7"/>
    <w:rsid w:val="00342152"/>
    <w:rsid w:val="003423EE"/>
    <w:rsid w:val="003424FF"/>
    <w:rsid w:val="003432AB"/>
    <w:rsid w:val="00343343"/>
    <w:rsid w:val="00344295"/>
    <w:rsid w:val="00344841"/>
    <w:rsid w:val="00345313"/>
    <w:rsid w:val="0034558D"/>
    <w:rsid w:val="00345B6E"/>
    <w:rsid w:val="00346607"/>
    <w:rsid w:val="00347CFC"/>
    <w:rsid w:val="00347D65"/>
    <w:rsid w:val="00350216"/>
    <w:rsid w:val="0035026D"/>
    <w:rsid w:val="00350AC3"/>
    <w:rsid w:val="00350C50"/>
    <w:rsid w:val="003510CB"/>
    <w:rsid w:val="00351FA6"/>
    <w:rsid w:val="0035249A"/>
    <w:rsid w:val="00352B72"/>
    <w:rsid w:val="00353DD6"/>
    <w:rsid w:val="0035401E"/>
    <w:rsid w:val="0035424F"/>
    <w:rsid w:val="00355982"/>
    <w:rsid w:val="00355F9D"/>
    <w:rsid w:val="003561F3"/>
    <w:rsid w:val="00356A45"/>
    <w:rsid w:val="00357394"/>
    <w:rsid w:val="003574D4"/>
    <w:rsid w:val="003577B2"/>
    <w:rsid w:val="003578EB"/>
    <w:rsid w:val="0036032B"/>
    <w:rsid w:val="00360522"/>
    <w:rsid w:val="00360CF2"/>
    <w:rsid w:val="00361514"/>
    <w:rsid w:val="003617A8"/>
    <w:rsid w:val="003618F8"/>
    <w:rsid w:val="00361B65"/>
    <w:rsid w:val="00362168"/>
    <w:rsid w:val="0036286C"/>
    <w:rsid w:val="00362AB2"/>
    <w:rsid w:val="0036343C"/>
    <w:rsid w:val="003636C5"/>
    <w:rsid w:val="003652E5"/>
    <w:rsid w:val="00365631"/>
    <w:rsid w:val="00367613"/>
    <w:rsid w:val="0037009E"/>
    <w:rsid w:val="00370DBA"/>
    <w:rsid w:val="00371A45"/>
    <w:rsid w:val="00371BEF"/>
    <w:rsid w:val="00374A4C"/>
    <w:rsid w:val="003750E3"/>
    <w:rsid w:val="0037512A"/>
    <w:rsid w:val="003754C1"/>
    <w:rsid w:val="0037582F"/>
    <w:rsid w:val="00376704"/>
    <w:rsid w:val="00376F9D"/>
    <w:rsid w:val="00377677"/>
    <w:rsid w:val="003802B4"/>
    <w:rsid w:val="00382150"/>
    <w:rsid w:val="00382342"/>
    <w:rsid w:val="00382D52"/>
    <w:rsid w:val="003838AF"/>
    <w:rsid w:val="00383E80"/>
    <w:rsid w:val="003840CF"/>
    <w:rsid w:val="00384FBF"/>
    <w:rsid w:val="003855FC"/>
    <w:rsid w:val="00385633"/>
    <w:rsid w:val="00385A1B"/>
    <w:rsid w:val="00385DB9"/>
    <w:rsid w:val="003865D4"/>
    <w:rsid w:val="00386A95"/>
    <w:rsid w:val="00386BC9"/>
    <w:rsid w:val="00386D12"/>
    <w:rsid w:val="00387555"/>
    <w:rsid w:val="0039012D"/>
    <w:rsid w:val="003910DE"/>
    <w:rsid w:val="00391815"/>
    <w:rsid w:val="00392050"/>
    <w:rsid w:val="003923A4"/>
    <w:rsid w:val="00392597"/>
    <w:rsid w:val="0039275A"/>
    <w:rsid w:val="00392F65"/>
    <w:rsid w:val="0039354A"/>
    <w:rsid w:val="003958AE"/>
    <w:rsid w:val="003966EA"/>
    <w:rsid w:val="0039781B"/>
    <w:rsid w:val="00397AFB"/>
    <w:rsid w:val="00397C99"/>
    <w:rsid w:val="00397EF1"/>
    <w:rsid w:val="003A05B3"/>
    <w:rsid w:val="003A0B51"/>
    <w:rsid w:val="003A0F24"/>
    <w:rsid w:val="003A18A7"/>
    <w:rsid w:val="003A2403"/>
    <w:rsid w:val="003A26CF"/>
    <w:rsid w:val="003A2A9B"/>
    <w:rsid w:val="003A4DCD"/>
    <w:rsid w:val="003A4FF0"/>
    <w:rsid w:val="003A589B"/>
    <w:rsid w:val="003A665E"/>
    <w:rsid w:val="003A6DA6"/>
    <w:rsid w:val="003A7F1D"/>
    <w:rsid w:val="003A7F5E"/>
    <w:rsid w:val="003B01FC"/>
    <w:rsid w:val="003B0558"/>
    <w:rsid w:val="003B19E9"/>
    <w:rsid w:val="003B2409"/>
    <w:rsid w:val="003B322E"/>
    <w:rsid w:val="003B349E"/>
    <w:rsid w:val="003B350A"/>
    <w:rsid w:val="003B373B"/>
    <w:rsid w:val="003B4CAD"/>
    <w:rsid w:val="003B57DB"/>
    <w:rsid w:val="003B6AD6"/>
    <w:rsid w:val="003B7868"/>
    <w:rsid w:val="003C0530"/>
    <w:rsid w:val="003C05C9"/>
    <w:rsid w:val="003C0F24"/>
    <w:rsid w:val="003C154C"/>
    <w:rsid w:val="003C17D0"/>
    <w:rsid w:val="003C1ABE"/>
    <w:rsid w:val="003C1D66"/>
    <w:rsid w:val="003C29EC"/>
    <w:rsid w:val="003C2D3F"/>
    <w:rsid w:val="003C3BC5"/>
    <w:rsid w:val="003C45CF"/>
    <w:rsid w:val="003C4902"/>
    <w:rsid w:val="003C5C0B"/>
    <w:rsid w:val="003C6D84"/>
    <w:rsid w:val="003C7117"/>
    <w:rsid w:val="003C7349"/>
    <w:rsid w:val="003C736B"/>
    <w:rsid w:val="003C748D"/>
    <w:rsid w:val="003D023D"/>
    <w:rsid w:val="003D05F7"/>
    <w:rsid w:val="003D0F7F"/>
    <w:rsid w:val="003D181D"/>
    <w:rsid w:val="003D2022"/>
    <w:rsid w:val="003D2128"/>
    <w:rsid w:val="003D271E"/>
    <w:rsid w:val="003D2B3F"/>
    <w:rsid w:val="003D2BAD"/>
    <w:rsid w:val="003D3C28"/>
    <w:rsid w:val="003D4367"/>
    <w:rsid w:val="003D53D8"/>
    <w:rsid w:val="003D5BCB"/>
    <w:rsid w:val="003D63CC"/>
    <w:rsid w:val="003D733A"/>
    <w:rsid w:val="003D7AE3"/>
    <w:rsid w:val="003E0518"/>
    <w:rsid w:val="003E09AF"/>
    <w:rsid w:val="003E1373"/>
    <w:rsid w:val="003E13E3"/>
    <w:rsid w:val="003E1A10"/>
    <w:rsid w:val="003E1F0F"/>
    <w:rsid w:val="003E2184"/>
    <w:rsid w:val="003E255D"/>
    <w:rsid w:val="003E2A26"/>
    <w:rsid w:val="003E2AB2"/>
    <w:rsid w:val="003E706C"/>
    <w:rsid w:val="003E787E"/>
    <w:rsid w:val="003E7F4C"/>
    <w:rsid w:val="003F173F"/>
    <w:rsid w:val="003F1CED"/>
    <w:rsid w:val="003F2359"/>
    <w:rsid w:val="003F247D"/>
    <w:rsid w:val="003F278B"/>
    <w:rsid w:val="003F30EF"/>
    <w:rsid w:val="003F4642"/>
    <w:rsid w:val="003F483B"/>
    <w:rsid w:val="003F5238"/>
    <w:rsid w:val="003F52E4"/>
    <w:rsid w:val="003F5D0C"/>
    <w:rsid w:val="003F6346"/>
    <w:rsid w:val="003F64C9"/>
    <w:rsid w:val="003F685F"/>
    <w:rsid w:val="003F70F7"/>
    <w:rsid w:val="003F78DC"/>
    <w:rsid w:val="003F7DF7"/>
    <w:rsid w:val="00400121"/>
    <w:rsid w:val="004003E8"/>
    <w:rsid w:val="004006F9"/>
    <w:rsid w:val="004021E8"/>
    <w:rsid w:val="00402B53"/>
    <w:rsid w:val="00403019"/>
    <w:rsid w:val="004039F7"/>
    <w:rsid w:val="00404004"/>
    <w:rsid w:val="004048EB"/>
    <w:rsid w:val="00405079"/>
    <w:rsid w:val="004052E9"/>
    <w:rsid w:val="00405A32"/>
    <w:rsid w:val="00405D49"/>
    <w:rsid w:val="00405D5C"/>
    <w:rsid w:val="004074EE"/>
    <w:rsid w:val="00407C0C"/>
    <w:rsid w:val="00407D5A"/>
    <w:rsid w:val="004101A0"/>
    <w:rsid w:val="004112A7"/>
    <w:rsid w:val="00411F53"/>
    <w:rsid w:val="004121B1"/>
    <w:rsid w:val="00412228"/>
    <w:rsid w:val="00412951"/>
    <w:rsid w:val="00413DF3"/>
    <w:rsid w:val="0041421E"/>
    <w:rsid w:val="00414563"/>
    <w:rsid w:val="00414B62"/>
    <w:rsid w:val="0041550F"/>
    <w:rsid w:val="00415CB8"/>
    <w:rsid w:val="004164BE"/>
    <w:rsid w:val="00416B0F"/>
    <w:rsid w:val="00416D1F"/>
    <w:rsid w:val="00420107"/>
    <w:rsid w:val="00421132"/>
    <w:rsid w:val="00421957"/>
    <w:rsid w:val="00421C95"/>
    <w:rsid w:val="00421D02"/>
    <w:rsid w:val="00423F25"/>
    <w:rsid w:val="00424783"/>
    <w:rsid w:val="004263CB"/>
    <w:rsid w:val="00426726"/>
    <w:rsid w:val="00426EA2"/>
    <w:rsid w:val="00426FEF"/>
    <w:rsid w:val="004274E4"/>
    <w:rsid w:val="004276C3"/>
    <w:rsid w:val="00427E02"/>
    <w:rsid w:val="00427FA6"/>
    <w:rsid w:val="00430E6A"/>
    <w:rsid w:val="004316B3"/>
    <w:rsid w:val="00432228"/>
    <w:rsid w:val="00432273"/>
    <w:rsid w:val="00432885"/>
    <w:rsid w:val="0043293B"/>
    <w:rsid w:val="004329BC"/>
    <w:rsid w:val="004334BF"/>
    <w:rsid w:val="0043394E"/>
    <w:rsid w:val="004339B7"/>
    <w:rsid w:val="00433B04"/>
    <w:rsid w:val="00433DC8"/>
    <w:rsid w:val="00434539"/>
    <w:rsid w:val="00434BFE"/>
    <w:rsid w:val="00434F1D"/>
    <w:rsid w:val="00435230"/>
    <w:rsid w:val="00436156"/>
    <w:rsid w:val="004366AA"/>
    <w:rsid w:val="00437419"/>
    <w:rsid w:val="004377E8"/>
    <w:rsid w:val="00441FE7"/>
    <w:rsid w:val="0044207F"/>
    <w:rsid w:val="00442E87"/>
    <w:rsid w:val="004447F8"/>
    <w:rsid w:val="00444FB4"/>
    <w:rsid w:val="00445932"/>
    <w:rsid w:val="00447F66"/>
    <w:rsid w:val="00450013"/>
    <w:rsid w:val="0045083B"/>
    <w:rsid w:val="00451044"/>
    <w:rsid w:val="00451F50"/>
    <w:rsid w:val="004526BA"/>
    <w:rsid w:val="00453069"/>
    <w:rsid w:val="00453B02"/>
    <w:rsid w:val="00454210"/>
    <w:rsid w:val="004543AC"/>
    <w:rsid w:val="00455610"/>
    <w:rsid w:val="00455C95"/>
    <w:rsid w:val="00455E40"/>
    <w:rsid w:val="00457BE5"/>
    <w:rsid w:val="00460CE2"/>
    <w:rsid w:val="0046145E"/>
    <w:rsid w:val="00461979"/>
    <w:rsid w:val="00461A82"/>
    <w:rsid w:val="00461D38"/>
    <w:rsid w:val="00461EF7"/>
    <w:rsid w:val="004621CA"/>
    <w:rsid w:val="0046448C"/>
    <w:rsid w:val="004649F2"/>
    <w:rsid w:val="00465039"/>
    <w:rsid w:val="004658DD"/>
    <w:rsid w:val="00465CBE"/>
    <w:rsid w:val="00466501"/>
    <w:rsid w:val="00467222"/>
    <w:rsid w:val="00467578"/>
    <w:rsid w:val="0046796C"/>
    <w:rsid w:val="004706FA"/>
    <w:rsid w:val="00470A7C"/>
    <w:rsid w:val="00470F45"/>
    <w:rsid w:val="00471B9E"/>
    <w:rsid w:val="00472A21"/>
    <w:rsid w:val="00472EE8"/>
    <w:rsid w:val="00472FBD"/>
    <w:rsid w:val="00473C59"/>
    <w:rsid w:val="00475165"/>
    <w:rsid w:val="00475285"/>
    <w:rsid w:val="00475BDB"/>
    <w:rsid w:val="00475DB7"/>
    <w:rsid w:val="00475F7F"/>
    <w:rsid w:val="004766A0"/>
    <w:rsid w:val="00476E5A"/>
    <w:rsid w:val="0047759F"/>
    <w:rsid w:val="00480099"/>
    <w:rsid w:val="00482141"/>
    <w:rsid w:val="0048234F"/>
    <w:rsid w:val="004835DD"/>
    <w:rsid w:val="00483966"/>
    <w:rsid w:val="00483C29"/>
    <w:rsid w:val="0048469E"/>
    <w:rsid w:val="00484B14"/>
    <w:rsid w:val="00485212"/>
    <w:rsid w:val="00485D93"/>
    <w:rsid w:val="00485EEA"/>
    <w:rsid w:val="0048655E"/>
    <w:rsid w:val="004865FD"/>
    <w:rsid w:val="004868E2"/>
    <w:rsid w:val="00487ACA"/>
    <w:rsid w:val="00490623"/>
    <w:rsid w:val="00490B27"/>
    <w:rsid w:val="0049177D"/>
    <w:rsid w:val="004936DB"/>
    <w:rsid w:val="00495868"/>
    <w:rsid w:val="0049614D"/>
    <w:rsid w:val="00496528"/>
    <w:rsid w:val="004966F9"/>
    <w:rsid w:val="00496B28"/>
    <w:rsid w:val="004975F3"/>
    <w:rsid w:val="004A04BC"/>
    <w:rsid w:val="004A0BDE"/>
    <w:rsid w:val="004A0BFB"/>
    <w:rsid w:val="004A0D6F"/>
    <w:rsid w:val="004A23F4"/>
    <w:rsid w:val="004A245C"/>
    <w:rsid w:val="004A2C19"/>
    <w:rsid w:val="004A2DAD"/>
    <w:rsid w:val="004A3BD8"/>
    <w:rsid w:val="004A3C27"/>
    <w:rsid w:val="004A4A0D"/>
    <w:rsid w:val="004A4BD7"/>
    <w:rsid w:val="004A50CF"/>
    <w:rsid w:val="004A539F"/>
    <w:rsid w:val="004A5FB5"/>
    <w:rsid w:val="004A67F5"/>
    <w:rsid w:val="004A682C"/>
    <w:rsid w:val="004A6CD6"/>
    <w:rsid w:val="004A707E"/>
    <w:rsid w:val="004A72AA"/>
    <w:rsid w:val="004A765A"/>
    <w:rsid w:val="004A7E17"/>
    <w:rsid w:val="004B0279"/>
    <w:rsid w:val="004B0645"/>
    <w:rsid w:val="004B0935"/>
    <w:rsid w:val="004B116A"/>
    <w:rsid w:val="004B2103"/>
    <w:rsid w:val="004B2FF6"/>
    <w:rsid w:val="004B371B"/>
    <w:rsid w:val="004B3835"/>
    <w:rsid w:val="004B505B"/>
    <w:rsid w:val="004B5081"/>
    <w:rsid w:val="004B56B7"/>
    <w:rsid w:val="004B653C"/>
    <w:rsid w:val="004B6E8D"/>
    <w:rsid w:val="004B6F6E"/>
    <w:rsid w:val="004B7BBD"/>
    <w:rsid w:val="004B7D56"/>
    <w:rsid w:val="004C10C7"/>
    <w:rsid w:val="004C16F2"/>
    <w:rsid w:val="004C22A4"/>
    <w:rsid w:val="004C24B7"/>
    <w:rsid w:val="004C3771"/>
    <w:rsid w:val="004C3B1D"/>
    <w:rsid w:val="004C3F4D"/>
    <w:rsid w:val="004C4EFD"/>
    <w:rsid w:val="004C5561"/>
    <w:rsid w:val="004C5BFD"/>
    <w:rsid w:val="004C60AD"/>
    <w:rsid w:val="004C6663"/>
    <w:rsid w:val="004C6AFA"/>
    <w:rsid w:val="004C7A64"/>
    <w:rsid w:val="004C7BE4"/>
    <w:rsid w:val="004D058D"/>
    <w:rsid w:val="004D079F"/>
    <w:rsid w:val="004D0AC5"/>
    <w:rsid w:val="004D0E22"/>
    <w:rsid w:val="004D2D74"/>
    <w:rsid w:val="004D3C9A"/>
    <w:rsid w:val="004D4849"/>
    <w:rsid w:val="004D4AAE"/>
    <w:rsid w:val="004D5168"/>
    <w:rsid w:val="004D5A40"/>
    <w:rsid w:val="004D61EE"/>
    <w:rsid w:val="004D6352"/>
    <w:rsid w:val="004D64D8"/>
    <w:rsid w:val="004D772F"/>
    <w:rsid w:val="004D7D7F"/>
    <w:rsid w:val="004E05DD"/>
    <w:rsid w:val="004E16C1"/>
    <w:rsid w:val="004E186C"/>
    <w:rsid w:val="004E190D"/>
    <w:rsid w:val="004E1FD9"/>
    <w:rsid w:val="004E2BC4"/>
    <w:rsid w:val="004E2EA3"/>
    <w:rsid w:val="004E334F"/>
    <w:rsid w:val="004E3FD9"/>
    <w:rsid w:val="004E4593"/>
    <w:rsid w:val="004E55B3"/>
    <w:rsid w:val="004E595B"/>
    <w:rsid w:val="004E5B0A"/>
    <w:rsid w:val="004E5DC7"/>
    <w:rsid w:val="004E639E"/>
    <w:rsid w:val="004E7171"/>
    <w:rsid w:val="004E7205"/>
    <w:rsid w:val="004E7288"/>
    <w:rsid w:val="004E7536"/>
    <w:rsid w:val="004F02AE"/>
    <w:rsid w:val="004F142C"/>
    <w:rsid w:val="004F1835"/>
    <w:rsid w:val="004F1DB7"/>
    <w:rsid w:val="004F214D"/>
    <w:rsid w:val="004F3691"/>
    <w:rsid w:val="004F3DB4"/>
    <w:rsid w:val="004F4F41"/>
    <w:rsid w:val="004F62C8"/>
    <w:rsid w:val="004F65C2"/>
    <w:rsid w:val="004F65EC"/>
    <w:rsid w:val="004F7D88"/>
    <w:rsid w:val="0050060D"/>
    <w:rsid w:val="0050161B"/>
    <w:rsid w:val="00502401"/>
    <w:rsid w:val="00503738"/>
    <w:rsid w:val="00503777"/>
    <w:rsid w:val="00504B41"/>
    <w:rsid w:val="00504B93"/>
    <w:rsid w:val="00504E7D"/>
    <w:rsid w:val="00505569"/>
    <w:rsid w:val="005058AF"/>
    <w:rsid w:val="00505CDA"/>
    <w:rsid w:val="00505E8C"/>
    <w:rsid w:val="00506983"/>
    <w:rsid w:val="00506C76"/>
    <w:rsid w:val="0050776C"/>
    <w:rsid w:val="00510463"/>
    <w:rsid w:val="00510A74"/>
    <w:rsid w:val="005116FE"/>
    <w:rsid w:val="005125D4"/>
    <w:rsid w:val="00512722"/>
    <w:rsid w:val="00512A2F"/>
    <w:rsid w:val="00513ACD"/>
    <w:rsid w:val="00513C7D"/>
    <w:rsid w:val="00513E6B"/>
    <w:rsid w:val="005140E7"/>
    <w:rsid w:val="0051516A"/>
    <w:rsid w:val="00515CD2"/>
    <w:rsid w:val="00516F5F"/>
    <w:rsid w:val="00517707"/>
    <w:rsid w:val="00520FCE"/>
    <w:rsid w:val="005216C0"/>
    <w:rsid w:val="00521B6E"/>
    <w:rsid w:val="0052289D"/>
    <w:rsid w:val="00522ED1"/>
    <w:rsid w:val="00523005"/>
    <w:rsid w:val="0052335A"/>
    <w:rsid w:val="00523C84"/>
    <w:rsid w:val="00523DC5"/>
    <w:rsid w:val="00524E25"/>
    <w:rsid w:val="00525BDB"/>
    <w:rsid w:val="00525E29"/>
    <w:rsid w:val="00527544"/>
    <w:rsid w:val="00530274"/>
    <w:rsid w:val="0053129A"/>
    <w:rsid w:val="00531EB7"/>
    <w:rsid w:val="00531F50"/>
    <w:rsid w:val="0053251F"/>
    <w:rsid w:val="005325F8"/>
    <w:rsid w:val="00532E42"/>
    <w:rsid w:val="00532E71"/>
    <w:rsid w:val="00533885"/>
    <w:rsid w:val="00534171"/>
    <w:rsid w:val="00534842"/>
    <w:rsid w:val="005349E9"/>
    <w:rsid w:val="005349FE"/>
    <w:rsid w:val="00534CBD"/>
    <w:rsid w:val="0053515A"/>
    <w:rsid w:val="00535B79"/>
    <w:rsid w:val="00535FDC"/>
    <w:rsid w:val="00537453"/>
    <w:rsid w:val="005409E4"/>
    <w:rsid w:val="005414C6"/>
    <w:rsid w:val="005419E1"/>
    <w:rsid w:val="00541DC2"/>
    <w:rsid w:val="00541E50"/>
    <w:rsid w:val="00542448"/>
    <w:rsid w:val="00542E11"/>
    <w:rsid w:val="00543107"/>
    <w:rsid w:val="0054336E"/>
    <w:rsid w:val="00544795"/>
    <w:rsid w:val="00544A6F"/>
    <w:rsid w:val="00544EEB"/>
    <w:rsid w:val="00546179"/>
    <w:rsid w:val="005463E5"/>
    <w:rsid w:val="005470CC"/>
    <w:rsid w:val="005477F6"/>
    <w:rsid w:val="00547837"/>
    <w:rsid w:val="0054795E"/>
    <w:rsid w:val="0055165D"/>
    <w:rsid w:val="00551E60"/>
    <w:rsid w:val="0055201F"/>
    <w:rsid w:val="005528CD"/>
    <w:rsid w:val="00552BF4"/>
    <w:rsid w:val="00552FA2"/>
    <w:rsid w:val="00553CFF"/>
    <w:rsid w:val="00553F37"/>
    <w:rsid w:val="00554E33"/>
    <w:rsid w:val="00556D02"/>
    <w:rsid w:val="0056044E"/>
    <w:rsid w:val="0056161A"/>
    <w:rsid w:val="00561A2D"/>
    <w:rsid w:val="00561AC2"/>
    <w:rsid w:val="00562901"/>
    <w:rsid w:val="005629EF"/>
    <w:rsid w:val="00562C71"/>
    <w:rsid w:val="00563BDB"/>
    <w:rsid w:val="00563CF9"/>
    <w:rsid w:val="00563EE1"/>
    <w:rsid w:val="00563EFE"/>
    <w:rsid w:val="0056433E"/>
    <w:rsid w:val="00564CC7"/>
    <w:rsid w:val="00565098"/>
    <w:rsid w:val="00566006"/>
    <w:rsid w:val="005666D2"/>
    <w:rsid w:val="00566893"/>
    <w:rsid w:val="00566A1F"/>
    <w:rsid w:val="00566BA1"/>
    <w:rsid w:val="005671E5"/>
    <w:rsid w:val="005674B2"/>
    <w:rsid w:val="005709C7"/>
    <w:rsid w:val="00570DC5"/>
    <w:rsid w:val="0057186B"/>
    <w:rsid w:val="00571E43"/>
    <w:rsid w:val="0057203B"/>
    <w:rsid w:val="00572277"/>
    <w:rsid w:val="00572E6A"/>
    <w:rsid w:val="00574327"/>
    <w:rsid w:val="0057484F"/>
    <w:rsid w:val="00574889"/>
    <w:rsid w:val="005749B7"/>
    <w:rsid w:val="00575012"/>
    <w:rsid w:val="005754B0"/>
    <w:rsid w:val="00576B7B"/>
    <w:rsid w:val="00576D27"/>
    <w:rsid w:val="00577214"/>
    <w:rsid w:val="005772BA"/>
    <w:rsid w:val="0058171B"/>
    <w:rsid w:val="005821F0"/>
    <w:rsid w:val="005822F6"/>
    <w:rsid w:val="005823F8"/>
    <w:rsid w:val="00582CD6"/>
    <w:rsid w:val="00583AEB"/>
    <w:rsid w:val="00583C2E"/>
    <w:rsid w:val="00584DAB"/>
    <w:rsid w:val="0058505D"/>
    <w:rsid w:val="00585A3C"/>
    <w:rsid w:val="00585A6B"/>
    <w:rsid w:val="00585C13"/>
    <w:rsid w:val="0058608C"/>
    <w:rsid w:val="0058675B"/>
    <w:rsid w:val="00586E40"/>
    <w:rsid w:val="005870DF"/>
    <w:rsid w:val="00590886"/>
    <w:rsid w:val="0059173A"/>
    <w:rsid w:val="00591C53"/>
    <w:rsid w:val="005929D7"/>
    <w:rsid w:val="0059354A"/>
    <w:rsid w:val="005944D3"/>
    <w:rsid w:val="00595567"/>
    <w:rsid w:val="00595F0D"/>
    <w:rsid w:val="005960D8"/>
    <w:rsid w:val="0059633F"/>
    <w:rsid w:val="00596C06"/>
    <w:rsid w:val="005974A1"/>
    <w:rsid w:val="00597657"/>
    <w:rsid w:val="00597A02"/>
    <w:rsid w:val="005A0371"/>
    <w:rsid w:val="005A0BC2"/>
    <w:rsid w:val="005A0C99"/>
    <w:rsid w:val="005A173F"/>
    <w:rsid w:val="005A2392"/>
    <w:rsid w:val="005A24FF"/>
    <w:rsid w:val="005A2A22"/>
    <w:rsid w:val="005A2DD1"/>
    <w:rsid w:val="005A320D"/>
    <w:rsid w:val="005A3920"/>
    <w:rsid w:val="005A3C1A"/>
    <w:rsid w:val="005A3F28"/>
    <w:rsid w:val="005A5161"/>
    <w:rsid w:val="005A51AC"/>
    <w:rsid w:val="005A55B4"/>
    <w:rsid w:val="005A55D8"/>
    <w:rsid w:val="005A57B0"/>
    <w:rsid w:val="005A594D"/>
    <w:rsid w:val="005A5AF7"/>
    <w:rsid w:val="005A662E"/>
    <w:rsid w:val="005A668E"/>
    <w:rsid w:val="005A6AED"/>
    <w:rsid w:val="005A718D"/>
    <w:rsid w:val="005A7600"/>
    <w:rsid w:val="005A7C1E"/>
    <w:rsid w:val="005B0977"/>
    <w:rsid w:val="005B0B26"/>
    <w:rsid w:val="005B0BF0"/>
    <w:rsid w:val="005B288D"/>
    <w:rsid w:val="005B2A50"/>
    <w:rsid w:val="005B2C37"/>
    <w:rsid w:val="005B30B4"/>
    <w:rsid w:val="005B3B2C"/>
    <w:rsid w:val="005B4604"/>
    <w:rsid w:val="005B488F"/>
    <w:rsid w:val="005B60BA"/>
    <w:rsid w:val="005B676F"/>
    <w:rsid w:val="005B743E"/>
    <w:rsid w:val="005C0457"/>
    <w:rsid w:val="005C0E4D"/>
    <w:rsid w:val="005C14D8"/>
    <w:rsid w:val="005C16F5"/>
    <w:rsid w:val="005C1F92"/>
    <w:rsid w:val="005C2399"/>
    <w:rsid w:val="005C373E"/>
    <w:rsid w:val="005C436E"/>
    <w:rsid w:val="005C45DF"/>
    <w:rsid w:val="005C479D"/>
    <w:rsid w:val="005C4A86"/>
    <w:rsid w:val="005C50A0"/>
    <w:rsid w:val="005C6145"/>
    <w:rsid w:val="005C6696"/>
    <w:rsid w:val="005C7AD7"/>
    <w:rsid w:val="005C7CD0"/>
    <w:rsid w:val="005C7F71"/>
    <w:rsid w:val="005D0B42"/>
    <w:rsid w:val="005D0F9F"/>
    <w:rsid w:val="005D14C0"/>
    <w:rsid w:val="005D2982"/>
    <w:rsid w:val="005D3C94"/>
    <w:rsid w:val="005D4246"/>
    <w:rsid w:val="005D435D"/>
    <w:rsid w:val="005D4AE1"/>
    <w:rsid w:val="005D512D"/>
    <w:rsid w:val="005D5F67"/>
    <w:rsid w:val="005D60DA"/>
    <w:rsid w:val="005D7D7D"/>
    <w:rsid w:val="005E0B60"/>
    <w:rsid w:val="005E0B81"/>
    <w:rsid w:val="005E0F3F"/>
    <w:rsid w:val="005E1379"/>
    <w:rsid w:val="005E18E6"/>
    <w:rsid w:val="005E1A6F"/>
    <w:rsid w:val="005E1E2C"/>
    <w:rsid w:val="005E2330"/>
    <w:rsid w:val="005E2A3B"/>
    <w:rsid w:val="005E2F1E"/>
    <w:rsid w:val="005E3307"/>
    <w:rsid w:val="005E38B4"/>
    <w:rsid w:val="005E3E18"/>
    <w:rsid w:val="005E43AD"/>
    <w:rsid w:val="005E455D"/>
    <w:rsid w:val="005E4E67"/>
    <w:rsid w:val="005E4EE6"/>
    <w:rsid w:val="005E6157"/>
    <w:rsid w:val="005E6BAC"/>
    <w:rsid w:val="005E6E98"/>
    <w:rsid w:val="005E7332"/>
    <w:rsid w:val="005E755E"/>
    <w:rsid w:val="005E7A28"/>
    <w:rsid w:val="005E7BE3"/>
    <w:rsid w:val="005E7F8A"/>
    <w:rsid w:val="005F0483"/>
    <w:rsid w:val="005F0A54"/>
    <w:rsid w:val="005F1019"/>
    <w:rsid w:val="005F15E9"/>
    <w:rsid w:val="005F3354"/>
    <w:rsid w:val="005F3B36"/>
    <w:rsid w:val="005F3C00"/>
    <w:rsid w:val="005F3F65"/>
    <w:rsid w:val="005F458F"/>
    <w:rsid w:val="005F4639"/>
    <w:rsid w:val="005F46AA"/>
    <w:rsid w:val="005F5AC2"/>
    <w:rsid w:val="005F6141"/>
    <w:rsid w:val="005F6927"/>
    <w:rsid w:val="005F739B"/>
    <w:rsid w:val="005F73AA"/>
    <w:rsid w:val="005F73F5"/>
    <w:rsid w:val="005F7F69"/>
    <w:rsid w:val="0060043F"/>
    <w:rsid w:val="00600E8D"/>
    <w:rsid w:val="00601326"/>
    <w:rsid w:val="006027C5"/>
    <w:rsid w:val="00602951"/>
    <w:rsid w:val="00602A9C"/>
    <w:rsid w:val="00602DA1"/>
    <w:rsid w:val="006039DB"/>
    <w:rsid w:val="00603FB8"/>
    <w:rsid w:val="006057F9"/>
    <w:rsid w:val="0060637C"/>
    <w:rsid w:val="00606965"/>
    <w:rsid w:val="00607596"/>
    <w:rsid w:val="00607951"/>
    <w:rsid w:val="0061044B"/>
    <w:rsid w:val="00610F04"/>
    <w:rsid w:val="00611792"/>
    <w:rsid w:val="00611A5D"/>
    <w:rsid w:val="00613E63"/>
    <w:rsid w:val="006140D8"/>
    <w:rsid w:val="00615258"/>
    <w:rsid w:val="00615D55"/>
    <w:rsid w:val="00615D6D"/>
    <w:rsid w:val="00616DEA"/>
    <w:rsid w:val="0061758A"/>
    <w:rsid w:val="00617B9E"/>
    <w:rsid w:val="00620246"/>
    <w:rsid w:val="00620374"/>
    <w:rsid w:val="00621153"/>
    <w:rsid w:val="00621375"/>
    <w:rsid w:val="006215B8"/>
    <w:rsid w:val="00621906"/>
    <w:rsid w:val="00621BD9"/>
    <w:rsid w:val="00621F84"/>
    <w:rsid w:val="006227A9"/>
    <w:rsid w:val="00622A81"/>
    <w:rsid w:val="006235DC"/>
    <w:rsid w:val="00623D1A"/>
    <w:rsid w:val="006246DB"/>
    <w:rsid w:val="0062500D"/>
    <w:rsid w:val="00625275"/>
    <w:rsid w:val="00625611"/>
    <w:rsid w:val="00626746"/>
    <w:rsid w:val="0062715C"/>
    <w:rsid w:val="006271F7"/>
    <w:rsid w:val="00627991"/>
    <w:rsid w:val="00627E45"/>
    <w:rsid w:val="006300B9"/>
    <w:rsid w:val="0063023A"/>
    <w:rsid w:val="006304D4"/>
    <w:rsid w:val="00631136"/>
    <w:rsid w:val="0063163B"/>
    <w:rsid w:val="0063170D"/>
    <w:rsid w:val="0063334B"/>
    <w:rsid w:val="0063358A"/>
    <w:rsid w:val="00634220"/>
    <w:rsid w:val="00634235"/>
    <w:rsid w:val="00634248"/>
    <w:rsid w:val="00634544"/>
    <w:rsid w:val="00634DAC"/>
    <w:rsid w:val="00635062"/>
    <w:rsid w:val="006353B2"/>
    <w:rsid w:val="00635467"/>
    <w:rsid w:val="00637AF9"/>
    <w:rsid w:val="00640B0B"/>
    <w:rsid w:val="0064137B"/>
    <w:rsid w:val="00641A3F"/>
    <w:rsid w:val="00641EDD"/>
    <w:rsid w:val="006421C4"/>
    <w:rsid w:val="006421E3"/>
    <w:rsid w:val="00643043"/>
    <w:rsid w:val="006431AD"/>
    <w:rsid w:val="006433DB"/>
    <w:rsid w:val="0064375E"/>
    <w:rsid w:val="006439CE"/>
    <w:rsid w:val="00643D4F"/>
    <w:rsid w:val="00643F52"/>
    <w:rsid w:val="00643F9B"/>
    <w:rsid w:val="00644026"/>
    <w:rsid w:val="006446D3"/>
    <w:rsid w:val="006448EE"/>
    <w:rsid w:val="00645837"/>
    <w:rsid w:val="00645858"/>
    <w:rsid w:val="0064618B"/>
    <w:rsid w:val="00646409"/>
    <w:rsid w:val="0064640D"/>
    <w:rsid w:val="006464F9"/>
    <w:rsid w:val="00646AA4"/>
    <w:rsid w:val="00646AB2"/>
    <w:rsid w:val="006472E3"/>
    <w:rsid w:val="00647512"/>
    <w:rsid w:val="0065119C"/>
    <w:rsid w:val="00651DED"/>
    <w:rsid w:val="00651F12"/>
    <w:rsid w:val="00652040"/>
    <w:rsid w:val="00652666"/>
    <w:rsid w:val="00652DF1"/>
    <w:rsid w:val="00652EC1"/>
    <w:rsid w:val="00652F2C"/>
    <w:rsid w:val="0065300F"/>
    <w:rsid w:val="006541FC"/>
    <w:rsid w:val="00654E8B"/>
    <w:rsid w:val="006554E4"/>
    <w:rsid w:val="00655924"/>
    <w:rsid w:val="00656D10"/>
    <w:rsid w:val="00657188"/>
    <w:rsid w:val="00657959"/>
    <w:rsid w:val="00661167"/>
    <w:rsid w:val="0066311C"/>
    <w:rsid w:val="00663CDD"/>
    <w:rsid w:val="006644ED"/>
    <w:rsid w:val="0066505E"/>
    <w:rsid w:val="0066608A"/>
    <w:rsid w:val="00666D67"/>
    <w:rsid w:val="00666D69"/>
    <w:rsid w:val="00666E74"/>
    <w:rsid w:val="006674FC"/>
    <w:rsid w:val="00667C76"/>
    <w:rsid w:val="0067034B"/>
    <w:rsid w:val="0067137B"/>
    <w:rsid w:val="00673454"/>
    <w:rsid w:val="0067349D"/>
    <w:rsid w:val="006738B9"/>
    <w:rsid w:val="006739DB"/>
    <w:rsid w:val="00674142"/>
    <w:rsid w:val="0067472C"/>
    <w:rsid w:val="006750AF"/>
    <w:rsid w:val="00675291"/>
    <w:rsid w:val="00675DEA"/>
    <w:rsid w:val="006805D3"/>
    <w:rsid w:val="00680EED"/>
    <w:rsid w:val="00681234"/>
    <w:rsid w:val="00681470"/>
    <w:rsid w:val="0068264B"/>
    <w:rsid w:val="0068282C"/>
    <w:rsid w:val="00683420"/>
    <w:rsid w:val="0068423C"/>
    <w:rsid w:val="006859EE"/>
    <w:rsid w:val="00685B5D"/>
    <w:rsid w:val="00685BEE"/>
    <w:rsid w:val="006863EA"/>
    <w:rsid w:val="00686665"/>
    <w:rsid w:val="00686B10"/>
    <w:rsid w:val="006879F5"/>
    <w:rsid w:val="0069087A"/>
    <w:rsid w:val="006910D6"/>
    <w:rsid w:val="006917A9"/>
    <w:rsid w:val="00691E05"/>
    <w:rsid w:val="00692513"/>
    <w:rsid w:val="006925EE"/>
    <w:rsid w:val="00692A6E"/>
    <w:rsid w:val="00692DD0"/>
    <w:rsid w:val="00693163"/>
    <w:rsid w:val="006936C6"/>
    <w:rsid w:val="00694211"/>
    <w:rsid w:val="006944BC"/>
    <w:rsid w:val="00695786"/>
    <w:rsid w:val="0069651E"/>
    <w:rsid w:val="00696D1D"/>
    <w:rsid w:val="0069745E"/>
    <w:rsid w:val="00697627"/>
    <w:rsid w:val="006A0B17"/>
    <w:rsid w:val="006A13F2"/>
    <w:rsid w:val="006A1B29"/>
    <w:rsid w:val="006A2397"/>
    <w:rsid w:val="006A26B4"/>
    <w:rsid w:val="006A2B75"/>
    <w:rsid w:val="006A2EB8"/>
    <w:rsid w:val="006A3DB5"/>
    <w:rsid w:val="006A4389"/>
    <w:rsid w:val="006A496B"/>
    <w:rsid w:val="006A49CF"/>
    <w:rsid w:val="006A4AD2"/>
    <w:rsid w:val="006A4F7F"/>
    <w:rsid w:val="006A654C"/>
    <w:rsid w:val="006A6A0C"/>
    <w:rsid w:val="006A7380"/>
    <w:rsid w:val="006A7ABA"/>
    <w:rsid w:val="006B007F"/>
    <w:rsid w:val="006B0567"/>
    <w:rsid w:val="006B0F7B"/>
    <w:rsid w:val="006B1733"/>
    <w:rsid w:val="006B201F"/>
    <w:rsid w:val="006B2288"/>
    <w:rsid w:val="006B2423"/>
    <w:rsid w:val="006B2A57"/>
    <w:rsid w:val="006B3991"/>
    <w:rsid w:val="006B4E37"/>
    <w:rsid w:val="006B4ED5"/>
    <w:rsid w:val="006B5A34"/>
    <w:rsid w:val="006B60A4"/>
    <w:rsid w:val="006B767B"/>
    <w:rsid w:val="006C0FB9"/>
    <w:rsid w:val="006C1424"/>
    <w:rsid w:val="006C1E9D"/>
    <w:rsid w:val="006C287C"/>
    <w:rsid w:val="006C3072"/>
    <w:rsid w:val="006C34DF"/>
    <w:rsid w:val="006C3B08"/>
    <w:rsid w:val="006C4AFD"/>
    <w:rsid w:val="006C4F82"/>
    <w:rsid w:val="006C5835"/>
    <w:rsid w:val="006C6F3B"/>
    <w:rsid w:val="006D2A22"/>
    <w:rsid w:val="006D3204"/>
    <w:rsid w:val="006D3F4F"/>
    <w:rsid w:val="006D5245"/>
    <w:rsid w:val="006D63A1"/>
    <w:rsid w:val="006D64BE"/>
    <w:rsid w:val="006D6B26"/>
    <w:rsid w:val="006D706D"/>
    <w:rsid w:val="006D7632"/>
    <w:rsid w:val="006D78F5"/>
    <w:rsid w:val="006D7A64"/>
    <w:rsid w:val="006E07D2"/>
    <w:rsid w:val="006E0E59"/>
    <w:rsid w:val="006E1DE2"/>
    <w:rsid w:val="006E2909"/>
    <w:rsid w:val="006E33D9"/>
    <w:rsid w:val="006E3701"/>
    <w:rsid w:val="006E3BF1"/>
    <w:rsid w:val="006E4064"/>
    <w:rsid w:val="006E4E58"/>
    <w:rsid w:val="006E50B9"/>
    <w:rsid w:val="006E6DC8"/>
    <w:rsid w:val="006E734C"/>
    <w:rsid w:val="006E7DF7"/>
    <w:rsid w:val="006F10A2"/>
    <w:rsid w:val="006F11C1"/>
    <w:rsid w:val="006F1A74"/>
    <w:rsid w:val="006F25B4"/>
    <w:rsid w:val="006F2758"/>
    <w:rsid w:val="006F2C90"/>
    <w:rsid w:val="006F2D8E"/>
    <w:rsid w:val="006F3963"/>
    <w:rsid w:val="006F3AA3"/>
    <w:rsid w:val="006F43D3"/>
    <w:rsid w:val="006F47B7"/>
    <w:rsid w:val="006F54B4"/>
    <w:rsid w:val="006F5911"/>
    <w:rsid w:val="00700790"/>
    <w:rsid w:val="00700EAA"/>
    <w:rsid w:val="00702557"/>
    <w:rsid w:val="00702897"/>
    <w:rsid w:val="00702EAB"/>
    <w:rsid w:val="00703B31"/>
    <w:rsid w:val="007042AA"/>
    <w:rsid w:val="00704ADE"/>
    <w:rsid w:val="00704EF7"/>
    <w:rsid w:val="0070512C"/>
    <w:rsid w:val="00705446"/>
    <w:rsid w:val="0070545C"/>
    <w:rsid w:val="007054DE"/>
    <w:rsid w:val="00706761"/>
    <w:rsid w:val="007069B7"/>
    <w:rsid w:val="007078BD"/>
    <w:rsid w:val="00707A1B"/>
    <w:rsid w:val="007114C2"/>
    <w:rsid w:val="00711D2E"/>
    <w:rsid w:val="00712935"/>
    <w:rsid w:val="0071305D"/>
    <w:rsid w:val="00713BAD"/>
    <w:rsid w:val="00713F8D"/>
    <w:rsid w:val="007149F6"/>
    <w:rsid w:val="0071509C"/>
    <w:rsid w:val="00715783"/>
    <w:rsid w:val="007157B6"/>
    <w:rsid w:val="00715AD9"/>
    <w:rsid w:val="00715D9C"/>
    <w:rsid w:val="00715FD5"/>
    <w:rsid w:val="00716250"/>
    <w:rsid w:val="0071648F"/>
    <w:rsid w:val="00716E09"/>
    <w:rsid w:val="00717806"/>
    <w:rsid w:val="00717A1B"/>
    <w:rsid w:val="007201EF"/>
    <w:rsid w:val="00721A6C"/>
    <w:rsid w:val="00721DC0"/>
    <w:rsid w:val="00721E3C"/>
    <w:rsid w:val="00722438"/>
    <w:rsid w:val="00722CCD"/>
    <w:rsid w:val="00722FDB"/>
    <w:rsid w:val="00723558"/>
    <w:rsid w:val="00725543"/>
    <w:rsid w:val="007266F2"/>
    <w:rsid w:val="007267CB"/>
    <w:rsid w:val="00726F54"/>
    <w:rsid w:val="00727015"/>
    <w:rsid w:val="00730208"/>
    <w:rsid w:val="007306BD"/>
    <w:rsid w:val="00730997"/>
    <w:rsid w:val="00730A81"/>
    <w:rsid w:val="00730B31"/>
    <w:rsid w:val="0073144F"/>
    <w:rsid w:val="00732994"/>
    <w:rsid w:val="00733786"/>
    <w:rsid w:val="00733A75"/>
    <w:rsid w:val="0073426C"/>
    <w:rsid w:val="0073474C"/>
    <w:rsid w:val="00735164"/>
    <w:rsid w:val="0073613C"/>
    <w:rsid w:val="007363B8"/>
    <w:rsid w:val="00736460"/>
    <w:rsid w:val="00736A74"/>
    <w:rsid w:val="00736D89"/>
    <w:rsid w:val="007375F7"/>
    <w:rsid w:val="00741C84"/>
    <w:rsid w:val="00741D8E"/>
    <w:rsid w:val="007422CC"/>
    <w:rsid w:val="0074237E"/>
    <w:rsid w:val="007427F4"/>
    <w:rsid w:val="0074289B"/>
    <w:rsid w:val="00743A60"/>
    <w:rsid w:val="00745345"/>
    <w:rsid w:val="0074577A"/>
    <w:rsid w:val="0074689B"/>
    <w:rsid w:val="0074748A"/>
    <w:rsid w:val="007511B4"/>
    <w:rsid w:val="00751BE7"/>
    <w:rsid w:val="00752692"/>
    <w:rsid w:val="007530CF"/>
    <w:rsid w:val="00753952"/>
    <w:rsid w:val="0075566F"/>
    <w:rsid w:val="00757F4F"/>
    <w:rsid w:val="007602DA"/>
    <w:rsid w:val="00761727"/>
    <w:rsid w:val="00761E44"/>
    <w:rsid w:val="00762396"/>
    <w:rsid w:val="007627CF"/>
    <w:rsid w:val="007638E8"/>
    <w:rsid w:val="00763939"/>
    <w:rsid w:val="00763AB5"/>
    <w:rsid w:val="00764035"/>
    <w:rsid w:val="00765A9D"/>
    <w:rsid w:val="00765EB7"/>
    <w:rsid w:val="00765EEF"/>
    <w:rsid w:val="0076692A"/>
    <w:rsid w:val="00766A25"/>
    <w:rsid w:val="00766D13"/>
    <w:rsid w:val="00767205"/>
    <w:rsid w:val="00767532"/>
    <w:rsid w:val="00767900"/>
    <w:rsid w:val="00770011"/>
    <w:rsid w:val="007700E8"/>
    <w:rsid w:val="0077037B"/>
    <w:rsid w:val="0077082A"/>
    <w:rsid w:val="00771D0B"/>
    <w:rsid w:val="00772249"/>
    <w:rsid w:val="0077315F"/>
    <w:rsid w:val="00773672"/>
    <w:rsid w:val="007754D9"/>
    <w:rsid w:val="00775E89"/>
    <w:rsid w:val="00776A79"/>
    <w:rsid w:val="007776C3"/>
    <w:rsid w:val="00777E67"/>
    <w:rsid w:val="0078097E"/>
    <w:rsid w:val="00780F25"/>
    <w:rsid w:val="00781C56"/>
    <w:rsid w:val="00782C84"/>
    <w:rsid w:val="00783253"/>
    <w:rsid w:val="00784997"/>
    <w:rsid w:val="00784C4A"/>
    <w:rsid w:val="00785802"/>
    <w:rsid w:val="00785826"/>
    <w:rsid w:val="00785876"/>
    <w:rsid w:val="00785CBF"/>
    <w:rsid w:val="00786220"/>
    <w:rsid w:val="0078679F"/>
    <w:rsid w:val="007869D0"/>
    <w:rsid w:val="0078777C"/>
    <w:rsid w:val="00787834"/>
    <w:rsid w:val="00790019"/>
    <w:rsid w:val="007901B1"/>
    <w:rsid w:val="007913F9"/>
    <w:rsid w:val="00791728"/>
    <w:rsid w:val="00792579"/>
    <w:rsid w:val="0079297D"/>
    <w:rsid w:val="007929EB"/>
    <w:rsid w:val="0079393D"/>
    <w:rsid w:val="00793D21"/>
    <w:rsid w:val="007946BE"/>
    <w:rsid w:val="00794B05"/>
    <w:rsid w:val="007955CF"/>
    <w:rsid w:val="00795942"/>
    <w:rsid w:val="007959D2"/>
    <w:rsid w:val="00795F44"/>
    <w:rsid w:val="00796B1E"/>
    <w:rsid w:val="00797F7F"/>
    <w:rsid w:val="007A06EF"/>
    <w:rsid w:val="007A131F"/>
    <w:rsid w:val="007A1FD2"/>
    <w:rsid w:val="007A2BFE"/>
    <w:rsid w:val="007A2C73"/>
    <w:rsid w:val="007A313B"/>
    <w:rsid w:val="007A3168"/>
    <w:rsid w:val="007A32AB"/>
    <w:rsid w:val="007A36A7"/>
    <w:rsid w:val="007A3B80"/>
    <w:rsid w:val="007A43B7"/>
    <w:rsid w:val="007A458F"/>
    <w:rsid w:val="007A4F47"/>
    <w:rsid w:val="007A693A"/>
    <w:rsid w:val="007A6D24"/>
    <w:rsid w:val="007A6DAE"/>
    <w:rsid w:val="007A799E"/>
    <w:rsid w:val="007A7BC3"/>
    <w:rsid w:val="007A7E5C"/>
    <w:rsid w:val="007B045A"/>
    <w:rsid w:val="007B22B7"/>
    <w:rsid w:val="007B29EB"/>
    <w:rsid w:val="007B3DCC"/>
    <w:rsid w:val="007B518A"/>
    <w:rsid w:val="007B608A"/>
    <w:rsid w:val="007B60D7"/>
    <w:rsid w:val="007B614B"/>
    <w:rsid w:val="007B631E"/>
    <w:rsid w:val="007B6EA7"/>
    <w:rsid w:val="007B7E21"/>
    <w:rsid w:val="007C1251"/>
    <w:rsid w:val="007C1274"/>
    <w:rsid w:val="007C2160"/>
    <w:rsid w:val="007C21B7"/>
    <w:rsid w:val="007C2CBC"/>
    <w:rsid w:val="007C33B1"/>
    <w:rsid w:val="007C491C"/>
    <w:rsid w:val="007C5498"/>
    <w:rsid w:val="007C5755"/>
    <w:rsid w:val="007C63CC"/>
    <w:rsid w:val="007C696A"/>
    <w:rsid w:val="007C6B34"/>
    <w:rsid w:val="007C6E64"/>
    <w:rsid w:val="007C7BF8"/>
    <w:rsid w:val="007C7E0C"/>
    <w:rsid w:val="007C7F84"/>
    <w:rsid w:val="007D032D"/>
    <w:rsid w:val="007D0DE2"/>
    <w:rsid w:val="007D1557"/>
    <w:rsid w:val="007D2363"/>
    <w:rsid w:val="007D2366"/>
    <w:rsid w:val="007D2932"/>
    <w:rsid w:val="007D3229"/>
    <w:rsid w:val="007D3274"/>
    <w:rsid w:val="007D34B4"/>
    <w:rsid w:val="007D46F6"/>
    <w:rsid w:val="007D5217"/>
    <w:rsid w:val="007D524B"/>
    <w:rsid w:val="007D5361"/>
    <w:rsid w:val="007D55C5"/>
    <w:rsid w:val="007D687C"/>
    <w:rsid w:val="007D6967"/>
    <w:rsid w:val="007D7BDB"/>
    <w:rsid w:val="007E0835"/>
    <w:rsid w:val="007E13A0"/>
    <w:rsid w:val="007E1866"/>
    <w:rsid w:val="007E196F"/>
    <w:rsid w:val="007E1FF9"/>
    <w:rsid w:val="007E20F5"/>
    <w:rsid w:val="007E2C59"/>
    <w:rsid w:val="007E3226"/>
    <w:rsid w:val="007E3EDF"/>
    <w:rsid w:val="007E49A2"/>
    <w:rsid w:val="007E5D3C"/>
    <w:rsid w:val="007E6442"/>
    <w:rsid w:val="007E6856"/>
    <w:rsid w:val="007E6DA6"/>
    <w:rsid w:val="007E700E"/>
    <w:rsid w:val="007E74CF"/>
    <w:rsid w:val="007F06C2"/>
    <w:rsid w:val="007F1A72"/>
    <w:rsid w:val="007F2769"/>
    <w:rsid w:val="007F2D06"/>
    <w:rsid w:val="007F4042"/>
    <w:rsid w:val="007F4806"/>
    <w:rsid w:val="007F4DEC"/>
    <w:rsid w:val="007F4EC9"/>
    <w:rsid w:val="007F4F54"/>
    <w:rsid w:val="007F5455"/>
    <w:rsid w:val="007F58B7"/>
    <w:rsid w:val="007F66BE"/>
    <w:rsid w:val="007F6A54"/>
    <w:rsid w:val="007F737B"/>
    <w:rsid w:val="007F7C91"/>
    <w:rsid w:val="007F7F08"/>
    <w:rsid w:val="00800482"/>
    <w:rsid w:val="00800490"/>
    <w:rsid w:val="00800CD2"/>
    <w:rsid w:val="0080288B"/>
    <w:rsid w:val="00802B6F"/>
    <w:rsid w:val="00803EC3"/>
    <w:rsid w:val="0080493E"/>
    <w:rsid w:val="00804E23"/>
    <w:rsid w:val="00804F37"/>
    <w:rsid w:val="00805BA7"/>
    <w:rsid w:val="00805D02"/>
    <w:rsid w:val="008069F4"/>
    <w:rsid w:val="00807530"/>
    <w:rsid w:val="00807FF5"/>
    <w:rsid w:val="008101FD"/>
    <w:rsid w:val="00810219"/>
    <w:rsid w:val="008114EB"/>
    <w:rsid w:val="00811BBC"/>
    <w:rsid w:val="00812B04"/>
    <w:rsid w:val="008130CE"/>
    <w:rsid w:val="008138BD"/>
    <w:rsid w:val="008139A7"/>
    <w:rsid w:val="00814001"/>
    <w:rsid w:val="008142DD"/>
    <w:rsid w:val="0081436B"/>
    <w:rsid w:val="00815914"/>
    <w:rsid w:val="0081612A"/>
    <w:rsid w:val="008168D6"/>
    <w:rsid w:val="0081701C"/>
    <w:rsid w:val="008172C7"/>
    <w:rsid w:val="00817819"/>
    <w:rsid w:val="00820659"/>
    <w:rsid w:val="00820699"/>
    <w:rsid w:val="00820D1C"/>
    <w:rsid w:val="008210F7"/>
    <w:rsid w:val="008212E9"/>
    <w:rsid w:val="008222C9"/>
    <w:rsid w:val="008223A8"/>
    <w:rsid w:val="00822514"/>
    <w:rsid w:val="00823B67"/>
    <w:rsid w:val="00823EC7"/>
    <w:rsid w:val="00825338"/>
    <w:rsid w:val="0082636B"/>
    <w:rsid w:val="0082788D"/>
    <w:rsid w:val="00827DA9"/>
    <w:rsid w:val="00827EAB"/>
    <w:rsid w:val="00831053"/>
    <w:rsid w:val="008310E5"/>
    <w:rsid w:val="008311B9"/>
    <w:rsid w:val="0083251F"/>
    <w:rsid w:val="008326B1"/>
    <w:rsid w:val="00832DF5"/>
    <w:rsid w:val="00833A62"/>
    <w:rsid w:val="00833B13"/>
    <w:rsid w:val="00833CA9"/>
    <w:rsid w:val="00833E6C"/>
    <w:rsid w:val="00833E8B"/>
    <w:rsid w:val="008345EC"/>
    <w:rsid w:val="00834879"/>
    <w:rsid w:val="00834D5C"/>
    <w:rsid w:val="008352AE"/>
    <w:rsid w:val="0083557A"/>
    <w:rsid w:val="008355BD"/>
    <w:rsid w:val="00835B15"/>
    <w:rsid w:val="00835C99"/>
    <w:rsid w:val="008360C0"/>
    <w:rsid w:val="0083794D"/>
    <w:rsid w:val="00840803"/>
    <w:rsid w:val="00840C0A"/>
    <w:rsid w:val="0084175B"/>
    <w:rsid w:val="00841FD7"/>
    <w:rsid w:val="008432A6"/>
    <w:rsid w:val="0084395F"/>
    <w:rsid w:val="00843A09"/>
    <w:rsid w:val="00843F99"/>
    <w:rsid w:val="008448CB"/>
    <w:rsid w:val="00844B9A"/>
    <w:rsid w:val="00846BAA"/>
    <w:rsid w:val="00846BF8"/>
    <w:rsid w:val="00847713"/>
    <w:rsid w:val="00847B0F"/>
    <w:rsid w:val="008502D5"/>
    <w:rsid w:val="0085064A"/>
    <w:rsid w:val="00850D52"/>
    <w:rsid w:val="00851362"/>
    <w:rsid w:val="00851F7F"/>
    <w:rsid w:val="008530BF"/>
    <w:rsid w:val="00853EE4"/>
    <w:rsid w:val="00854132"/>
    <w:rsid w:val="00854A8C"/>
    <w:rsid w:val="00855ABD"/>
    <w:rsid w:val="00856575"/>
    <w:rsid w:val="00856588"/>
    <w:rsid w:val="00856E21"/>
    <w:rsid w:val="008571CA"/>
    <w:rsid w:val="008578CB"/>
    <w:rsid w:val="00857E10"/>
    <w:rsid w:val="0086017F"/>
    <w:rsid w:val="00860660"/>
    <w:rsid w:val="00860EC9"/>
    <w:rsid w:val="0086119C"/>
    <w:rsid w:val="00861243"/>
    <w:rsid w:val="008612A8"/>
    <w:rsid w:val="0086150D"/>
    <w:rsid w:val="00861E1D"/>
    <w:rsid w:val="00862E69"/>
    <w:rsid w:val="0086345B"/>
    <w:rsid w:val="0086422D"/>
    <w:rsid w:val="00864702"/>
    <w:rsid w:val="008650D2"/>
    <w:rsid w:val="0086596B"/>
    <w:rsid w:val="00866C26"/>
    <w:rsid w:val="008676BB"/>
    <w:rsid w:val="00867A6D"/>
    <w:rsid w:val="008701EF"/>
    <w:rsid w:val="00870675"/>
    <w:rsid w:val="0087158C"/>
    <w:rsid w:val="0087160F"/>
    <w:rsid w:val="008721A0"/>
    <w:rsid w:val="00873955"/>
    <w:rsid w:val="00873D6F"/>
    <w:rsid w:val="00873D9C"/>
    <w:rsid w:val="008741D6"/>
    <w:rsid w:val="00875EA9"/>
    <w:rsid w:val="008764FD"/>
    <w:rsid w:val="008773AB"/>
    <w:rsid w:val="00877874"/>
    <w:rsid w:val="008778E6"/>
    <w:rsid w:val="00880BED"/>
    <w:rsid w:val="00881A84"/>
    <w:rsid w:val="00882F15"/>
    <w:rsid w:val="00883B0F"/>
    <w:rsid w:val="008841E2"/>
    <w:rsid w:val="00884AEC"/>
    <w:rsid w:val="00884CF0"/>
    <w:rsid w:val="008859A2"/>
    <w:rsid w:val="008863AF"/>
    <w:rsid w:val="008864EB"/>
    <w:rsid w:val="008868DC"/>
    <w:rsid w:val="00886A21"/>
    <w:rsid w:val="00890B11"/>
    <w:rsid w:val="00890F75"/>
    <w:rsid w:val="008911F8"/>
    <w:rsid w:val="00891454"/>
    <w:rsid w:val="00891A2F"/>
    <w:rsid w:val="0089242A"/>
    <w:rsid w:val="00892D37"/>
    <w:rsid w:val="00892FE5"/>
    <w:rsid w:val="00892FFB"/>
    <w:rsid w:val="00893333"/>
    <w:rsid w:val="00894701"/>
    <w:rsid w:val="00895340"/>
    <w:rsid w:val="00895A95"/>
    <w:rsid w:val="0089607B"/>
    <w:rsid w:val="00896465"/>
    <w:rsid w:val="0089679E"/>
    <w:rsid w:val="00896820"/>
    <w:rsid w:val="0089702A"/>
    <w:rsid w:val="0089769F"/>
    <w:rsid w:val="008979C4"/>
    <w:rsid w:val="008A004A"/>
    <w:rsid w:val="008A0282"/>
    <w:rsid w:val="008A0B4C"/>
    <w:rsid w:val="008A0CC7"/>
    <w:rsid w:val="008A18E9"/>
    <w:rsid w:val="008A32E2"/>
    <w:rsid w:val="008A38D1"/>
    <w:rsid w:val="008A39BD"/>
    <w:rsid w:val="008A40D4"/>
    <w:rsid w:val="008A428D"/>
    <w:rsid w:val="008A4D3C"/>
    <w:rsid w:val="008A665E"/>
    <w:rsid w:val="008A74A1"/>
    <w:rsid w:val="008A762E"/>
    <w:rsid w:val="008A764E"/>
    <w:rsid w:val="008A76E3"/>
    <w:rsid w:val="008A7AD5"/>
    <w:rsid w:val="008A7BDC"/>
    <w:rsid w:val="008A7DD1"/>
    <w:rsid w:val="008B09E7"/>
    <w:rsid w:val="008B1305"/>
    <w:rsid w:val="008B1939"/>
    <w:rsid w:val="008B2544"/>
    <w:rsid w:val="008B2FF9"/>
    <w:rsid w:val="008B376D"/>
    <w:rsid w:val="008B4EB4"/>
    <w:rsid w:val="008B5DF3"/>
    <w:rsid w:val="008B62B6"/>
    <w:rsid w:val="008B675C"/>
    <w:rsid w:val="008B6B52"/>
    <w:rsid w:val="008B6D71"/>
    <w:rsid w:val="008B791C"/>
    <w:rsid w:val="008B7B3F"/>
    <w:rsid w:val="008B7E61"/>
    <w:rsid w:val="008C0735"/>
    <w:rsid w:val="008C1532"/>
    <w:rsid w:val="008C15FB"/>
    <w:rsid w:val="008C1C8B"/>
    <w:rsid w:val="008C2253"/>
    <w:rsid w:val="008C2B3E"/>
    <w:rsid w:val="008C333C"/>
    <w:rsid w:val="008C4657"/>
    <w:rsid w:val="008C488B"/>
    <w:rsid w:val="008C48B4"/>
    <w:rsid w:val="008C49C2"/>
    <w:rsid w:val="008C5B99"/>
    <w:rsid w:val="008C6142"/>
    <w:rsid w:val="008C6C67"/>
    <w:rsid w:val="008D0A95"/>
    <w:rsid w:val="008D0C49"/>
    <w:rsid w:val="008D148D"/>
    <w:rsid w:val="008D286A"/>
    <w:rsid w:val="008D2C7C"/>
    <w:rsid w:val="008D4789"/>
    <w:rsid w:val="008D4A74"/>
    <w:rsid w:val="008D4BCF"/>
    <w:rsid w:val="008D4FB7"/>
    <w:rsid w:val="008D528B"/>
    <w:rsid w:val="008D5E3F"/>
    <w:rsid w:val="008D6DEB"/>
    <w:rsid w:val="008D6E84"/>
    <w:rsid w:val="008E0036"/>
    <w:rsid w:val="008E05B5"/>
    <w:rsid w:val="008E4887"/>
    <w:rsid w:val="008E4F5A"/>
    <w:rsid w:val="008E5BD4"/>
    <w:rsid w:val="008E6B70"/>
    <w:rsid w:val="008E727B"/>
    <w:rsid w:val="008E7E74"/>
    <w:rsid w:val="008F03C7"/>
    <w:rsid w:val="008F03FB"/>
    <w:rsid w:val="008F11F6"/>
    <w:rsid w:val="008F162B"/>
    <w:rsid w:val="008F381D"/>
    <w:rsid w:val="008F3B70"/>
    <w:rsid w:val="008F3E6F"/>
    <w:rsid w:val="008F3F64"/>
    <w:rsid w:val="008F40A9"/>
    <w:rsid w:val="008F48C3"/>
    <w:rsid w:val="008F4A4A"/>
    <w:rsid w:val="008F52D2"/>
    <w:rsid w:val="008F5AEA"/>
    <w:rsid w:val="008F5D63"/>
    <w:rsid w:val="008F5F2C"/>
    <w:rsid w:val="008F68AE"/>
    <w:rsid w:val="008F6AAC"/>
    <w:rsid w:val="008F6CCA"/>
    <w:rsid w:val="008F6EE3"/>
    <w:rsid w:val="008F7900"/>
    <w:rsid w:val="0090042F"/>
    <w:rsid w:val="00900496"/>
    <w:rsid w:val="00900FB5"/>
    <w:rsid w:val="009015FF"/>
    <w:rsid w:val="00901C57"/>
    <w:rsid w:val="00902F18"/>
    <w:rsid w:val="00903885"/>
    <w:rsid w:val="00904E38"/>
    <w:rsid w:val="0090516D"/>
    <w:rsid w:val="00905443"/>
    <w:rsid w:val="0090621F"/>
    <w:rsid w:val="00906562"/>
    <w:rsid w:val="00906589"/>
    <w:rsid w:val="009079B4"/>
    <w:rsid w:val="009079F5"/>
    <w:rsid w:val="00907A48"/>
    <w:rsid w:val="00910241"/>
    <w:rsid w:val="00911510"/>
    <w:rsid w:val="0091187B"/>
    <w:rsid w:val="00911C8A"/>
    <w:rsid w:val="00912A3B"/>
    <w:rsid w:val="00913D18"/>
    <w:rsid w:val="00914B4E"/>
    <w:rsid w:val="00914C32"/>
    <w:rsid w:val="00915487"/>
    <w:rsid w:val="00915CEF"/>
    <w:rsid w:val="0091659A"/>
    <w:rsid w:val="0091670A"/>
    <w:rsid w:val="009168BB"/>
    <w:rsid w:val="00916A30"/>
    <w:rsid w:val="00916FFC"/>
    <w:rsid w:val="0091720F"/>
    <w:rsid w:val="0091757B"/>
    <w:rsid w:val="00917C5B"/>
    <w:rsid w:val="0092074E"/>
    <w:rsid w:val="0092094E"/>
    <w:rsid w:val="00920A70"/>
    <w:rsid w:val="00920BA1"/>
    <w:rsid w:val="009211D9"/>
    <w:rsid w:val="00921518"/>
    <w:rsid w:val="00921AFA"/>
    <w:rsid w:val="00922036"/>
    <w:rsid w:val="0092220F"/>
    <w:rsid w:val="00922D1F"/>
    <w:rsid w:val="009236A3"/>
    <w:rsid w:val="009245A6"/>
    <w:rsid w:val="00924D55"/>
    <w:rsid w:val="00925705"/>
    <w:rsid w:val="0092586F"/>
    <w:rsid w:val="0092675A"/>
    <w:rsid w:val="00926930"/>
    <w:rsid w:val="0092703F"/>
    <w:rsid w:val="00930674"/>
    <w:rsid w:val="009316E3"/>
    <w:rsid w:val="009328BA"/>
    <w:rsid w:val="00932AD0"/>
    <w:rsid w:val="0093326D"/>
    <w:rsid w:val="00933B22"/>
    <w:rsid w:val="00933BC5"/>
    <w:rsid w:val="009341F8"/>
    <w:rsid w:val="00934331"/>
    <w:rsid w:val="00934604"/>
    <w:rsid w:val="009352A7"/>
    <w:rsid w:val="00936584"/>
    <w:rsid w:val="00936FEF"/>
    <w:rsid w:val="009376C7"/>
    <w:rsid w:val="00937711"/>
    <w:rsid w:val="00937B3C"/>
    <w:rsid w:val="00937F20"/>
    <w:rsid w:val="009415C8"/>
    <w:rsid w:val="00941813"/>
    <w:rsid w:val="00941C34"/>
    <w:rsid w:val="0094230F"/>
    <w:rsid w:val="0094407A"/>
    <w:rsid w:val="00945A65"/>
    <w:rsid w:val="0094631A"/>
    <w:rsid w:val="00946688"/>
    <w:rsid w:val="00946E6F"/>
    <w:rsid w:val="00946F8F"/>
    <w:rsid w:val="009472BF"/>
    <w:rsid w:val="009474B0"/>
    <w:rsid w:val="00947C96"/>
    <w:rsid w:val="00947DF1"/>
    <w:rsid w:val="009506A5"/>
    <w:rsid w:val="009506ED"/>
    <w:rsid w:val="009511B9"/>
    <w:rsid w:val="00951A55"/>
    <w:rsid w:val="00951EA7"/>
    <w:rsid w:val="0095219B"/>
    <w:rsid w:val="00952C8C"/>
    <w:rsid w:val="009530FB"/>
    <w:rsid w:val="00953F0A"/>
    <w:rsid w:val="00954EC1"/>
    <w:rsid w:val="00956B3F"/>
    <w:rsid w:val="009571A6"/>
    <w:rsid w:val="00957D05"/>
    <w:rsid w:val="009606FF"/>
    <w:rsid w:val="009608B4"/>
    <w:rsid w:val="00960D8E"/>
    <w:rsid w:val="0096132C"/>
    <w:rsid w:val="009614E8"/>
    <w:rsid w:val="009618A5"/>
    <w:rsid w:val="009619E5"/>
    <w:rsid w:val="009625A7"/>
    <w:rsid w:val="00962A85"/>
    <w:rsid w:val="00963522"/>
    <w:rsid w:val="00963941"/>
    <w:rsid w:val="00963BCB"/>
    <w:rsid w:val="0096457D"/>
    <w:rsid w:val="00964E16"/>
    <w:rsid w:val="00965C16"/>
    <w:rsid w:val="00966745"/>
    <w:rsid w:val="00966FE2"/>
    <w:rsid w:val="009678F1"/>
    <w:rsid w:val="0097003A"/>
    <w:rsid w:val="0097047E"/>
    <w:rsid w:val="0097079E"/>
    <w:rsid w:val="009713E9"/>
    <w:rsid w:val="00971749"/>
    <w:rsid w:val="009719D7"/>
    <w:rsid w:val="00972CA4"/>
    <w:rsid w:val="0097335E"/>
    <w:rsid w:val="00973FB7"/>
    <w:rsid w:val="0097447E"/>
    <w:rsid w:val="009756A8"/>
    <w:rsid w:val="00975A83"/>
    <w:rsid w:val="00975AA7"/>
    <w:rsid w:val="0097641A"/>
    <w:rsid w:val="0097657E"/>
    <w:rsid w:val="00976EE3"/>
    <w:rsid w:val="00977565"/>
    <w:rsid w:val="00977DC4"/>
    <w:rsid w:val="009801B2"/>
    <w:rsid w:val="0098112C"/>
    <w:rsid w:val="00981C31"/>
    <w:rsid w:val="00982B2E"/>
    <w:rsid w:val="00982F00"/>
    <w:rsid w:val="00982FD9"/>
    <w:rsid w:val="00983982"/>
    <w:rsid w:val="00983DB0"/>
    <w:rsid w:val="00984E0C"/>
    <w:rsid w:val="00986938"/>
    <w:rsid w:val="00986C39"/>
    <w:rsid w:val="00990386"/>
    <w:rsid w:val="00991301"/>
    <w:rsid w:val="00992641"/>
    <w:rsid w:val="00993358"/>
    <w:rsid w:val="00994A7B"/>
    <w:rsid w:val="00994DC2"/>
    <w:rsid w:val="009954B2"/>
    <w:rsid w:val="00995957"/>
    <w:rsid w:val="00995A52"/>
    <w:rsid w:val="00995C77"/>
    <w:rsid w:val="009970AC"/>
    <w:rsid w:val="0099776D"/>
    <w:rsid w:val="009A01B0"/>
    <w:rsid w:val="009A040D"/>
    <w:rsid w:val="009A09A7"/>
    <w:rsid w:val="009A0AA0"/>
    <w:rsid w:val="009A0D9E"/>
    <w:rsid w:val="009A1115"/>
    <w:rsid w:val="009A168D"/>
    <w:rsid w:val="009A1CE6"/>
    <w:rsid w:val="009A1ED9"/>
    <w:rsid w:val="009A21C3"/>
    <w:rsid w:val="009A2F81"/>
    <w:rsid w:val="009A30FF"/>
    <w:rsid w:val="009A37CF"/>
    <w:rsid w:val="009A4957"/>
    <w:rsid w:val="009A4ABA"/>
    <w:rsid w:val="009A4CB8"/>
    <w:rsid w:val="009A5771"/>
    <w:rsid w:val="009A5E39"/>
    <w:rsid w:val="009A6A55"/>
    <w:rsid w:val="009A6F54"/>
    <w:rsid w:val="009A701B"/>
    <w:rsid w:val="009A77AD"/>
    <w:rsid w:val="009A7901"/>
    <w:rsid w:val="009B109B"/>
    <w:rsid w:val="009B1242"/>
    <w:rsid w:val="009B126D"/>
    <w:rsid w:val="009B1A64"/>
    <w:rsid w:val="009B3083"/>
    <w:rsid w:val="009B31C0"/>
    <w:rsid w:val="009B410C"/>
    <w:rsid w:val="009B4498"/>
    <w:rsid w:val="009B55D9"/>
    <w:rsid w:val="009B621F"/>
    <w:rsid w:val="009B623C"/>
    <w:rsid w:val="009B748D"/>
    <w:rsid w:val="009B7739"/>
    <w:rsid w:val="009B7960"/>
    <w:rsid w:val="009B7B7D"/>
    <w:rsid w:val="009B7D1D"/>
    <w:rsid w:val="009C0065"/>
    <w:rsid w:val="009C03E6"/>
    <w:rsid w:val="009C0BC2"/>
    <w:rsid w:val="009C18A2"/>
    <w:rsid w:val="009C1B74"/>
    <w:rsid w:val="009C290D"/>
    <w:rsid w:val="009C33AB"/>
    <w:rsid w:val="009C3975"/>
    <w:rsid w:val="009C3B1D"/>
    <w:rsid w:val="009C3BAF"/>
    <w:rsid w:val="009C4FFF"/>
    <w:rsid w:val="009C681A"/>
    <w:rsid w:val="009C708A"/>
    <w:rsid w:val="009C72E0"/>
    <w:rsid w:val="009C78CC"/>
    <w:rsid w:val="009C7C12"/>
    <w:rsid w:val="009D0491"/>
    <w:rsid w:val="009D0774"/>
    <w:rsid w:val="009D1181"/>
    <w:rsid w:val="009D1B12"/>
    <w:rsid w:val="009D2FCB"/>
    <w:rsid w:val="009D3320"/>
    <w:rsid w:val="009D3B9C"/>
    <w:rsid w:val="009D425D"/>
    <w:rsid w:val="009D4739"/>
    <w:rsid w:val="009D6981"/>
    <w:rsid w:val="009D6E5B"/>
    <w:rsid w:val="009D73C2"/>
    <w:rsid w:val="009D7C72"/>
    <w:rsid w:val="009E096C"/>
    <w:rsid w:val="009E0B5E"/>
    <w:rsid w:val="009E0E0D"/>
    <w:rsid w:val="009E0E3C"/>
    <w:rsid w:val="009E1E80"/>
    <w:rsid w:val="009E1F63"/>
    <w:rsid w:val="009E28BD"/>
    <w:rsid w:val="009E2AAE"/>
    <w:rsid w:val="009E316F"/>
    <w:rsid w:val="009E3761"/>
    <w:rsid w:val="009E37BD"/>
    <w:rsid w:val="009E3DFC"/>
    <w:rsid w:val="009E44FB"/>
    <w:rsid w:val="009E4B9F"/>
    <w:rsid w:val="009E55DA"/>
    <w:rsid w:val="009E5631"/>
    <w:rsid w:val="009E57E5"/>
    <w:rsid w:val="009E600C"/>
    <w:rsid w:val="009E760B"/>
    <w:rsid w:val="009E7C42"/>
    <w:rsid w:val="009E7DF0"/>
    <w:rsid w:val="009F04AD"/>
    <w:rsid w:val="009F0876"/>
    <w:rsid w:val="009F0B9F"/>
    <w:rsid w:val="009F1F26"/>
    <w:rsid w:val="009F29DB"/>
    <w:rsid w:val="009F4153"/>
    <w:rsid w:val="009F5DFF"/>
    <w:rsid w:val="009F630F"/>
    <w:rsid w:val="009F75B1"/>
    <w:rsid w:val="009F782D"/>
    <w:rsid w:val="009F7B14"/>
    <w:rsid w:val="009F7F13"/>
    <w:rsid w:val="00A00419"/>
    <w:rsid w:val="00A008BB"/>
    <w:rsid w:val="00A01673"/>
    <w:rsid w:val="00A02289"/>
    <w:rsid w:val="00A030A2"/>
    <w:rsid w:val="00A03185"/>
    <w:rsid w:val="00A03439"/>
    <w:rsid w:val="00A037EE"/>
    <w:rsid w:val="00A039A2"/>
    <w:rsid w:val="00A03DB8"/>
    <w:rsid w:val="00A03DD0"/>
    <w:rsid w:val="00A040D1"/>
    <w:rsid w:val="00A04346"/>
    <w:rsid w:val="00A0681A"/>
    <w:rsid w:val="00A07697"/>
    <w:rsid w:val="00A07A62"/>
    <w:rsid w:val="00A07EE5"/>
    <w:rsid w:val="00A10A12"/>
    <w:rsid w:val="00A11471"/>
    <w:rsid w:val="00A11604"/>
    <w:rsid w:val="00A11662"/>
    <w:rsid w:val="00A128BB"/>
    <w:rsid w:val="00A150F2"/>
    <w:rsid w:val="00A15228"/>
    <w:rsid w:val="00A1534A"/>
    <w:rsid w:val="00A163BE"/>
    <w:rsid w:val="00A16918"/>
    <w:rsid w:val="00A16B36"/>
    <w:rsid w:val="00A17C4A"/>
    <w:rsid w:val="00A202A3"/>
    <w:rsid w:val="00A20894"/>
    <w:rsid w:val="00A20CB0"/>
    <w:rsid w:val="00A20CC0"/>
    <w:rsid w:val="00A22371"/>
    <w:rsid w:val="00A2258A"/>
    <w:rsid w:val="00A22D2C"/>
    <w:rsid w:val="00A230B9"/>
    <w:rsid w:val="00A231EF"/>
    <w:rsid w:val="00A235FE"/>
    <w:rsid w:val="00A24066"/>
    <w:rsid w:val="00A24D24"/>
    <w:rsid w:val="00A25E8C"/>
    <w:rsid w:val="00A26B0C"/>
    <w:rsid w:val="00A27125"/>
    <w:rsid w:val="00A274C0"/>
    <w:rsid w:val="00A30517"/>
    <w:rsid w:val="00A3053F"/>
    <w:rsid w:val="00A306FC"/>
    <w:rsid w:val="00A30DD3"/>
    <w:rsid w:val="00A324A2"/>
    <w:rsid w:val="00A32E98"/>
    <w:rsid w:val="00A33384"/>
    <w:rsid w:val="00A3347B"/>
    <w:rsid w:val="00A33502"/>
    <w:rsid w:val="00A3458D"/>
    <w:rsid w:val="00A35255"/>
    <w:rsid w:val="00A35361"/>
    <w:rsid w:val="00A35B24"/>
    <w:rsid w:val="00A37EE5"/>
    <w:rsid w:val="00A4062D"/>
    <w:rsid w:val="00A40F8D"/>
    <w:rsid w:val="00A41E3C"/>
    <w:rsid w:val="00A42904"/>
    <w:rsid w:val="00A43376"/>
    <w:rsid w:val="00A43D9E"/>
    <w:rsid w:val="00A44171"/>
    <w:rsid w:val="00A444D6"/>
    <w:rsid w:val="00A44741"/>
    <w:rsid w:val="00A449BE"/>
    <w:rsid w:val="00A44BBE"/>
    <w:rsid w:val="00A454D3"/>
    <w:rsid w:val="00A45524"/>
    <w:rsid w:val="00A45567"/>
    <w:rsid w:val="00A45A1E"/>
    <w:rsid w:val="00A467AA"/>
    <w:rsid w:val="00A46833"/>
    <w:rsid w:val="00A46AD0"/>
    <w:rsid w:val="00A46B86"/>
    <w:rsid w:val="00A46C98"/>
    <w:rsid w:val="00A47F71"/>
    <w:rsid w:val="00A50022"/>
    <w:rsid w:val="00A50D5C"/>
    <w:rsid w:val="00A51306"/>
    <w:rsid w:val="00A51967"/>
    <w:rsid w:val="00A51DFB"/>
    <w:rsid w:val="00A52EBC"/>
    <w:rsid w:val="00A5375D"/>
    <w:rsid w:val="00A53CA9"/>
    <w:rsid w:val="00A54187"/>
    <w:rsid w:val="00A54760"/>
    <w:rsid w:val="00A547E9"/>
    <w:rsid w:val="00A54927"/>
    <w:rsid w:val="00A54EB5"/>
    <w:rsid w:val="00A54F82"/>
    <w:rsid w:val="00A55F9E"/>
    <w:rsid w:val="00A5690A"/>
    <w:rsid w:val="00A56EBD"/>
    <w:rsid w:val="00A56FD4"/>
    <w:rsid w:val="00A571CC"/>
    <w:rsid w:val="00A57242"/>
    <w:rsid w:val="00A5771C"/>
    <w:rsid w:val="00A604B9"/>
    <w:rsid w:val="00A60966"/>
    <w:rsid w:val="00A6126C"/>
    <w:rsid w:val="00A61853"/>
    <w:rsid w:val="00A61CB8"/>
    <w:rsid w:val="00A61DA0"/>
    <w:rsid w:val="00A61DAC"/>
    <w:rsid w:val="00A62414"/>
    <w:rsid w:val="00A6247A"/>
    <w:rsid w:val="00A628D2"/>
    <w:rsid w:val="00A634F2"/>
    <w:rsid w:val="00A636DD"/>
    <w:rsid w:val="00A63EC6"/>
    <w:rsid w:val="00A64A41"/>
    <w:rsid w:val="00A65049"/>
    <w:rsid w:val="00A66912"/>
    <w:rsid w:val="00A67A59"/>
    <w:rsid w:val="00A70601"/>
    <w:rsid w:val="00A70C56"/>
    <w:rsid w:val="00A70FB1"/>
    <w:rsid w:val="00A711DF"/>
    <w:rsid w:val="00A71319"/>
    <w:rsid w:val="00A71902"/>
    <w:rsid w:val="00A71BA5"/>
    <w:rsid w:val="00A723F9"/>
    <w:rsid w:val="00A72592"/>
    <w:rsid w:val="00A72754"/>
    <w:rsid w:val="00A728CE"/>
    <w:rsid w:val="00A72F6A"/>
    <w:rsid w:val="00A72FE9"/>
    <w:rsid w:val="00A7410B"/>
    <w:rsid w:val="00A74B4D"/>
    <w:rsid w:val="00A7629A"/>
    <w:rsid w:val="00A768F0"/>
    <w:rsid w:val="00A76B82"/>
    <w:rsid w:val="00A77442"/>
    <w:rsid w:val="00A7753D"/>
    <w:rsid w:val="00A77600"/>
    <w:rsid w:val="00A77E84"/>
    <w:rsid w:val="00A8009F"/>
    <w:rsid w:val="00A81C0F"/>
    <w:rsid w:val="00A824D9"/>
    <w:rsid w:val="00A82583"/>
    <w:rsid w:val="00A82DDE"/>
    <w:rsid w:val="00A837C4"/>
    <w:rsid w:val="00A838A1"/>
    <w:rsid w:val="00A84714"/>
    <w:rsid w:val="00A850B0"/>
    <w:rsid w:val="00A853A3"/>
    <w:rsid w:val="00A86395"/>
    <w:rsid w:val="00A873BB"/>
    <w:rsid w:val="00A8744D"/>
    <w:rsid w:val="00A87CAE"/>
    <w:rsid w:val="00A9066F"/>
    <w:rsid w:val="00A90D6A"/>
    <w:rsid w:val="00A91574"/>
    <w:rsid w:val="00A92044"/>
    <w:rsid w:val="00A92710"/>
    <w:rsid w:val="00A92A01"/>
    <w:rsid w:val="00A92A8F"/>
    <w:rsid w:val="00A92B01"/>
    <w:rsid w:val="00A9396C"/>
    <w:rsid w:val="00A94507"/>
    <w:rsid w:val="00A95029"/>
    <w:rsid w:val="00A95266"/>
    <w:rsid w:val="00A95339"/>
    <w:rsid w:val="00A95F3E"/>
    <w:rsid w:val="00A97658"/>
    <w:rsid w:val="00AA173E"/>
    <w:rsid w:val="00AA3C33"/>
    <w:rsid w:val="00AA4912"/>
    <w:rsid w:val="00AA4980"/>
    <w:rsid w:val="00AA4987"/>
    <w:rsid w:val="00AA4E73"/>
    <w:rsid w:val="00AA503F"/>
    <w:rsid w:val="00AA59B8"/>
    <w:rsid w:val="00AA5C0C"/>
    <w:rsid w:val="00AA5D86"/>
    <w:rsid w:val="00AA6159"/>
    <w:rsid w:val="00AA7576"/>
    <w:rsid w:val="00AA7B60"/>
    <w:rsid w:val="00AB1020"/>
    <w:rsid w:val="00AB1647"/>
    <w:rsid w:val="00AB19ED"/>
    <w:rsid w:val="00AB2308"/>
    <w:rsid w:val="00AB2322"/>
    <w:rsid w:val="00AB2456"/>
    <w:rsid w:val="00AB307C"/>
    <w:rsid w:val="00AB3BD9"/>
    <w:rsid w:val="00AB51A6"/>
    <w:rsid w:val="00AB5EBA"/>
    <w:rsid w:val="00AB6149"/>
    <w:rsid w:val="00AB6530"/>
    <w:rsid w:val="00AB6A04"/>
    <w:rsid w:val="00AB7234"/>
    <w:rsid w:val="00AB7387"/>
    <w:rsid w:val="00AB74F8"/>
    <w:rsid w:val="00AC0000"/>
    <w:rsid w:val="00AC0993"/>
    <w:rsid w:val="00AC0C7D"/>
    <w:rsid w:val="00AC1069"/>
    <w:rsid w:val="00AC1817"/>
    <w:rsid w:val="00AC2B30"/>
    <w:rsid w:val="00AC2EB1"/>
    <w:rsid w:val="00AC345C"/>
    <w:rsid w:val="00AC3C3F"/>
    <w:rsid w:val="00AC3F6E"/>
    <w:rsid w:val="00AC48E1"/>
    <w:rsid w:val="00AC4DF0"/>
    <w:rsid w:val="00AC54C3"/>
    <w:rsid w:val="00AC673A"/>
    <w:rsid w:val="00AC7052"/>
    <w:rsid w:val="00AC7C83"/>
    <w:rsid w:val="00AD0024"/>
    <w:rsid w:val="00AD005F"/>
    <w:rsid w:val="00AD150E"/>
    <w:rsid w:val="00AD1CFD"/>
    <w:rsid w:val="00AD219B"/>
    <w:rsid w:val="00AD2776"/>
    <w:rsid w:val="00AD283F"/>
    <w:rsid w:val="00AD39C6"/>
    <w:rsid w:val="00AD4855"/>
    <w:rsid w:val="00AD49BF"/>
    <w:rsid w:val="00AD4ECE"/>
    <w:rsid w:val="00AD4F6F"/>
    <w:rsid w:val="00AD58B4"/>
    <w:rsid w:val="00AD5F40"/>
    <w:rsid w:val="00AD632B"/>
    <w:rsid w:val="00AD680E"/>
    <w:rsid w:val="00AD6C8D"/>
    <w:rsid w:val="00AE0155"/>
    <w:rsid w:val="00AE1165"/>
    <w:rsid w:val="00AE1F1E"/>
    <w:rsid w:val="00AE280F"/>
    <w:rsid w:val="00AE3769"/>
    <w:rsid w:val="00AE4B95"/>
    <w:rsid w:val="00AE5652"/>
    <w:rsid w:val="00AE600B"/>
    <w:rsid w:val="00AE65DD"/>
    <w:rsid w:val="00AE68B7"/>
    <w:rsid w:val="00AE786B"/>
    <w:rsid w:val="00AF0BB5"/>
    <w:rsid w:val="00AF0F88"/>
    <w:rsid w:val="00AF119D"/>
    <w:rsid w:val="00AF1498"/>
    <w:rsid w:val="00AF1ABF"/>
    <w:rsid w:val="00AF2A70"/>
    <w:rsid w:val="00AF2C09"/>
    <w:rsid w:val="00AF3134"/>
    <w:rsid w:val="00AF34D0"/>
    <w:rsid w:val="00AF3B95"/>
    <w:rsid w:val="00AF3D32"/>
    <w:rsid w:val="00AF4C04"/>
    <w:rsid w:val="00AF517E"/>
    <w:rsid w:val="00AF6395"/>
    <w:rsid w:val="00AF7E4C"/>
    <w:rsid w:val="00B0047B"/>
    <w:rsid w:val="00B00731"/>
    <w:rsid w:val="00B00E87"/>
    <w:rsid w:val="00B00F85"/>
    <w:rsid w:val="00B012DB"/>
    <w:rsid w:val="00B02C06"/>
    <w:rsid w:val="00B02DD2"/>
    <w:rsid w:val="00B032E4"/>
    <w:rsid w:val="00B035AA"/>
    <w:rsid w:val="00B03CA0"/>
    <w:rsid w:val="00B0471B"/>
    <w:rsid w:val="00B052EA"/>
    <w:rsid w:val="00B05516"/>
    <w:rsid w:val="00B071CB"/>
    <w:rsid w:val="00B072F0"/>
    <w:rsid w:val="00B078C3"/>
    <w:rsid w:val="00B079FF"/>
    <w:rsid w:val="00B1007A"/>
    <w:rsid w:val="00B10F06"/>
    <w:rsid w:val="00B1260D"/>
    <w:rsid w:val="00B128F1"/>
    <w:rsid w:val="00B13FBA"/>
    <w:rsid w:val="00B149DC"/>
    <w:rsid w:val="00B14F57"/>
    <w:rsid w:val="00B14F7D"/>
    <w:rsid w:val="00B158DF"/>
    <w:rsid w:val="00B1735B"/>
    <w:rsid w:val="00B2130E"/>
    <w:rsid w:val="00B2211E"/>
    <w:rsid w:val="00B2271F"/>
    <w:rsid w:val="00B22B70"/>
    <w:rsid w:val="00B22E40"/>
    <w:rsid w:val="00B23628"/>
    <w:rsid w:val="00B237C4"/>
    <w:rsid w:val="00B24095"/>
    <w:rsid w:val="00B24DE4"/>
    <w:rsid w:val="00B25909"/>
    <w:rsid w:val="00B27563"/>
    <w:rsid w:val="00B27B3C"/>
    <w:rsid w:val="00B308B5"/>
    <w:rsid w:val="00B30FD0"/>
    <w:rsid w:val="00B31B0D"/>
    <w:rsid w:val="00B31F52"/>
    <w:rsid w:val="00B321C1"/>
    <w:rsid w:val="00B3237D"/>
    <w:rsid w:val="00B32563"/>
    <w:rsid w:val="00B3319B"/>
    <w:rsid w:val="00B33595"/>
    <w:rsid w:val="00B3364F"/>
    <w:rsid w:val="00B36975"/>
    <w:rsid w:val="00B36AA5"/>
    <w:rsid w:val="00B36B19"/>
    <w:rsid w:val="00B377F0"/>
    <w:rsid w:val="00B40D2E"/>
    <w:rsid w:val="00B419A3"/>
    <w:rsid w:val="00B42255"/>
    <w:rsid w:val="00B4254E"/>
    <w:rsid w:val="00B42782"/>
    <w:rsid w:val="00B4278E"/>
    <w:rsid w:val="00B42C41"/>
    <w:rsid w:val="00B42F26"/>
    <w:rsid w:val="00B434FE"/>
    <w:rsid w:val="00B43EB9"/>
    <w:rsid w:val="00B43EDF"/>
    <w:rsid w:val="00B445A6"/>
    <w:rsid w:val="00B44A35"/>
    <w:rsid w:val="00B44BAB"/>
    <w:rsid w:val="00B47B8A"/>
    <w:rsid w:val="00B51432"/>
    <w:rsid w:val="00B5195D"/>
    <w:rsid w:val="00B51F18"/>
    <w:rsid w:val="00B51FDA"/>
    <w:rsid w:val="00B52433"/>
    <w:rsid w:val="00B52C97"/>
    <w:rsid w:val="00B52EB1"/>
    <w:rsid w:val="00B5378E"/>
    <w:rsid w:val="00B5380F"/>
    <w:rsid w:val="00B53CF1"/>
    <w:rsid w:val="00B53D16"/>
    <w:rsid w:val="00B53DE9"/>
    <w:rsid w:val="00B54677"/>
    <w:rsid w:val="00B54A2D"/>
    <w:rsid w:val="00B54BB6"/>
    <w:rsid w:val="00B54F3D"/>
    <w:rsid w:val="00B55F9F"/>
    <w:rsid w:val="00B579E4"/>
    <w:rsid w:val="00B57E1A"/>
    <w:rsid w:val="00B60761"/>
    <w:rsid w:val="00B615C1"/>
    <w:rsid w:val="00B61DC7"/>
    <w:rsid w:val="00B635C5"/>
    <w:rsid w:val="00B64D10"/>
    <w:rsid w:val="00B64DD7"/>
    <w:rsid w:val="00B657E7"/>
    <w:rsid w:val="00B65D63"/>
    <w:rsid w:val="00B65F59"/>
    <w:rsid w:val="00B663A7"/>
    <w:rsid w:val="00B67328"/>
    <w:rsid w:val="00B7002D"/>
    <w:rsid w:val="00B7040D"/>
    <w:rsid w:val="00B70943"/>
    <w:rsid w:val="00B711EA"/>
    <w:rsid w:val="00B7182F"/>
    <w:rsid w:val="00B71871"/>
    <w:rsid w:val="00B742AF"/>
    <w:rsid w:val="00B7487E"/>
    <w:rsid w:val="00B752F3"/>
    <w:rsid w:val="00B75954"/>
    <w:rsid w:val="00B75C14"/>
    <w:rsid w:val="00B7615F"/>
    <w:rsid w:val="00B76178"/>
    <w:rsid w:val="00B77945"/>
    <w:rsid w:val="00B77E60"/>
    <w:rsid w:val="00B81B50"/>
    <w:rsid w:val="00B824CC"/>
    <w:rsid w:val="00B82D39"/>
    <w:rsid w:val="00B837F8"/>
    <w:rsid w:val="00B83E9A"/>
    <w:rsid w:val="00B8483A"/>
    <w:rsid w:val="00B84F83"/>
    <w:rsid w:val="00B851A1"/>
    <w:rsid w:val="00B85C2F"/>
    <w:rsid w:val="00B85FEA"/>
    <w:rsid w:val="00B86863"/>
    <w:rsid w:val="00B86C71"/>
    <w:rsid w:val="00B870D0"/>
    <w:rsid w:val="00B90616"/>
    <w:rsid w:val="00B91120"/>
    <w:rsid w:val="00B91D89"/>
    <w:rsid w:val="00B928BA"/>
    <w:rsid w:val="00B92F0E"/>
    <w:rsid w:val="00B933B2"/>
    <w:rsid w:val="00B934A0"/>
    <w:rsid w:val="00B93817"/>
    <w:rsid w:val="00B95516"/>
    <w:rsid w:val="00B95ED8"/>
    <w:rsid w:val="00B9618B"/>
    <w:rsid w:val="00B96499"/>
    <w:rsid w:val="00B967A4"/>
    <w:rsid w:val="00B973F0"/>
    <w:rsid w:val="00BA02B4"/>
    <w:rsid w:val="00BA0626"/>
    <w:rsid w:val="00BA1526"/>
    <w:rsid w:val="00BA190A"/>
    <w:rsid w:val="00BA1D8D"/>
    <w:rsid w:val="00BA2091"/>
    <w:rsid w:val="00BA3018"/>
    <w:rsid w:val="00BA39A1"/>
    <w:rsid w:val="00BA460C"/>
    <w:rsid w:val="00BA4749"/>
    <w:rsid w:val="00BA50FE"/>
    <w:rsid w:val="00BA5A39"/>
    <w:rsid w:val="00BA69F8"/>
    <w:rsid w:val="00BA6D99"/>
    <w:rsid w:val="00BA6E33"/>
    <w:rsid w:val="00BB0263"/>
    <w:rsid w:val="00BB0F07"/>
    <w:rsid w:val="00BB18DF"/>
    <w:rsid w:val="00BB1C65"/>
    <w:rsid w:val="00BB2059"/>
    <w:rsid w:val="00BB2258"/>
    <w:rsid w:val="00BB23C5"/>
    <w:rsid w:val="00BB2552"/>
    <w:rsid w:val="00BB31A9"/>
    <w:rsid w:val="00BB3657"/>
    <w:rsid w:val="00BB36F2"/>
    <w:rsid w:val="00BB3F6C"/>
    <w:rsid w:val="00BB3FC5"/>
    <w:rsid w:val="00BB48CC"/>
    <w:rsid w:val="00BB4BDC"/>
    <w:rsid w:val="00BB5F7C"/>
    <w:rsid w:val="00BB6973"/>
    <w:rsid w:val="00BB73CB"/>
    <w:rsid w:val="00BB7815"/>
    <w:rsid w:val="00BB79BC"/>
    <w:rsid w:val="00BC1063"/>
    <w:rsid w:val="00BC1070"/>
    <w:rsid w:val="00BC222A"/>
    <w:rsid w:val="00BC249C"/>
    <w:rsid w:val="00BC332D"/>
    <w:rsid w:val="00BC381E"/>
    <w:rsid w:val="00BC397E"/>
    <w:rsid w:val="00BC3B5B"/>
    <w:rsid w:val="00BC40B8"/>
    <w:rsid w:val="00BC4320"/>
    <w:rsid w:val="00BC4A07"/>
    <w:rsid w:val="00BC4CFA"/>
    <w:rsid w:val="00BC4D3E"/>
    <w:rsid w:val="00BC6521"/>
    <w:rsid w:val="00BC715A"/>
    <w:rsid w:val="00BC7326"/>
    <w:rsid w:val="00BC7C14"/>
    <w:rsid w:val="00BD0B04"/>
    <w:rsid w:val="00BD0B14"/>
    <w:rsid w:val="00BD0D68"/>
    <w:rsid w:val="00BD0FBC"/>
    <w:rsid w:val="00BD13C7"/>
    <w:rsid w:val="00BD148B"/>
    <w:rsid w:val="00BD199D"/>
    <w:rsid w:val="00BD1D7F"/>
    <w:rsid w:val="00BD224C"/>
    <w:rsid w:val="00BD2378"/>
    <w:rsid w:val="00BD3E6E"/>
    <w:rsid w:val="00BD3EEA"/>
    <w:rsid w:val="00BD548E"/>
    <w:rsid w:val="00BD6628"/>
    <w:rsid w:val="00BD6A89"/>
    <w:rsid w:val="00BD79CD"/>
    <w:rsid w:val="00BE02CC"/>
    <w:rsid w:val="00BE03A5"/>
    <w:rsid w:val="00BE04C2"/>
    <w:rsid w:val="00BE0919"/>
    <w:rsid w:val="00BE0CFD"/>
    <w:rsid w:val="00BE1F1D"/>
    <w:rsid w:val="00BE384D"/>
    <w:rsid w:val="00BE3993"/>
    <w:rsid w:val="00BE3CB4"/>
    <w:rsid w:val="00BE3CB5"/>
    <w:rsid w:val="00BE536B"/>
    <w:rsid w:val="00BE5BBC"/>
    <w:rsid w:val="00BE7001"/>
    <w:rsid w:val="00BE72C0"/>
    <w:rsid w:val="00BF0DA5"/>
    <w:rsid w:val="00BF1A54"/>
    <w:rsid w:val="00BF22CB"/>
    <w:rsid w:val="00BF240E"/>
    <w:rsid w:val="00BF250B"/>
    <w:rsid w:val="00BF38BB"/>
    <w:rsid w:val="00BF4198"/>
    <w:rsid w:val="00BF574A"/>
    <w:rsid w:val="00BF6782"/>
    <w:rsid w:val="00BF704D"/>
    <w:rsid w:val="00BF7264"/>
    <w:rsid w:val="00BF7693"/>
    <w:rsid w:val="00BF7BFD"/>
    <w:rsid w:val="00BF7EC0"/>
    <w:rsid w:val="00C0166A"/>
    <w:rsid w:val="00C01ADD"/>
    <w:rsid w:val="00C0242B"/>
    <w:rsid w:val="00C02F1E"/>
    <w:rsid w:val="00C0399F"/>
    <w:rsid w:val="00C04161"/>
    <w:rsid w:val="00C04D7A"/>
    <w:rsid w:val="00C04F2B"/>
    <w:rsid w:val="00C052C0"/>
    <w:rsid w:val="00C05AF5"/>
    <w:rsid w:val="00C05D9C"/>
    <w:rsid w:val="00C05E2B"/>
    <w:rsid w:val="00C05F99"/>
    <w:rsid w:val="00C06952"/>
    <w:rsid w:val="00C07A6E"/>
    <w:rsid w:val="00C10064"/>
    <w:rsid w:val="00C1016B"/>
    <w:rsid w:val="00C10C88"/>
    <w:rsid w:val="00C111A7"/>
    <w:rsid w:val="00C1307C"/>
    <w:rsid w:val="00C136FA"/>
    <w:rsid w:val="00C1410E"/>
    <w:rsid w:val="00C14533"/>
    <w:rsid w:val="00C14DFB"/>
    <w:rsid w:val="00C14E6D"/>
    <w:rsid w:val="00C15303"/>
    <w:rsid w:val="00C1533B"/>
    <w:rsid w:val="00C165EA"/>
    <w:rsid w:val="00C16E0D"/>
    <w:rsid w:val="00C17A93"/>
    <w:rsid w:val="00C17D07"/>
    <w:rsid w:val="00C17DCE"/>
    <w:rsid w:val="00C17DFB"/>
    <w:rsid w:val="00C204A9"/>
    <w:rsid w:val="00C20610"/>
    <w:rsid w:val="00C2097C"/>
    <w:rsid w:val="00C2180E"/>
    <w:rsid w:val="00C21C62"/>
    <w:rsid w:val="00C21CEC"/>
    <w:rsid w:val="00C228B6"/>
    <w:rsid w:val="00C22CF7"/>
    <w:rsid w:val="00C23538"/>
    <w:rsid w:val="00C23782"/>
    <w:rsid w:val="00C2563C"/>
    <w:rsid w:val="00C25DDA"/>
    <w:rsid w:val="00C264DE"/>
    <w:rsid w:val="00C265DA"/>
    <w:rsid w:val="00C2684B"/>
    <w:rsid w:val="00C2722E"/>
    <w:rsid w:val="00C3004E"/>
    <w:rsid w:val="00C30963"/>
    <w:rsid w:val="00C31120"/>
    <w:rsid w:val="00C31D65"/>
    <w:rsid w:val="00C33795"/>
    <w:rsid w:val="00C3386F"/>
    <w:rsid w:val="00C33E8C"/>
    <w:rsid w:val="00C345E2"/>
    <w:rsid w:val="00C354AC"/>
    <w:rsid w:val="00C35625"/>
    <w:rsid w:val="00C35800"/>
    <w:rsid w:val="00C379BD"/>
    <w:rsid w:val="00C37DF6"/>
    <w:rsid w:val="00C40064"/>
    <w:rsid w:val="00C40314"/>
    <w:rsid w:val="00C4038C"/>
    <w:rsid w:val="00C40A12"/>
    <w:rsid w:val="00C40FED"/>
    <w:rsid w:val="00C424B1"/>
    <w:rsid w:val="00C42DAD"/>
    <w:rsid w:val="00C43E9E"/>
    <w:rsid w:val="00C43EDB"/>
    <w:rsid w:val="00C44A56"/>
    <w:rsid w:val="00C44DD7"/>
    <w:rsid w:val="00C44DDE"/>
    <w:rsid w:val="00C459BA"/>
    <w:rsid w:val="00C45AF0"/>
    <w:rsid w:val="00C45F3B"/>
    <w:rsid w:val="00C46E1F"/>
    <w:rsid w:val="00C5000A"/>
    <w:rsid w:val="00C50072"/>
    <w:rsid w:val="00C5014C"/>
    <w:rsid w:val="00C50468"/>
    <w:rsid w:val="00C52CD0"/>
    <w:rsid w:val="00C53076"/>
    <w:rsid w:val="00C53D53"/>
    <w:rsid w:val="00C53E9F"/>
    <w:rsid w:val="00C544FE"/>
    <w:rsid w:val="00C55094"/>
    <w:rsid w:val="00C5560B"/>
    <w:rsid w:val="00C55801"/>
    <w:rsid w:val="00C56120"/>
    <w:rsid w:val="00C563A5"/>
    <w:rsid w:val="00C56BCF"/>
    <w:rsid w:val="00C5722D"/>
    <w:rsid w:val="00C57FE9"/>
    <w:rsid w:val="00C60848"/>
    <w:rsid w:val="00C60F11"/>
    <w:rsid w:val="00C6195E"/>
    <w:rsid w:val="00C61F4F"/>
    <w:rsid w:val="00C621D2"/>
    <w:rsid w:val="00C63291"/>
    <w:rsid w:val="00C63C03"/>
    <w:rsid w:val="00C6423E"/>
    <w:rsid w:val="00C64652"/>
    <w:rsid w:val="00C648A1"/>
    <w:rsid w:val="00C658C5"/>
    <w:rsid w:val="00C65E3A"/>
    <w:rsid w:val="00C66448"/>
    <w:rsid w:val="00C665DF"/>
    <w:rsid w:val="00C702DD"/>
    <w:rsid w:val="00C709B2"/>
    <w:rsid w:val="00C70A2C"/>
    <w:rsid w:val="00C70F63"/>
    <w:rsid w:val="00C70FD3"/>
    <w:rsid w:val="00C7117A"/>
    <w:rsid w:val="00C71855"/>
    <w:rsid w:val="00C72220"/>
    <w:rsid w:val="00C7246E"/>
    <w:rsid w:val="00C729E0"/>
    <w:rsid w:val="00C72ACA"/>
    <w:rsid w:val="00C7509C"/>
    <w:rsid w:val="00C75B10"/>
    <w:rsid w:val="00C77AFA"/>
    <w:rsid w:val="00C77DDB"/>
    <w:rsid w:val="00C80B11"/>
    <w:rsid w:val="00C80EA7"/>
    <w:rsid w:val="00C8233F"/>
    <w:rsid w:val="00C82451"/>
    <w:rsid w:val="00C82BC9"/>
    <w:rsid w:val="00C82C3F"/>
    <w:rsid w:val="00C84305"/>
    <w:rsid w:val="00C844E5"/>
    <w:rsid w:val="00C84D3A"/>
    <w:rsid w:val="00C854C7"/>
    <w:rsid w:val="00C85512"/>
    <w:rsid w:val="00C85C26"/>
    <w:rsid w:val="00C85D66"/>
    <w:rsid w:val="00C8619E"/>
    <w:rsid w:val="00C86ABD"/>
    <w:rsid w:val="00C86BEC"/>
    <w:rsid w:val="00C9244F"/>
    <w:rsid w:val="00C93892"/>
    <w:rsid w:val="00C93C46"/>
    <w:rsid w:val="00C93E56"/>
    <w:rsid w:val="00C93FE9"/>
    <w:rsid w:val="00C94471"/>
    <w:rsid w:val="00C946E5"/>
    <w:rsid w:val="00C94839"/>
    <w:rsid w:val="00C94945"/>
    <w:rsid w:val="00C968C0"/>
    <w:rsid w:val="00C9715A"/>
    <w:rsid w:val="00C9753D"/>
    <w:rsid w:val="00C97715"/>
    <w:rsid w:val="00C97BDB"/>
    <w:rsid w:val="00C97CE2"/>
    <w:rsid w:val="00CA01DD"/>
    <w:rsid w:val="00CA07E8"/>
    <w:rsid w:val="00CA162C"/>
    <w:rsid w:val="00CA242A"/>
    <w:rsid w:val="00CA270E"/>
    <w:rsid w:val="00CA292E"/>
    <w:rsid w:val="00CA2CE0"/>
    <w:rsid w:val="00CA2D80"/>
    <w:rsid w:val="00CA346C"/>
    <w:rsid w:val="00CA3522"/>
    <w:rsid w:val="00CA3FD1"/>
    <w:rsid w:val="00CA4134"/>
    <w:rsid w:val="00CA48BD"/>
    <w:rsid w:val="00CA4A75"/>
    <w:rsid w:val="00CA4DE1"/>
    <w:rsid w:val="00CA4E9D"/>
    <w:rsid w:val="00CA6071"/>
    <w:rsid w:val="00CA6D1A"/>
    <w:rsid w:val="00CA7173"/>
    <w:rsid w:val="00CA734D"/>
    <w:rsid w:val="00CA77E1"/>
    <w:rsid w:val="00CB0D95"/>
    <w:rsid w:val="00CB0DFE"/>
    <w:rsid w:val="00CB1679"/>
    <w:rsid w:val="00CB1CEC"/>
    <w:rsid w:val="00CB254F"/>
    <w:rsid w:val="00CB28D4"/>
    <w:rsid w:val="00CB42AE"/>
    <w:rsid w:val="00CB44F0"/>
    <w:rsid w:val="00CB5203"/>
    <w:rsid w:val="00CB56E5"/>
    <w:rsid w:val="00CB6444"/>
    <w:rsid w:val="00CB68D0"/>
    <w:rsid w:val="00CB6A87"/>
    <w:rsid w:val="00CB7456"/>
    <w:rsid w:val="00CB7537"/>
    <w:rsid w:val="00CB78B3"/>
    <w:rsid w:val="00CB7C8B"/>
    <w:rsid w:val="00CB7EE1"/>
    <w:rsid w:val="00CC0177"/>
    <w:rsid w:val="00CC051B"/>
    <w:rsid w:val="00CC0779"/>
    <w:rsid w:val="00CC1A15"/>
    <w:rsid w:val="00CC1EA1"/>
    <w:rsid w:val="00CC1FB5"/>
    <w:rsid w:val="00CC2103"/>
    <w:rsid w:val="00CC2140"/>
    <w:rsid w:val="00CC309A"/>
    <w:rsid w:val="00CC33F9"/>
    <w:rsid w:val="00CC36C4"/>
    <w:rsid w:val="00CC36D5"/>
    <w:rsid w:val="00CC3709"/>
    <w:rsid w:val="00CC3834"/>
    <w:rsid w:val="00CC451F"/>
    <w:rsid w:val="00CC4C40"/>
    <w:rsid w:val="00CC4DD6"/>
    <w:rsid w:val="00CC5164"/>
    <w:rsid w:val="00CC5777"/>
    <w:rsid w:val="00CC5B27"/>
    <w:rsid w:val="00CC66B6"/>
    <w:rsid w:val="00CC6B45"/>
    <w:rsid w:val="00CC781F"/>
    <w:rsid w:val="00CC7C78"/>
    <w:rsid w:val="00CD0799"/>
    <w:rsid w:val="00CD3367"/>
    <w:rsid w:val="00CD34E6"/>
    <w:rsid w:val="00CD3602"/>
    <w:rsid w:val="00CD3AE2"/>
    <w:rsid w:val="00CD4511"/>
    <w:rsid w:val="00CD486B"/>
    <w:rsid w:val="00CD5D88"/>
    <w:rsid w:val="00CD6259"/>
    <w:rsid w:val="00CD64B0"/>
    <w:rsid w:val="00CD6D6C"/>
    <w:rsid w:val="00CD7B19"/>
    <w:rsid w:val="00CD7C87"/>
    <w:rsid w:val="00CE052C"/>
    <w:rsid w:val="00CE05A8"/>
    <w:rsid w:val="00CE093A"/>
    <w:rsid w:val="00CE273A"/>
    <w:rsid w:val="00CE2D33"/>
    <w:rsid w:val="00CE3098"/>
    <w:rsid w:val="00CE35D5"/>
    <w:rsid w:val="00CE3D3D"/>
    <w:rsid w:val="00CE417E"/>
    <w:rsid w:val="00CE690C"/>
    <w:rsid w:val="00CE70A8"/>
    <w:rsid w:val="00CF039B"/>
    <w:rsid w:val="00CF043F"/>
    <w:rsid w:val="00CF077F"/>
    <w:rsid w:val="00CF18E9"/>
    <w:rsid w:val="00CF31EF"/>
    <w:rsid w:val="00CF353E"/>
    <w:rsid w:val="00CF4347"/>
    <w:rsid w:val="00CF6953"/>
    <w:rsid w:val="00CF6BBF"/>
    <w:rsid w:val="00CF728A"/>
    <w:rsid w:val="00D0006A"/>
    <w:rsid w:val="00D019D3"/>
    <w:rsid w:val="00D02E89"/>
    <w:rsid w:val="00D030B5"/>
    <w:rsid w:val="00D03FB2"/>
    <w:rsid w:val="00D0412B"/>
    <w:rsid w:val="00D043E7"/>
    <w:rsid w:val="00D04630"/>
    <w:rsid w:val="00D048F7"/>
    <w:rsid w:val="00D052CB"/>
    <w:rsid w:val="00D05BBB"/>
    <w:rsid w:val="00D05F65"/>
    <w:rsid w:val="00D07135"/>
    <w:rsid w:val="00D0780E"/>
    <w:rsid w:val="00D10475"/>
    <w:rsid w:val="00D1077F"/>
    <w:rsid w:val="00D10C98"/>
    <w:rsid w:val="00D119FD"/>
    <w:rsid w:val="00D11E5D"/>
    <w:rsid w:val="00D12776"/>
    <w:rsid w:val="00D12921"/>
    <w:rsid w:val="00D12DA1"/>
    <w:rsid w:val="00D12F34"/>
    <w:rsid w:val="00D13386"/>
    <w:rsid w:val="00D135E9"/>
    <w:rsid w:val="00D13AD2"/>
    <w:rsid w:val="00D13F37"/>
    <w:rsid w:val="00D15155"/>
    <w:rsid w:val="00D151FB"/>
    <w:rsid w:val="00D15C05"/>
    <w:rsid w:val="00D17276"/>
    <w:rsid w:val="00D1744E"/>
    <w:rsid w:val="00D20372"/>
    <w:rsid w:val="00D214DD"/>
    <w:rsid w:val="00D216C7"/>
    <w:rsid w:val="00D21D8D"/>
    <w:rsid w:val="00D22448"/>
    <w:rsid w:val="00D225C7"/>
    <w:rsid w:val="00D22DEA"/>
    <w:rsid w:val="00D235AB"/>
    <w:rsid w:val="00D23976"/>
    <w:rsid w:val="00D241BC"/>
    <w:rsid w:val="00D249BE"/>
    <w:rsid w:val="00D26288"/>
    <w:rsid w:val="00D2699C"/>
    <w:rsid w:val="00D26BF3"/>
    <w:rsid w:val="00D30D9C"/>
    <w:rsid w:val="00D316E6"/>
    <w:rsid w:val="00D317EF"/>
    <w:rsid w:val="00D31822"/>
    <w:rsid w:val="00D31F05"/>
    <w:rsid w:val="00D321A6"/>
    <w:rsid w:val="00D32324"/>
    <w:rsid w:val="00D323A8"/>
    <w:rsid w:val="00D33AEE"/>
    <w:rsid w:val="00D34369"/>
    <w:rsid w:val="00D34592"/>
    <w:rsid w:val="00D34CE5"/>
    <w:rsid w:val="00D35B29"/>
    <w:rsid w:val="00D35E60"/>
    <w:rsid w:val="00D3704C"/>
    <w:rsid w:val="00D3716C"/>
    <w:rsid w:val="00D371DD"/>
    <w:rsid w:val="00D3741B"/>
    <w:rsid w:val="00D37C8F"/>
    <w:rsid w:val="00D402DF"/>
    <w:rsid w:val="00D40B4E"/>
    <w:rsid w:val="00D41433"/>
    <w:rsid w:val="00D41ADC"/>
    <w:rsid w:val="00D421B5"/>
    <w:rsid w:val="00D42821"/>
    <w:rsid w:val="00D42F2E"/>
    <w:rsid w:val="00D4312E"/>
    <w:rsid w:val="00D437BA"/>
    <w:rsid w:val="00D44C4C"/>
    <w:rsid w:val="00D450FF"/>
    <w:rsid w:val="00D465C4"/>
    <w:rsid w:val="00D468E0"/>
    <w:rsid w:val="00D469F8"/>
    <w:rsid w:val="00D4707F"/>
    <w:rsid w:val="00D4765C"/>
    <w:rsid w:val="00D50901"/>
    <w:rsid w:val="00D50A3B"/>
    <w:rsid w:val="00D51442"/>
    <w:rsid w:val="00D51D13"/>
    <w:rsid w:val="00D51F20"/>
    <w:rsid w:val="00D5279A"/>
    <w:rsid w:val="00D537A7"/>
    <w:rsid w:val="00D54A1D"/>
    <w:rsid w:val="00D56288"/>
    <w:rsid w:val="00D56C4F"/>
    <w:rsid w:val="00D56D5F"/>
    <w:rsid w:val="00D57280"/>
    <w:rsid w:val="00D60360"/>
    <w:rsid w:val="00D620F2"/>
    <w:rsid w:val="00D64AE5"/>
    <w:rsid w:val="00D651A4"/>
    <w:rsid w:val="00D70405"/>
    <w:rsid w:val="00D70A41"/>
    <w:rsid w:val="00D72020"/>
    <w:rsid w:val="00D727DE"/>
    <w:rsid w:val="00D729CD"/>
    <w:rsid w:val="00D73027"/>
    <w:rsid w:val="00D73508"/>
    <w:rsid w:val="00D7502A"/>
    <w:rsid w:val="00D76924"/>
    <w:rsid w:val="00D76D7A"/>
    <w:rsid w:val="00D76ECE"/>
    <w:rsid w:val="00D77A7B"/>
    <w:rsid w:val="00D77F8D"/>
    <w:rsid w:val="00D80192"/>
    <w:rsid w:val="00D802A1"/>
    <w:rsid w:val="00D802A3"/>
    <w:rsid w:val="00D82562"/>
    <w:rsid w:val="00D831EF"/>
    <w:rsid w:val="00D83759"/>
    <w:rsid w:val="00D837B4"/>
    <w:rsid w:val="00D837F5"/>
    <w:rsid w:val="00D83FE1"/>
    <w:rsid w:val="00D84808"/>
    <w:rsid w:val="00D8615B"/>
    <w:rsid w:val="00D86358"/>
    <w:rsid w:val="00D866C2"/>
    <w:rsid w:val="00D87196"/>
    <w:rsid w:val="00D8720D"/>
    <w:rsid w:val="00D87601"/>
    <w:rsid w:val="00D902B1"/>
    <w:rsid w:val="00D91A78"/>
    <w:rsid w:val="00D92055"/>
    <w:rsid w:val="00D925A5"/>
    <w:rsid w:val="00D926BD"/>
    <w:rsid w:val="00D937B6"/>
    <w:rsid w:val="00D94149"/>
    <w:rsid w:val="00D94EFB"/>
    <w:rsid w:val="00D9545D"/>
    <w:rsid w:val="00D9549C"/>
    <w:rsid w:val="00D95D46"/>
    <w:rsid w:val="00D964A8"/>
    <w:rsid w:val="00D96820"/>
    <w:rsid w:val="00D96849"/>
    <w:rsid w:val="00D96DD2"/>
    <w:rsid w:val="00DA029D"/>
    <w:rsid w:val="00DA1A88"/>
    <w:rsid w:val="00DA1E7B"/>
    <w:rsid w:val="00DA33AD"/>
    <w:rsid w:val="00DA33DC"/>
    <w:rsid w:val="00DA3D44"/>
    <w:rsid w:val="00DA469E"/>
    <w:rsid w:val="00DA4AA4"/>
    <w:rsid w:val="00DA4B13"/>
    <w:rsid w:val="00DA5834"/>
    <w:rsid w:val="00DA6DE3"/>
    <w:rsid w:val="00DB0366"/>
    <w:rsid w:val="00DB05A2"/>
    <w:rsid w:val="00DB0E11"/>
    <w:rsid w:val="00DB0F7D"/>
    <w:rsid w:val="00DB145A"/>
    <w:rsid w:val="00DB1CB5"/>
    <w:rsid w:val="00DB3CED"/>
    <w:rsid w:val="00DB425B"/>
    <w:rsid w:val="00DB436F"/>
    <w:rsid w:val="00DB5994"/>
    <w:rsid w:val="00DB5F1C"/>
    <w:rsid w:val="00DB6088"/>
    <w:rsid w:val="00DB6A5B"/>
    <w:rsid w:val="00DB79F3"/>
    <w:rsid w:val="00DC0D7B"/>
    <w:rsid w:val="00DC148E"/>
    <w:rsid w:val="00DC2000"/>
    <w:rsid w:val="00DC2509"/>
    <w:rsid w:val="00DC33EA"/>
    <w:rsid w:val="00DC3B23"/>
    <w:rsid w:val="00DC3D0D"/>
    <w:rsid w:val="00DC3DC7"/>
    <w:rsid w:val="00DC3F28"/>
    <w:rsid w:val="00DC4435"/>
    <w:rsid w:val="00DC534E"/>
    <w:rsid w:val="00DC7F72"/>
    <w:rsid w:val="00DD084E"/>
    <w:rsid w:val="00DD0B29"/>
    <w:rsid w:val="00DD2168"/>
    <w:rsid w:val="00DD2C7E"/>
    <w:rsid w:val="00DD3278"/>
    <w:rsid w:val="00DD420F"/>
    <w:rsid w:val="00DD4565"/>
    <w:rsid w:val="00DD58AD"/>
    <w:rsid w:val="00DD5F4F"/>
    <w:rsid w:val="00DD6423"/>
    <w:rsid w:val="00DD6F5E"/>
    <w:rsid w:val="00DD700C"/>
    <w:rsid w:val="00DD735C"/>
    <w:rsid w:val="00DD7EF5"/>
    <w:rsid w:val="00DE00C3"/>
    <w:rsid w:val="00DE0785"/>
    <w:rsid w:val="00DE0EA5"/>
    <w:rsid w:val="00DE0F01"/>
    <w:rsid w:val="00DE17B4"/>
    <w:rsid w:val="00DE2915"/>
    <w:rsid w:val="00DE2BDD"/>
    <w:rsid w:val="00DE368D"/>
    <w:rsid w:val="00DE36CD"/>
    <w:rsid w:val="00DE3B25"/>
    <w:rsid w:val="00DE3CAF"/>
    <w:rsid w:val="00DE3D21"/>
    <w:rsid w:val="00DE441E"/>
    <w:rsid w:val="00DE4AAC"/>
    <w:rsid w:val="00DE4B93"/>
    <w:rsid w:val="00DE5241"/>
    <w:rsid w:val="00DE5DBC"/>
    <w:rsid w:val="00DE6701"/>
    <w:rsid w:val="00DE6993"/>
    <w:rsid w:val="00DE6C23"/>
    <w:rsid w:val="00DE6DF0"/>
    <w:rsid w:val="00DE7A13"/>
    <w:rsid w:val="00DF043A"/>
    <w:rsid w:val="00DF04E3"/>
    <w:rsid w:val="00DF0A77"/>
    <w:rsid w:val="00DF0CAF"/>
    <w:rsid w:val="00DF1738"/>
    <w:rsid w:val="00DF2227"/>
    <w:rsid w:val="00DF2743"/>
    <w:rsid w:val="00DF2A33"/>
    <w:rsid w:val="00DF33CE"/>
    <w:rsid w:val="00DF3987"/>
    <w:rsid w:val="00DF3B0B"/>
    <w:rsid w:val="00DF4402"/>
    <w:rsid w:val="00DF4444"/>
    <w:rsid w:val="00DF5AB2"/>
    <w:rsid w:val="00DF660A"/>
    <w:rsid w:val="00DF6D9A"/>
    <w:rsid w:val="00DF7848"/>
    <w:rsid w:val="00E00095"/>
    <w:rsid w:val="00E01098"/>
    <w:rsid w:val="00E01262"/>
    <w:rsid w:val="00E01A2D"/>
    <w:rsid w:val="00E01E19"/>
    <w:rsid w:val="00E021F6"/>
    <w:rsid w:val="00E02CDD"/>
    <w:rsid w:val="00E02FC5"/>
    <w:rsid w:val="00E03D7D"/>
    <w:rsid w:val="00E0468C"/>
    <w:rsid w:val="00E053EA"/>
    <w:rsid w:val="00E0550A"/>
    <w:rsid w:val="00E05804"/>
    <w:rsid w:val="00E06039"/>
    <w:rsid w:val="00E06125"/>
    <w:rsid w:val="00E065ED"/>
    <w:rsid w:val="00E108FB"/>
    <w:rsid w:val="00E1090E"/>
    <w:rsid w:val="00E10DCB"/>
    <w:rsid w:val="00E10F77"/>
    <w:rsid w:val="00E1212F"/>
    <w:rsid w:val="00E1225C"/>
    <w:rsid w:val="00E12440"/>
    <w:rsid w:val="00E1244F"/>
    <w:rsid w:val="00E12BA1"/>
    <w:rsid w:val="00E12D25"/>
    <w:rsid w:val="00E13375"/>
    <w:rsid w:val="00E13CBF"/>
    <w:rsid w:val="00E13F8C"/>
    <w:rsid w:val="00E140CA"/>
    <w:rsid w:val="00E1425C"/>
    <w:rsid w:val="00E142E3"/>
    <w:rsid w:val="00E14A34"/>
    <w:rsid w:val="00E153BE"/>
    <w:rsid w:val="00E15497"/>
    <w:rsid w:val="00E17220"/>
    <w:rsid w:val="00E20FBF"/>
    <w:rsid w:val="00E23E9B"/>
    <w:rsid w:val="00E241BB"/>
    <w:rsid w:val="00E251C6"/>
    <w:rsid w:val="00E254FB"/>
    <w:rsid w:val="00E2657F"/>
    <w:rsid w:val="00E26591"/>
    <w:rsid w:val="00E26A9F"/>
    <w:rsid w:val="00E273CF"/>
    <w:rsid w:val="00E3029B"/>
    <w:rsid w:val="00E30879"/>
    <w:rsid w:val="00E315D5"/>
    <w:rsid w:val="00E31A5B"/>
    <w:rsid w:val="00E32917"/>
    <w:rsid w:val="00E33070"/>
    <w:rsid w:val="00E3383F"/>
    <w:rsid w:val="00E33925"/>
    <w:rsid w:val="00E3419F"/>
    <w:rsid w:val="00E34371"/>
    <w:rsid w:val="00E34524"/>
    <w:rsid w:val="00E34739"/>
    <w:rsid w:val="00E3490E"/>
    <w:rsid w:val="00E34D31"/>
    <w:rsid w:val="00E34D76"/>
    <w:rsid w:val="00E34D90"/>
    <w:rsid w:val="00E35021"/>
    <w:rsid w:val="00E3546E"/>
    <w:rsid w:val="00E356B4"/>
    <w:rsid w:val="00E3749D"/>
    <w:rsid w:val="00E3782A"/>
    <w:rsid w:val="00E40010"/>
    <w:rsid w:val="00E40830"/>
    <w:rsid w:val="00E40E4E"/>
    <w:rsid w:val="00E40FA6"/>
    <w:rsid w:val="00E41009"/>
    <w:rsid w:val="00E41135"/>
    <w:rsid w:val="00E41274"/>
    <w:rsid w:val="00E42560"/>
    <w:rsid w:val="00E42BAD"/>
    <w:rsid w:val="00E4327F"/>
    <w:rsid w:val="00E439F2"/>
    <w:rsid w:val="00E43A91"/>
    <w:rsid w:val="00E43FDF"/>
    <w:rsid w:val="00E44252"/>
    <w:rsid w:val="00E45095"/>
    <w:rsid w:val="00E4509F"/>
    <w:rsid w:val="00E45834"/>
    <w:rsid w:val="00E45CB2"/>
    <w:rsid w:val="00E46733"/>
    <w:rsid w:val="00E471A3"/>
    <w:rsid w:val="00E50BFE"/>
    <w:rsid w:val="00E51064"/>
    <w:rsid w:val="00E51199"/>
    <w:rsid w:val="00E51300"/>
    <w:rsid w:val="00E51948"/>
    <w:rsid w:val="00E52260"/>
    <w:rsid w:val="00E5326B"/>
    <w:rsid w:val="00E5356E"/>
    <w:rsid w:val="00E546A8"/>
    <w:rsid w:val="00E55357"/>
    <w:rsid w:val="00E554AD"/>
    <w:rsid w:val="00E55B0D"/>
    <w:rsid w:val="00E564D9"/>
    <w:rsid w:val="00E60272"/>
    <w:rsid w:val="00E60436"/>
    <w:rsid w:val="00E605F5"/>
    <w:rsid w:val="00E61453"/>
    <w:rsid w:val="00E617DE"/>
    <w:rsid w:val="00E62D16"/>
    <w:rsid w:val="00E63AC3"/>
    <w:rsid w:val="00E67084"/>
    <w:rsid w:val="00E67962"/>
    <w:rsid w:val="00E7067C"/>
    <w:rsid w:val="00E71244"/>
    <w:rsid w:val="00E715D8"/>
    <w:rsid w:val="00E72949"/>
    <w:rsid w:val="00E739CF"/>
    <w:rsid w:val="00E73BB4"/>
    <w:rsid w:val="00E73D70"/>
    <w:rsid w:val="00E7423C"/>
    <w:rsid w:val="00E743F8"/>
    <w:rsid w:val="00E75A6A"/>
    <w:rsid w:val="00E760D1"/>
    <w:rsid w:val="00E77D05"/>
    <w:rsid w:val="00E77EDB"/>
    <w:rsid w:val="00E806A9"/>
    <w:rsid w:val="00E82096"/>
    <w:rsid w:val="00E82296"/>
    <w:rsid w:val="00E823D7"/>
    <w:rsid w:val="00E823E2"/>
    <w:rsid w:val="00E8319F"/>
    <w:rsid w:val="00E831C8"/>
    <w:rsid w:val="00E85351"/>
    <w:rsid w:val="00E86271"/>
    <w:rsid w:val="00E86938"/>
    <w:rsid w:val="00E87250"/>
    <w:rsid w:val="00E876CA"/>
    <w:rsid w:val="00E87DC6"/>
    <w:rsid w:val="00E902C3"/>
    <w:rsid w:val="00E90B99"/>
    <w:rsid w:val="00E90DD7"/>
    <w:rsid w:val="00E90E04"/>
    <w:rsid w:val="00E912CC"/>
    <w:rsid w:val="00E9146A"/>
    <w:rsid w:val="00E9150B"/>
    <w:rsid w:val="00E921D0"/>
    <w:rsid w:val="00E92242"/>
    <w:rsid w:val="00E9247C"/>
    <w:rsid w:val="00E9264E"/>
    <w:rsid w:val="00E92DBE"/>
    <w:rsid w:val="00E92E7D"/>
    <w:rsid w:val="00E92FA9"/>
    <w:rsid w:val="00E93BBF"/>
    <w:rsid w:val="00E941DE"/>
    <w:rsid w:val="00E9464F"/>
    <w:rsid w:val="00E956A6"/>
    <w:rsid w:val="00E95A99"/>
    <w:rsid w:val="00E95C1A"/>
    <w:rsid w:val="00E97639"/>
    <w:rsid w:val="00E97673"/>
    <w:rsid w:val="00EA1461"/>
    <w:rsid w:val="00EA238F"/>
    <w:rsid w:val="00EA25EC"/>
    <w:rsid w:val="00EA2C54"/>
    <w:rsid w:val="00EA4037"/>
    <w:rsid w:val="00EA4798"/>
    <w:rsid w:val="00EA5086"/>
    <w:rsid w:val="00EA63D6"/>
    <w:rsid w:val="00EA6772"/>
    <w:rsid w:val="00EA6A99"/>
    <w:rsid w:val="00EA7084"/>
    <w:rsid w:val="00EA72DF"/>
    <w:rsid w:val="00EA752A"/>
    <w:rsid w:val="00EA77F6"/>
    <w:rsid w:val="00EA7B47"/>
    <w:rsid w:val="00EB07E5"/>
    <w:rsid w:val="00EB0EF7"/>
    <w:rsid w:val="00EB22B0"/>
    <w:rsid w:val="00EB22BF"/>
    <w:rsid w:val="00EB22F0"/>
    <w:rsid w:val="00EB25A6"/>
    <w:rsid w:val="00EB268E"/>
    <w:rsid w:val="00EB365E"/>
    <w:rsid w:val="00EB3D93"/>
    <w:rsid w:val="00EB3E88"/>
    <w:rsid w:val="00EB4848"/>
    <w:rsid w:val="00EB50C0"/>
    <w:rsid w:val="00EB57F8"/>
    <w:rsid w:val="00EB6EF1"/>
    <w:rsid w:val="00EB73D6"/>
    <w:rsid w:val="00EB7783"/>
    <w:rsid w:val="00EC0449"/>
    <w:rsid w:val="00EC0601"/>
    <w:rsid w:val="00EC11B5"/>
    <w:rsid w:val="00EC1346"/>
    <w:rsid w:val="00EC2C41"/>
    <w:rsid w:val="00EC3D2E"/>
    <w:rsid w:val="00EC3E5C"/>
    <w:rsid w:val="00EC4570"/>
    <w:rsid w:val="00EC4B24"/>
    <w:rsid w:val="00EC4B47"/>
    <w:rsid w:val="00EC5BE7"/>
    <w:rsid w:val="00EC609D"/>
    <w:rsid w:val="00EC6194"/>
    <w:rsid w:val="00EC729A"/>
    <w:rsid w:val="00EC7410"/>
    <w:rsid w:val="00EC7C3C"/>
    <w:rsid w:val="00ED12D6"/>
    <w:rsid w:val="00ED1B16"/>
    <w:rsid w:val="00ED1D95"/>
    <w:rsid w:val="00ED205C"/>
    <w:rsid w:val="00ED2355"/>
    <w:rsid w:val="00ED2885"/>
    <w:rsid w:val="00ED29E3"/>
    <w:rsid w:val="00ED2AEB"/>
    <w:rsid w:val="00ED2F64"/>
    <w:rsid w:val="00ED41CE"/>
    <w:rsid w:val="00ED4321"/>
    <w:rsid w:val="00ED4ACD"/>
    <w:rsid w:val="00ED4B37"/>
    <w:rsid w:val="00ED7D7E"/>
    <w:rsid w:val="00EE07AB"/>
    <w:rsid w:val="00EE0EC0"/>
    <w:rsid w:val="00EE1619"/>
    <w:rsid w:val="00EE2070"/>
    <w:rsid w:val="00EE22A4"/>
    <w:rsid w:val="00EE2805"/>
    <w:rsid w:val="00EE385B"/>
    <w:rsid w:val="00EE3F63"/>
    <w:rsid w:val="00EE4B77"/>
    <w:rsid w:val="00EE58F5"/>
    <w:rsid w:val="00EE6936"/>
    <w:rsid w:val="00EE7175"/>
    <w:rsid w:val="00EE792A"/>
    <w:rsid w:val="00EE7B76"/>
    <w:rsid w:val="00EF0354"/>
    <w:rsid w:val="00EF040F"/>
    <w:rsid w:val="00EF0552"/>
    <w:rsid w:val="00EF0AC3"/>
    <w:rsid w:val="00EF1A31"/>
    <w:rsid w:val="00EF2238"/>
    <w:rsid w:val="00EF3EEF"/>
    <w:rsid w:val="00EF402F"/>
    <w:rsid w:val="00EF46F1"/>
    <w:rsid w:val="00EF4D4D"/>
    <w:rsid w:val="00EF503B"/>
    <w:rsid w:val="00EF5991"/>
    <w:rsid w:val="00EF6258"/>
    <w:rsid w:val="00EF7253"/>
    <w:rsid w:val="00F003B2"/>
    <w:rsid w:val="00F00A39"/>
    <w:rsid w:val="00F01181"/>
    <w:rsid w:val="00F01DD5"/>
    <w:rsid w:val="00F025E0"/>
    <w:rsid w:val="00F02728"/>
    <w:rsid w:val="00F02CF8"/>
    <w:rsid w:val="00F03670"/>
    <w:rsid w:val="00F03A7E"/>
    <w:rsid w:val="00F041E9"/>
    <w:rsid w:val="00F052AC"/>
    <w:rsid w:val="00F0538E"/>
    <w:rsid w:val="00F066E2"/>
    <w:rsid w:val="00F10680"/>
    <w:rsid w:val="00F10CB4"/>
    <w:rsid w:val="00F10CFD"/>
    <w:rsid w:val="00F11002"/>
    <w:rsid w:val="00F11026"/>
    <w:rsid w:val="00F115C3"/>
    <w:rsid w:val="00F11D33"/>
    <w:rsid w:val="00F12578"/>
    <w:rsid w:val="00F1295C"/>
    <w:rsid w:val="00F13489"/>
    <w:rsid w:val="00F13745"/>
    <w:rsid w:val="00F137EE"/>
    <w:rsid w:val="00F1403B"/>
    <w:rsid w:val="00F14EC8"/>
    <w:rsid w:val="00F1520E"/>
    <w:rsid w:val="00F155C3"/>
    <w:rsid w:val="00F15A74"/>
    <w:rsid w:val="00F15E9D"/>
    <w:rsid w:val="00F15EC2"/>
    <w:rsid w:val="00F16F93"/>
    <w:rsid w:val="00F17363"/>
    <w:rsid w:val="00F175AE"/>
    <w:rsid w:val="00F20062"/>
    <w:rsid w:val="00F219EF"/>
    <w:rsid w:val="00F21C3D"/>
    <w:rsid w:val="00F21C85"/>
    <w:rsid w:val="00F21CC8"/>
    <w:rsid w:val="00F22502"/>
    <w:rsid w:val="00F22737"/>
    <w:rsid w:val="00F22DF2"/>
    <w:rsid w:val="00F22EE5"/>
    <w:rsid w:val="00F23419"/>
    <w:rsid w:val="00F24722"/>
    <w:rsid w:val="00F24BB1"/>
    <w:rsid w:val="00F24BDF"/>
    <w:rsid w:val="00F24C1F"/>
    <w:rsid w:val="00F2509E"/>
    <w:rsid w:val="00F27160"/>
    <w:rsid w:val="00F30576"/>
    <w:rsid w:val="00F30A6A"/>
    <w:rsid w:val="00F321FC"/>
    <w:rsid w:val="00F33351"/>
    <w:rsid w:val="00F3389D"/>
    <w:rsid w:val="00F33A70"/>
    <w:rsid w:val="00F34611"/>
    <w:rsid w:val="00F34895"/>
    <w:rsid w:val="00F35E6E"/>
    <w:rsid w:val="00F36226"/>
    <w:rsid w:val="00F36BC4"/>
    <w:rsid w:val="00F36CA5"/>
    <w:rsid w:val="00F40223"/>
    <w:rsid w:val="00F405FA"/>
    <w:rsid w:val="00F40885"/>
    <w:rsid w:val="00F408D9"/>
    <w:rsid w:val="00F40E19"/>
    <w:rsid w:val="00F42A8F"/>
    <w:rsid w:val="00F42ACA"/>
    <w:rsid w:val="00F4367A"/>
    <w:rsid w:val="00F43952"/>
    <w:rsid w:val="00F43DA1"/>
    <w:rsid w:val="00F44337"/>
    <w:rsid w:val="00F44347"/>
    <w:rsid w:val="00F44AD4"/>
    <w:rsid w:val="00F44BC3"/>
    <w:rsid w:val="00F45095"/>
    <w:rsid w:val="00F458D1"/>
    <w:rsid w:val="00F45C1D"/>
    <w:rsid w:val="00F47ED4"/>
    <w:rsid w:val="00F50F7E"/>
    <w:rsid w:val="00F510FD"/>
    <w:rsid w:val="00F51105"/>
    <w:rsid w:val="00F5192A"/>
    <w:rsid w:val="00F524C1"/>
    <w:rsid w:val="00F529C3"/>
    <w:rsid w:val="00F5372E"/>
    <w:rsid w:val="00F54013"/>
    <w:rsid w:val="00F5474D"/>
    <w:rsid w:val="00F548D0"/>
    <w:rsid w:val="00F54EF2"/>
    <w:rsid w:val="00F558E0"/>
    <w:rsid w:val="00F56726"/>
    <w:rsid w:val="00F5681B"/>
    <w:rsid w:val="00F56A1F"/>
    <w:rsid w:val="00F56C14"/>
    <w:rsid w:val="00F57F15"/>
    <w:rsid w:val="00F604FF"/>
    <w:rsid w:val="00F608DE"/>
    <w:rsid w:val="00F60BD5"/>
    <w:rsid w:val="00F61ED1"/>
    <w:rsid w:val="00F62435"/>
    <w:rsid w:val="00F625DC"/>
    <w:rsid w:val="00F6294E"/>
    <w:rsid w:val="00F62DF7"/>
    <w:rsid w:val="00F6342C"/>
    <w:rsid w:val="00F63F5B"/>
    <w:rsid w:val="00F64140"/>
    <w:rsid w:val="00F64768"/>
    <w:rsid w:val="00F64EAA"/>
    <w:rsid w:val="00F6516C"/>
    <w:rsid w:val="00F66E8B"/>
    <w:rsid w:val="00F67142"/>
    <w:rsid w:val="00F6743A"/>
    <w:rsid w:val="00F676FD"/>
    <w:rsid w:val="00F67EB3"/>
    <w:rsid w:val="00F70651"/>
    <w:rsid w:val="00F715BB"/>
    <w:rsid w:val="00F71774"/>
    <w:rsid w:val="00F71E0E"/>
    <w:rsid w:val="00F723E1"/>
    <w:rsid w:val="00F72439"/>
    <w:rsid w:val="00F72E80"/>
    <w:rsid w:val="00F73193"/>
    <w:rsid w:val="00F73AA9"/>
    <w:rsid w:val="00F73F24"/>
    <w:rsid w:val="00F746C2"/>
    <w:rsid w:val="00F747CD"/>
    <w:rsid w:val="00F758A2"/>
    <w:rsid w:val="00F76CF1"/>
    <w:rsid w:val="00F77839"/>
    <w:rsid w:val="00F811F9"/>
    <w:rsid w:val="00F81707"/>
    <w:rsid w:val="00F826C1"/>
    <w:rsid w:val="00F82965"/>
    <w:rsid w:val="00F82EC1"/>
    <w:rsid w:val="00F835C2"/>
    <w:rsid w:val="00F8441C"/>
    <w:rsid w:val="00F856AD"/>
    <w:rsid w:val="00F85729"/>
    <w:rsid w:val="00F857F1"/>
    <w:rsid w:val="00F85BE7"/>
    <w:rsid w:val="00F85DE2"/>
    <w:rsid w:val="00F8689D"/>
    <w:rsid w:val="00F86F0E"/>
    <w:rsid w:val="00F907F3"/>
    <w:rsid w:val="00F90967"/>
    <w:rsid w:val="00F90C90"/>
    <w:rsid w:val="00F90F93"/>
    <w:rsid w:val="00F91D28"/>
    <w:rsid w:val="00F920FD"/>
    <w:rsid w:val="00F92271"/>
    <w:rsid w:val="00F924F1"/>
    <w:rsid w:val="00F92DC6"/>
    <w:rsid w:val="00F92E0B"/>
    <w:rsid w:val="00F93C30"/>
    <w:rsid w:val="00F93E27"/>
    <w:rsid w:val="00F93F3F"/>
    <w:rsid w:val="00F9432B"/>
    <w:rsid w:val="00F94921"/>
    <w:rsid w:val="00F95130"/>
    <w:rsid w:val="00F96978"/>
    <w:rsid w:val="00F973C2"/>
    <w:rsid w:val="00F97C42"/>
    <w:rsid w:val="00FA0110"/>
    <w:rsid w:val="00FA0229"/>
    <w:rsid w:val="00FA1675"/>
    <w:rsid w:val="00FA2B31"/>
    <w:rsid w:val="00FA305D"/>
    <w:rsid w:val="00FA3C8E"/>
    <w:rsid w:val="00FA43AE"/>
    <w:rsid w:val="00FA45DB"/>
    <w:rsid w:val="00FA521F"/>
    <w:rsid w:val="00FA606E"/>
    <w:rsid w:val="00FA674A"/>
    <w:rsid w:val="00FA7F72"/>
    <w:rsid w:val="00FB0773"/>
    <w:rsid w:val="00FB1830"/>
    <w:rsid w:val="00FB2C97"/>
    <w:rsid w:val="00FB2D94"/>
    <w:rsid w:val="00FB4155"/>
    <w:rsid w:val="00FB601B"/>
    <w:rsid w:val="00FB6E81"/>
    <w:rsid w:val="00FB6FF9"/>
    <w:rsid w:val="00FB79AE"/>
    <w:rsid w:val="00FB7FD2"/>
    <w:rsid w:val="00FC0824"/>
    <w:rsid w:val="00FC158E"/>
    <w:rsid w:val="00FC1D60"/>
    <w:rsid w:val="00FC1FE3"/>
    <w:rsid w:val="00FC2855"/>
    <w:rsid w:val="00FC3610"/>
    <w:rsid w:val="00FC3A06"/>
    <w:rsid w:val="00FC3B7C"/>
    <w:rsid w:val="00FC3C20"/>
    <w:rsid w:val="00FC40DF"/>
    <w:rsid w:val="00FC40F8"/>
    <w:rsid w:val="00FC47A0"/>
    <w:rsid w:val="00FC4833"/>
    <w:rsid w:val="00FC4E34"/>
    <w:rsid w:val="00FC51A5"/>
    <w:rsid w:val="00FC5A38"/>
    <w:rsid w:val="00FC5BEF"/>
    <w:rsid w:val="00FC5CD8"/>
    <w:rsid w:val="00FC6655"/>
    <w:rsid w:val="00FC66EC"/>
    <w:rsid w:val="00FC688F"/>
    <w:rsid w:val="00FC6A72"/>
    <w:rsid w:val="00FC7100"/>
    <w:rsid w:val="00FC78CE"/>
    <w:rsid w:val="00FC78F1"/>
    <w:rsid w:val="00FC7D1F"/>
    <w:rsid w:val="00FD0560"/>
    <w:rsid w:val="00FD0580"/>
    <w:rsid w:val="00FD0D45"/>
    <w:rsid w:val="00FD0E21"/>
    <w:rsid w:val="00FD1C62"/>
    <w:rsid w:val="00FD1E3E"/>
    <w:rsid w:val="00FD21C3"/>
    <w:rsid w:val="00FD21D8"/>
    <w:rsid w:val="00FD2409"/>
    <w:rsid w:val="00FD2C97"/>
    <w:rsid w:val="00FD31F6"/>
    <w:rsid w:val="00FD3C08"/>
    <w:rsid w:val="00FD403F"/>
    <w:rsid w:val="00FD408D"/>
    <w:rsid w:val="00FD4152"/>
    <w:rsid w:val="00FD42BF"/>
    <w:rsid w:val="00FD4406"/>
    <w:rsid w:val="00FD6EFD"/>
    <w:rsid w:val="00FD76E7"/>
    <w:rsid w:val="00FD7791"/>
    <w:rsid w:val="00FD7D6F"/>
    <w:rsid w:val="00FD7D7B"/>
    <w:rsid w:val="00FE0726"/>
    <w:rsid w:val="00FE1148"/>
    <w:rsid w:val="00FE1FCA"/>
    <w:rsid w:val="00FE2A20"/>
    <w:rsid w:val="00FE2EA8"/>
    <w:rsid w:val="00FE3C88"/>
    <w:rsid w:val="00FE3CC8"/>
    <w:rsid w:val="00FE3EDF"/>
    <w:rsid w:val="00FE410A"/>
    <w:rsid w:val="00FE4489"/>
    <w:rsid w:val="00FE4B5F"/>
    <w:rsid w:val="00FE4EEF"/>
    <w:rsid w:val="00FE4FBC"/>
    <w:rsid w:val="00FE617D"/>
    <w:rsid w:val="00FE6947"/>
    <w:rsid w:val="00FE6A0D"/>
    <w:rsid w:val="00FE7215"/>
    <w:rsid w:val="00FE7A51"/>
    <w:rsid w:val="00FE7C46"/>
    <w:rsid w:val="00FF02D1"/>
    <w:rsid w:val="00FF0FFB"/>
    <w:rsid w:val="00FF155A"/>
    <w:rsid w:val="00FF2D12"/>
    <w:rsid w:val="00FF34B2"/>
    <w:rsid w:val="00FF3D04"/>
    <w:rsid w:val="00FF3F07"/>
    <w:rsid w:val="00FF5985"/>
    <w:rsid w:val="00FF5CE9"/>
    <w:rsid w:val="00FF5DB6"/>
    <w:rsid w:val="00FF60E6"/>
    <w:rsid w:val="00FF6256"/>
    <w:rsid w:val="00FF6858"/>
    <w:rsid w:val="00FF6E7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00BC0"/>
  <w15:docId w15:val="{898E6165-D98E-4529-8D53-11F0CABD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locked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C83"/>
    <w:rPr>
      <w:rFonts w:ascii="Calibri" w:hAnsi="Calibri" w:cs="Calibri"/>
      <w:sz w:val="22"/>
      <w:szCs w:val="22"/>
    </w:rPr>
  </w:style>
  <w:style w:type="paragraph" w:styleId="Heading1">
    <w:name w:val="heading 1"/>
    <w:aliases w:val="Level 1"/>
    <w:basedOn w:val="Normal"/>
    <w:next w:val="Heading2"/>
    <w:link w:val="Heading1Char"/>
    <w:autoRedefine/>
    <w:qFormat/>
    <w:rsid w:val="00221821"/>
    <w:pPr>
      <w:keepNext/>
      <w:spacing w:line="360" w:lineRule="exact"/>
      <w:jc w:val="center"/>
      <w:outlineLvl w:val="0"/>
    </w:pPr>
    <w:rPr>
      <w:rFonts w:ascii="Gill Sans MT" w:hAnsi="Gill Sans MT" w:cs="Times New Roman"/>
      <w:b/>
      <w:bCs/>
      <w:color w:val="17365D" w:themeColor="text2" w:themeShade="BF"/>
      <w:kern w:val="32"/>
      <w:sz w:val="28"/>
      <w:szCs w:val="28"/>
    </w:rPr>
  </w:style>
  <w:style w:type="paragraph" w:styleId="Heading2">
    <w:name w:val="heading 2"/>
    <w:aliases w:val="Level 2"/>
    <w:basedOn w:val="Heading1"/>
    <w:next w:val="Heading3"/>
    <w:link w:val="Heading2Char"/>
    <w:qFormat/>
    <w:rsid w:val="00A92A01"/>
    <w:pPr>
      <w:numPr>
        <w:numId w:val="13"/>
      </w:numPr>
      <w:spacing w:before="240" w:after="120"/>
      <w:ind w:left="284"/>
      <w:jc w:val="left"/>
      <w:outlineLvl w:val="1"/>
    </w:pPr>
    <w:rPr>
      <w:sz w:val="24"/>
      <w:szCs w:val="24"/>
    </w:rPr>
  </w:style>
  <w:style w:type="paragraph" w:styleId="Heading3">
    <w:name w:val="heading 3"/>
    <w:aliases w:val="Level 3"/>
    <w:basedOn w:val="Heading2"/>
    <w:link w:val="Heading3Char"/>
    <w:qFormat/>
    <w:rsid w:val="00A92A01"/>
    <w:pPr>
      <w:keepNext w:val="0"/>
      <w:keepLines/>
      <w:numPr>
        <w:numId w:val="0"/>
      </w:numPr>
      <w:spacing w:before="0" w:line="300" w:lineRule="exact"/>
      <w:ind w:left="709" w:hanging="709"/>
      <w:jc w:val="both"/>
      <w:outlineLvl w:val="2"/>
    </w:pPr>
    <w:rPr>
      <w:rFonts w:ascii="Calibri" w:hAnsi="Calibri"/>
      <w:b w:val="0"/>
      <w:bCs w:val="0"/>
      <w:color w:val="auto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F30A6A"/>
    <w:pPr>
      <w:numPr>
        <w:ilvl w:val="3"/>
      </w:numPr>
      <w:ind w:left="709" w:hanging="709"/>
      <w:outlineLvl w:val="3"/>
    </w:pPr>
    <w:rPr>
      <w:sz w:val="28"/>
      <w:szCs w:val="28"/>
    </w:rPr>
  </w:style>
  <w:style w:type="paragraph" w:styleId="Heading5">
    <w:name w:val="heading 5"/>
    <w:basedOn w:val="Heading4"/>
    <w:next w:val="Normal"/>
    <w:link w:val="Heading5Char"/>
    <w:qFormat/>
    <w:rsid w:val="00F30A6A"/>
    <w:pPr>
      <w:numPr>
        <w:ilvl w:val="4"/>
      </w:numPr>
      <w:ind w:left="709" w:hanging="709"/>
      <w:outlineLvl w:val="4"/>
    </w:pPr>
    <w:rPr>
      <w:i/>
      <w:iCs/>
      <w:sz w:val="26"/>
      <w:szCs w:val="26"/>
    </w:rPr>
  </w:style>
  <w:style w:type="paragraph" w:styleId="Heading6">
    <w:name w:val="heading 6"/>
    <w:basedOn w:val="Heading5"/>
    <w:next w:val="Normal"/>
    <w:link w:val="Heading6Char"/>
    <w:qFormat/>
    <w:rsid w:val="00F30A6A"/>
    <w:pPr>
      <w:numPr>
        <w:ilvl w:val="5"/>
      </w:numPr>
      <w:ind w:left="709" w:hanging="709"/>
      <w:outlineLvl w:val="5"/>
    </w:pPr>
    <w:rPr>
      <w:b/>
      <w:bCs/>
      <w:sz w:val="22"/>
      <w:szCs w:val="22"/>
    </w:rPr>
  </w:style>
  <w:style w:type="paragraph" w:styleId="Heading7">
    <w:name w:val="heading 7"/>
    <w:aliases w:val="Exec Bullets,Emphasize,Sub-heading"/>
    <w:basedOn w:val="Heading6"/>
    <w:next w:val="Normal"/>
    <w:link w:val="Heading7Char"/>
    <w:qFormat/>
    <w:rsid w:val="00F30A6A"/>
    <w:pPr>
      <w:numPr>
        <w:ilvl w:val="6"/>
      </w:numPr>
      <w:ind w:left="709" w:hanging="709"/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F30A6A"/>
    <w:pPr>
      <w:numPr>
        <w:ilvl w:val="7"/>
      </w:numPr>
      <w:ind w:left="709" w:hanging="709"/>
      <w:outlineLvl w:val="7"/>
    </w:pPr>
    <w:rPr>
      <w:i w:val="0"/>
      <w:iCs w:val="0"/>
    </w:rPr>
  </w:style>
  <w:style w:type="paragraph" w:styleId="Heading9">
    <w:name w:val="heading 9"/>
    <w:basedOn w:val="Normal"/>
    <w:next w:val="Normal"/>
    <w:link w:val="Heading9Char"/>
    <w:qFormat/>
    <w:rsid w:val="00B967A4"/>
    <w:pPr>
      <w:numPr>
        <w:ilvl w:val="8"/>
        <w:numId w:val="3"/>
      </w:numPr>
      <w:spacing w:before="240" w:after="60"/>
      <w:outlineLvl w:val="8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"/>
    <w:link w:val="Heading1"/>
    <w:locked/>
    <w:rsid w:val="00221821"/>
    <w:rPr>
      <w:rFonts w:ascii="Gill Sans MT" w:hAnsi="Gill Sans MT"/>
      <w:b/>
      <w:bCs/>
      <w:color w:val="17365D" w:themeColor="text2" w:themeShade="BF"/>
      <w:kern w:val="32"/>
      <w:sz w:val="28"/>
      <w:szCs w:val="28"/>
    </w:rPr>
  </w:style>
  <w:style w:type="character" w:customStyle="1" w:styleId="Heading2Char">
    <w:name w:val="Heading 2 Char"/>
    <w:aliases w:val="Level 2 Char"/>
    <w:link w:val="Heading2"/>
    <w:locked/>
    <w:rsid w:val="00A92A01"/>
    <w:rPr>
      <w:rFonts w:ascii="Gill Sans MT" w:hAnsi="Gill Sans MT"/>
      <w:b/>
      <w:bCs/>
      <w:color w:val="17365D" w:themeColor="text2" w:themeShade="BF"/>
      <w:kern w:val="32"/>
      <w:sz w:val="24"/>
      <w:szCs w:val="24"/>
    </w:rPr>
  </w:style>
  <w:style w:type="character" w:customStyle="1" w:styleId="Heading3Char">
    <w:name w:val="Heading 3 Char"/>
    <w:aliases w:val="Level 3 Char"/>
    <w:link w:val="Heading3"/>
    <w:locked/>
    <w:rsid w:val="00A92A01"/>
    <w:rPr>
      <w:rFonts w:ascii="Calibri" w:hAnsi="Calibri"/>
      <w:kern w:val="32"/>
      <w:sz w:val="22"/>
      <w:szCs w:val="22"/>
    </w:rPr>
  </w:style>
  <w:style w:type="character" w:customStyle="1" w:styleId="Heading4Char">
    <w:name w:val="Heading 4 Char"/>
    <w:link w:val="Heading4"/>
    <w:rsid w:val="006C3749"/>
    <w:rPr>
      <w:rFonts w:ascii="Calibri" w:hAnsi="Calibri"/>
      <w:kern w:val="32"/>
      <w:sz w:val="28"/>
      <w:szCs w:val="28"/>
    </w:rPr>
  </w:style>
  <w:style w:type="character" w:customStyle="1" w:styleId="Heading5Char">
    <w:name w:val="Heading 5 Char"/>
    <w:link w:val="Heading5"/>
    <w:rsid w:val="006C3749"/>
    <w:rPr>
      <w:rFonts w:ascii="Calibri" w:hAnsi="Calibri"/>
      <w:i/>
      <w:iCs/>
      <w:kern w:val="32"/>
      <w:sz w:val="26"/>
      <w:szCs w:val="26"/>
    </w:rPr>
  </w:style>
  <w:style w:type="character" w:customStyle="1" w:styleId="Heading6Char">
    <w:name w:val="Heading 6 Char"/>
    <w:link w:val="Heading6"/>
    <w:rsid w:val="006C3749"/>
    <w:rPr>
      <w:rFonts w:ascii="Calibri" w:hAnsi="Calibri"/>
      <w:b/>
      <w:bCs/>
      <w:i/>
      <w:iCs/>
      <w:kern w:val="32"/>
      <w:sz w:val="22"/>
      <w:szCs w:val="22"/>
    </w:rPr>
  </w:style>
  <w:style w:type="character" w:customStyle="1" w:styleId="Heading7Char">
    <w:name w:val="Heading 7 Char"/>
    <w:aliases w:val="Exec Bullets Char,Emphasize Char,Sub-heading Char"/>
    <w:link w:val="Heading7"/>
    <w:rsid w:val="006C3749"/>
    <w:rPr>
      <w:rFonts w:ascii="Calibri" w:hAnsi="Calibri"/>
      <w:b/>
      <w:bCs/>
      <w:i/>
      <w:iCs/>
      <w:kern w:val="32"/>
      <w:sz w:val="22"/>
      <w:szCs w:val="22"/>
    </w:rPr>
  </w:style>
  <w:style w:type="character" w:customStyle="1" w:styleId="Heading8Char">
    <w:name w:val="Heading 8 Char"/>
    <w:link w:val="Heading8"/>
    <w:rsid w:val="006C3749"/>
    <w:rPr>
      <w:rFonts w:ascii="Calibri" w:hAnsi="Calibri"/>
      <w:b/>
      <w:bCs/>
      <w:kern w:val="32"/>
      <w:sz w:val="22"/>
      <w:szCs w:val="22"/>
    </w:rPr>
  </w:style>
  <w:style w:type="character" w:customStyle="1" w:styleId="Heading9Char">
    <w:name w:val="Heading 9 Char"/>
    <w:link w:val="Heading9"/>
    <w:rsid w:val="006C3749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C2097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6C3749"/>
    <w:rPr>
      <w:rFonts w:ascii="Calibri" w:hAnsi="Calibri" w:cs="Calibri"/>
      <w:lang w:val="en-GB" w:eastAsia="en-GB"/>
    </w:rPr>
  </w:style>
  <w:style w:type="paragraph" w:styleId="Footer">
    <w:name w:val="footer"/>
    <w:basedOn w:val="Normal"/>
    <w:link w:val="FooterChar"/>
    <w:uiPriority w:val="99"/>
    <w:rsid w:val="00C2097C"/>
    <w:pPr>
      <w:tabs>
        <w:tab w:val="center" w:pos="4153"/>
        <w:tab w:val="right" w:pos="8306"/>
      </w:tabs>
    </w:pPr>
    <w:rPr>
      <w:rFonts w:ascii="Arial" w:hAnsi="Arial"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9D3B9C"/>
    <w:rPr>
      <w:rFonts w:ascii="Arial" w:hAnsi="Arial" w:cs="Arial"/>
    </w:rPr>
  </w:style>
  <w:style w:type="character" w:styleId="Hyperlink">
    <w:name w:val="Hyperlink"/>
    <w:uiPriority w:val="99"/>
    <w:rsid w:val="00962A85"/>
    <w:rPr>
      <w:color w:val="0000FF"/>
      <w:u w:val="single"/>
    </w:rPr>
  </w:style>
  <w:style w:type="character" w:customStyle="1" w:styleId="StyleArial">
    <w:name w:val="Style Arial"/>
    <w:rsid w:val="00480099"/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E241BB"/>
    <w:pPr>
      <w:tabs>
        <w:tab w:val="left" w:pos="660"/>
        <w:tab w:val="left" w:pos="1320"/>
        <w:tab w:val="right" w:leader="dot" w:pos="8551"/>
      </w:tabs>
      <w:spacing w:before="60"/>
    </w:pPr>
  </w:style>
  <w:style w:type="paragraph" w:styleId="TOC2">
    <w:name w:val="toc 2"/>
    <w:basedOn w:val="Normal"/>
    <w:next w:val="Normal"/>
    <w:autoRedefine/>
    <w:uiPriority w:val="39"/>
    <w:rsid w:val="00E241BB"/>
    <w:pPr>
      <w:tabs>
        <w:tab w:val="left" w:pos="880"/>
        <w:tab w:val="right" w:leader="dot" w:pos="8551"/>
      </w:tabs>
      <w:ind w:left="220"/>
    </w:pPr>
  </w:style>
  <w:style w:type="character" w:styleId="PageNumber">
    <w:name w:val="page number"/>
    <w:basedOn w:val="DefaultParagraphFont"/>
    <w:uiPriority w:val="99"/>
    <w:rsid w:val="006027C5"/>
  </w:style>
  <w:style w:type="character" w:customStyle="1" w:styleId="StyleArialRed">
    <w:name w:val="Style Arial Red"/>
    <w:uiPriority w:val="99"/>
    <w:rsid w:val="000A7898"/>
    <w:rPr>
      <w:rFonts w:ascii="Arial" w:hAnsi="Arial" w:cs="Arial"/>
      <w:color w:val="FF0000"/>
      <w:sz w:val="20"/>
      <w:szCs w:val="20"/>
    </w:rPr>
  </w:style>
  <w:style w:type="character" w:customStyle="1" w:styleId="StyleArialItalic">
    <w:name w:val="Style Arial Italic"/>
    <w:uiPriority w:val="99"/>
    <w:rsid w:val="00476E5A"/>
    <w:rPr>
      <w:rFonts w:ascii="Arial" w:hAnsi="Arial" w:cs="Arial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76E5A"/>
    <w:pPr>
      <w:widowControl w:val="0"/>
      <w:tabs>
        <w:tab w:val="left" w:pos="-720"/>
        <w:tab w:val="left" w:pos="0"/>
        <w:tab w:val="left" w:pos="720"/>
      </w:tabs>
      <w:suppressAutoHyphens/>
      <w:spacing w:line="360" w:lineRule="auto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6C3749"/>
    <w:rPr>
      <w:rFonts w:ascii="Calibri" w:hAnsi="Calibri" w:cs="Calibri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rsid w:val="0008754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C3749"/>
    <w:rPr>
      <w:rFonts w:ascii="Calibri" w:hAnsi="Calibri" w:cs="Calibri"/>
      <w:sz w:val="16"/>
      <w:szCs w:val="16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FC1FE3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sid w:val="006C3749"/>
    <w:rPr>
      <w:rFonts w:ascii="Calibri" w:hAnsi="Calibri" w:cs="Calibri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7913F9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rsid w:val="006C3749"/>
    <w:rPr>
      <w:rFonts w:ascii="Calibri" w:hAnsi="Calibri" w:cs="Calibri"/>
      <w:lang w:val="en-GB" w:eastAsia="en-GB"/>
    </w:rPr>
  </w:style>
  <w:style w:type="paragraph" w:customStyle="1" w:styleId="StyleArial10ptJustified">
    <w:name w:val="Style Arial 10 pt Justified"/>
    <w:basedOn w:val="Normal"/>
    <w:autoRedefine/>
    <w:uiPriority w:val="99"/>
    <w:rsid w:val="005A0BC2"/>
    <w:pPr>
      <w:ind w:left="709"/>
    </w:pPr>
    <w:rPr>
      <w:color w:val="FF0000"/>
    </w:rPr>
  </w:style>
  <w:style w:type="paragraph" w:customStyle="1" w:styleId="Reporttext">
    <w:name w:val="Report text"/>
    <w:basedOn w:val="Normal"/>
    <w:uiPriority w:val="99"/>
    <w:rsid w:val="009245A6"/>
    <w:pPr>
      <w:numPr>
        <w:numId w:val="1"/>
      </w:numPr>
    </w:pPr>
  </w:style>
  <w:style w:type="table" w:styleId="TableGrid">
    <w:name w:val="Table Grid"/>
    <w:basedOn w:val="TableNormal"/>
    <w:uiPriority w:val="59"/>
    <w:rsid w:val="009F0B9F"/>
    <w:pPr>
      <w:jc w:val="center"/>
    </w:pPr>
    <w:rPr>
      <w:rFonts w:ascii="Calibri" w:hAnsi="Calibri" w:cs="Calibri"/>
    </w:rPr>
    <w:tblPr>
      <w:jc w:val="center"/>
      <w:tblBorders>
        <w:top w:val="double" w:sz="2" w:space="0" w:color="8DB3E2"/>
        <w:left w:val="double" w:sz="2" w:space="0" w:color="8DB3E2"/>
        <w:bottom w:val="double" w:sz="2" w:space="0" w:color="8DB3E2"/>
        <w:right w:val="double" w:sz="2" w:space="0" w:color="8DB3E2"/>
        <w:insideH w:val="double" w:sz="2" w:space="0" w:color="8DB3E2"/>
        <w:insideV w:val="double" w:sz="2" w:space="0" w:color="8DB3E2"/>
      </w:tblBorders>
      <w:tblCellMar>
        <w:top w:w="28" w:type="dxa"/>
        <w:bottom w:w="28" w:type="dxa"/>
      </w:tblCellMar>
    </w:tblPr>
    <w:trPr>
      <w:cantSplit/>
      <w:jc w:val="center"/>
    </w:trPr>
    <w:tblStylePr w:type="firstRow">
      <w:pPr>
        <w:jc w:val="center"/>
      </w:pPr>
      <w:rPr>
        <w:b/>
        <w:bCs/>
      </w:rPr>
      <w:tblPr/>
      <w:trPr>
        <w:cantSplit/>
        <w:tblHeader/>
      </w:trPr>
      <w:tcPr>
        <w:shd w:val="clear" w:color="auto" w:fill="8DB3E2"/>
      </w:tcPr>
    </w:tblStylePr>
  </w:style>
  <w:style w:type="character" w:styleId="FollowedHyperlink">
    <w:name w:val="FollowedHyperlink"/>
    <w:uiPriority w:val="99"/>
    <w:rsid w:val="00844B9A"/>
    <w:rPr>
      <w:color w:val="800080"/>
      <w:u w:val="single"/>
    </w:rPr>
  </w:style>
  <w:style w:type="paragraph" w:customStyle="1" w:styleId="Default">
    <w:name w:val="Default"/>
    <w:rsid w:val="00CC7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860660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DocumentMapChar">
    <w:name w:val="Document Map Char"/>
    <w:link w:val="DocumentMap"/>
    <w:uiPriority w:val="99"/>
    <w:semiHidden/>
    <w:rsid w:val="006C3749"/>
    <w:rPr>
      <w:sz w:val="0"/>
      <w:szCs w:val="0"/>
      <w:lang w:val="en-GB" w:eastAsia="en-GB"/>
    </w:rPr>
  </w:style>
  <w:style w:type="paragraph" w:styleId="ListParagraph">
    <w:name w:val="List Paragraph"/>
    <w:aliases w:val="Numbered List"/>
    <w:basedOn w:val="Heading3"/>
    <w:uiPriority w:val="34"/>
    <w:qFormat/>
    <w:rsid w:val="00691E05"/>
    <w:pPr>
      <w:tabs>
        <w:tab w:val="num" w:pos="709"/>
      </w:tabs>
      <w:ind w:firstLine="709"/>
    </w:pPr>
  </w:style>
  <w:style w:type="character" w:customStyle="1" w:styleId="Heading3Char1">
    <w:name w:val="Heading 3 Char1"/>
    <w:uiPriority w:val="99"/>
    <w:rsid w:val="00F03A7E"/>
    <w:rPr>
      <w:rFonts w:ascii="Arial" w:hAnsi="Arial" w:cs="Arial"/>
      <w:b/>
      <w:bCs/>
      <w:color w:val="17365D"/>
      <w:kern w:val="32"/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F30A6A"/>
    <w:pPr>
      <w:spacing w:before="120"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0006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0006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rsid w:val="004E7205"/>
  </w:style>
  <w:style w:type="paragraph" w:styleId="TableofFigures">
    <w:name w:val="table of figures"/>
    <w:basedOn w:val="Heading3"/>
    <w:next w:val="Normal"/>
    <w:uiPriority w:val="99"/>
    <w:rsid w:val="00F30A6A"/>
    <w:pPr>
      <w:keepNext/>
      <w:tabs>
        <w:tab w:val="right" w:leader="dot" w:pos="8551"/>
      </w:tabs>
      <w:spacing w:before="120" w:after="0"/>
    </w:pPr>
    <w:rPr>
      <w:noProof/>
    </w:rPr>
  </w:style>
  <w:style w:type="character" w:styleId="CommentReference">
    <w:name w:val="annotation reference"/>
    <w:uiPriority w:val="99"/>
    <w:semiHidden/>
    <w:rsid w:val="006F3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F3AA3"/>
    <w:rPr>
      <w:rFonts w:ascii="Arial" w:hAnsi="Arial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F3AA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F3AA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F3AA3"/>
    <w:rPr>
      <w:rFonts w:ascii="Arial" w:hAnsi="Arial" w:cs="Arial"/>
      <w:b/>
      <w:bCs/>
    </w:rPr>
  </w:style>
  <w:style w:type="table" w:styleId="Table3Deffects1">
    <w:name w:val="Table 3D effects 1"/>
    <w:basedOn w:val="TableNormal"/>
    <w:uiPriority w:val="99"/>
    <w:rsid w:val="00651DED"/>
    <w:pPr>
      <w:jc w:val="both"/>
    </w:pPr>
    <w:rPr>
      <w:rFonts w:ascii="Calibri" w:hAnsi="Calibri" w:cs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uiPriority w:val="99"/>
    <w:rsid w:val="00297265"/>
    <w:rPr>
      <w:rFonts w:ascii="Calibri" w:hAnsi="Calibri" w:cs="Calibri"/>
      <w:b/>
      <w:bCs/>
      <w:i/>
      <w:iCs/>
      <w:color w:val="FFFFFF"/>
      <w:sz w:val="40"/>
      <w:szCs w:val="40"/>
      <w:lang w:val="en-US" w:eastAsia="en-US"/>
    </w:rPr>
    <w:tblPr>
      <w:tblBorders>
        <w:top w:val="double" w:sz="12" w:space="0" w:color="8DB3E2"/>
        <w:left w:val="double" w:sz="12" w:space="0" w:color="8DB3E2"/>
        <w:bottom w:val="double" w:sz="12" w:space="0" w:color="8DB3E2"/>
        <w:right w:val="double" w:sz="12" w:space="0" w:color="8DB3E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</w:style>
  <w:style w:type="character" w:styleId="Emphasis">
    <w:name w:val="Emphasis"/>
    <w:uiPriority w:val="99"/>
    <w:qFormat/>
    <w:rsid w:val="00F30A6A"/>
    <w:rPr>
      <w:rFonts w:ascii="Calibri" w:hAnsi="Calibri" w:cs="Calibri"/>
      <w:b/>
      <w:bCs/>
      <w:i/>
      <w:iCs/>
      <w:color w:val="FFFFFF"/>
      <w:sz w:val="24"/>
      <w:szCs w:val="24"/>
    </w:rPr>
  </w:style>
  <w:style w:type="paragraph" w:customStyle="1" w:styleId="Emphasisbox">
    <w:name w:val="Emphasis box"/>
    <w:basedOn w:val="Normal"/>
    <w:uiPriority w:val="99"/>
    <w:rsid w:val="00F30A6A"/>
    <w:pPr>
      <w:pBdr>
        <w:top w:val="double" w:sz="12" w:space="1" w:color="8DB3E2"/>
        <w:left w:val="double" w:sz="12" w:space="4" w:color="8DB3E2"/>
        <w:bottom w:val="double" w:sz="12" w:space="1" w:color="8DB3E2"/>
        <w:right w:val="double" w:sz="12" w:space="4" w:color="8DB3E2"/>
      </w:pBdr>
      <w:shd w:val="clear" w:color="auto" w:fill="548DD4"/>
      <w:spacing w:before="120" w:after="120"/>
      <w:ind w:left="709"/>
    </w:pPr>
    <w:rPr>
      <w:b/>
      <w:bCs/>
      <w:i/>
      <w:iCs/>
      <w:color w:val="FFFFFF"/>
      <w:sz w:val="24"/>
      <w:szCs w:val="24"/>
    </w:rPr>
  </w:style>
  <w:style w:type="paragraph" w:customStyle="1" w:styleId="Bulletedlist">
    <w:name w:val="Bulleted list"/>
    <w:basedOn w:val="Heading3"/>
    <w:qFormat/>
    <w:rsid w:val="00A92A01"/>
    <w:pPr>
      <w:numPr>
        <w:numId w:val="14"/>
      </w:numPr>
      <w:tabs>
        <w:tab w:val="clear" w:pos="709"/>
        <w:tab w:val="num" w:pos="851"/>
      </w:tabs>
      <w:spacing w:after="60"/>
      <w:ind w:left="851" w:hanging="283"/>
    </w:pPr>
  </w:style>
  <w:style w:type="paragraph" w:customStyle="1" w:styleId="Bulletedlist2">
    <w:name w:val="Bulleted list 2"/>
    <w:basedOn w:val="Bulletedlist"/>
    <w:qFormat/>
    <w:rsid w:val="00F30A6A"/>
    <w:pPr>
      <w:numPr>
        <w:ilvl w:val="3"/>
      </w:numPr>
    </w:pPr>
  </w:style>
  <w:style w:type="paragraph" w:styleId="Quote">
    <w:name w:val="Quote"/>
    <w:basedOn w:val="Heading3"/>
    <w:next w:val="Heading3"/>
    <w:link w:val="QuoteChar"/>
    <w:uiPriority w:val="99"/>
    <w:qFormat/>
    <w:rsid w:val="00F30A6A"/>
    <w:rPr>
      <w:i/>
      <w:iCs/>
      <w:color w:val="000000"/>
      <w:sz w:val="26"/>
      <w:szCs w:val="26"/>
    </w:rPr>
  </w:style>
  <w:style w:type="character" w:customStyle="1" w:styleId="QuoteChar">
    <w:name w:val="Quote Char"/>
    <w:link w:val="Quote"/>
    <w:uiPriority w:val="99"/>
    <w:locked/>
    <w:rsid w:val="00F30A6A"/>
    <w:rPr>
      <w:rFonts w:ascii="Calibri" w:hAnsi="Calibri" w:cs="Calibri"/>
      <w:i/>
      <w:iCs/>
      <w:color w:val="000000"/>
      <w:kern w:val="32"/>
      <w:sz w:val="26"/>
      <w:szCs w:val="26"/>
    </w:rPr>
  </w:style>
  <w:style w:type="character" w:styleId="Strong">
    <w:name w:val="Strong"/>
    <w:uiPriority w:val="99"/>
    <w:qFormat/>
    <w:rsid w:val="00F30A6A"/>
    <w:rPr>
      <w:b/>
      <w:bCs/>
    </w:rPr>
  </w:style>
  <w:style w:type="character" w:customStyle="1" w:styleId="CharChar4">
    <w:name w:val="Char Char4"/>
    <w:uiPriority w:val="99"/>
    <w:locked/>
    <w:rsid w:val="00B3319B"/>
    <w:rPr>
      <w:rFonts w:ascii="Calibri" w:hAnsi="Calibri" w:cs="Calibri"/>
      <w:kern w:val="32"/>
      <w:sz w:val="26"/>
      <w:szCs w:val="26"/>
      <w:lang w:val="en-GB" w:eastAsia="en-GB"/>
    </w:rPr>
  </w:style>
  <w:style w:type="paragraph" w:styleId="ListBullet">
    <w:name w:val="List Bullet"/>
    <w:basedOn w:val="Normal"/>
    <w:uiPriority w:val="99"/>
    <w:unhideWhenUsed/>
    <w:rsid w:val="002D23F7"/>
    <w:pPr>
      <w:numPr>
        <w:numId w:val="4"/>
      </w:numPr>
      <w:contextualSpacing/>
    </w:pPr>
  </w:style>
  <w:style w:type="table" w:styleId="TableGridLight">
    <w:name w:val="Grid Table Light"/>
    <w:basedOn w:val="TableNormal"/>
    <w:uiPriority w:val="40"/>
    <w:rsid w:val="009D1B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edlist3">
    <w:name w:val="Bulleted list 3"/>
    <w:basedOn w:val="Bulletedlist2"/>
    <w:qFormat/>
    <w:rsid w:val="007E13A0"/>
    <w:pPr>
      <w:numPr>
        <w:ilvl w:val="0"/>
        <w:numId w:val="0"/>
      </w:numPr>
      <w:spacing w:after="120"/>
      <w:ind w:left="993" w:hanging="284"/>
      <w:contextualSpacing/>
    </w:pPr>
    <w:rPr>
      <w:rFonts w:cs="Arial"/>
      <w:bCs/>
      <w:iCs/>
      <w:szCs w:val="26"/>
    </w:rPr>
  </w:style>
  <w:style w:type="paragraph" w:styleId="NoSpacing">
    <w:name w:val="No Spacing"/>
    <w:uiPriority w:val="1"/>
    <w:qFormat/>
    <w:rsid w:val="003D2BAD"/>
    <w:pPr>
      <w:jc w:val="both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69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73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1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46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1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5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Superseded Documentation</FileType1>
    <TaxCatchAll xmlns="f4edfb27-fdcf-4944-9520-fd54d4f1d725" xsi:nil="true"/>
    <_Flow_SignoffStatus xmlns="0cd06ba8-3d0c-4461-b1b9-cc99cc46e70a" xsi:nil="true"/>
    <CategoryDescription xmlns="http://schemas.microsoft.com/sharepoint.v3">Rec 7.8.2025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54318B71-4926-4DB1-8834-4FA8CC89E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8D2CB-3A00-4423-A362-67155BE7ADAC}"/>
</file>

<file path=customXml/itemProps3.xml><?xml version="1.0" encoding="utf-8"?>
<ds:datastoreItem xmlns:ds="http://schemas.openxmlformats.org/officeDocument/2006/customXml" ds:itemID="{A6BEDF6C-CF38-40F3-86B9-DD053FBDF1F3}"/>
</file>

<file path=customXml/itemProps4.xml><?xml version="1.0" encoding="utf-8"?>
<ds:datastoreItem xmlns:ds="http://schemas.openxmlformats.org/officeDocument/2006/customXml" ds:itemID="{5530AFE6-5430-4A63-89A9-49E4CF9B73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856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upon Hull City Council</Company>
  <LinksUpToDate>false</LinksUpToDate>
  <CharactersWithSpaces>5634</CharactersWithSpaces>
  <SharedDoc>false</SharedDoc>
  <HLinks>
    <vt:vector size="18" baseType="variant">
      <vt:variant>
        <vt:i4>1179705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_Toc378257778</vt:lpwstr>
      </vt:variant>
      <vt:variant>
        <vt:i4>1179705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_Toc378257777</vt:lpwstr>
      </vt:variant>
      <vt:variant>
        <vt:i4>1179705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_Toc378257776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kirbyt</dc:creator>
  <cp:lastModifiedBy>Mike Raynor</cp:lastModifiedBy>
  <cp:revision>10</cp:revision>
  <cp:lastPrinted>2020-04-17T07:53:00Z</cp:lastPrinted>
  <dcterms:created xsi:type="dcterms:W3CDTF">2025-08-06T08:15:00Z</dcterms:created>
  <dcterms:modified xsi:type="dcterms:W3CDTF">2025-08-07T09:36:00Z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2025-01-27T10:48:22Z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27caa048-482c-44a6-92df-6118ef249082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ContentTypeId">
    <vt:lpwstr>0x01010084F35F844C555749A4A584284E5541DC</vt:lpwstr>
  </property>
  <property fmtid="{D5CDD505-2E9C-101B-9397-08002B2CF9AE}" pid="13" name="MediaServiceImageTags">
    <vt:lpwstr/>
  </property>
</Properties>
</file>