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1DD" w:rsidRPr="009F6A6C" w:rsidRDefault="00700136" w:rsidP="009F6A6C">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Justification </w:t>
      </w:r>
      <w:r w:rsidR="00F6117E" w:rsidRPr="009F6A6C">
        <w:rPr>
          <w:rFonts w:ascii="Times New Roman" w:hAnsi="Times New Roman" w:cs="Times New Roman"/>
          <w:b/>
          <w:sz w:val="28"/>
          <w:szCs w:val="28"/>
        </w:rPr>
        <w:t>Statement</w:t>
      </w:r>
      <w:r w:rsidR="004576C0" w:rsidRPr="009F6A6C">
        <w:rPr>
          <w:rFonts w:ascii="Times New Roman" w:hAnsi="Times New Roman" w:cs="Times New Roman"/>
          <w:b/>
          <w:sz w:val="28"/>
          <w:szCs w:val="28"/>
        </w:rPr>
        <w:t xml:space="preserve"> Supporting</w:t>
      </w:r>
    </w:p>
    <w:p w:rsidR="004576C0" w:rsidRPr="009F6A6C" w:rsidRDefault="00700136" w:rsidP="009F6A6C">
      <w:pPr>
        <w:spacing w:after="0"/>
        <w:jc w:val="center"/>
        <w:rPr>
          <w:rFonts w:ascii="Times New Roman" w:hAnsi="Times New Roman" w:cs="Times New Roman"/>
          <w:b/>
          <w:sz w:val="28"/>
          <w:szCs w:val="28"/>
        </w:rPr>
      </w:pPr>
      <w:r>
        <w:rPr>
          <w:rFonts w:ascii="Times New Roman" w:hAnsi="Times New Roman" w:cs="Times New Roman"/>
          <w:b/>
          <w:sz w:val="28"/>
          <w:szCs w:val="28"/>
        </w:rPr>
        <w:t>Planning consent</w:t>
      </w:r>
      <w:r w:rsidR="004576C0" w:rsidRPr="009F6A6C">
        <w:rPr>
          <w:rFonts w:ascii="Times New Roman" w:hAnsi="Times New Roman" w:cs="Times New Roman"/>
          <w:b/>
          <w:sz w:val="28"/>
          <w:szCs w:val="28"/>
        </w:rPr>
        <w:t xml:space="preserve"> for erecting of an agricultural building at</w:t>
      </w:r>
    </w:p>
    <w:p w:rsidR="004576C0" w:rsidRPr="009F6A6C" w:rsidRDefault="004576C0" w:rsidP="009F6A6C">
      <w:pPr>
        <w:spacing w:after="0"/>
        <w:jc w:val="center"/>
        <w:rPr>
          <w:rFonts w:ascii="Times New Roman" w:hAnsi="Times New Roman" w:cs="Times New Roman"/>
          <w:sz w:val="28"/>
          <w:szCs w:val="28"/>
        </w:rPr>
      </w:pPr>
      <w:proofErr w:type="spellStart"/>
      <w:r w:rsidRPr="009F6A6C">
        <w:rPr>
          <w:rFonts w:ascii="Times New Roman" w:hAnsi="Times New Roman" w:cs="Times New Roman"/>
          <w:b/>
          <w:sz w:val="28"/>
          <w:szCs w:val="28"/>
        </w:rPr>
        <w:t>Gyn</w:t>
      </w:r>
      <w:proofErr w:type="spellEnd"/>
      <w:r w:rsidRPr="009F6A6C">
        <w:rPr>
          <w:rFonts w:ascii="Times New Roman" w:hAnsi="Times New Roman" w:cs="Times New Roman"/>
          <w:b/>
          <w:sz w:val="28"/>
          <w:szCs w:val="28"/>
        </w:rPr>
        <w:t xml:space="preserve"> Race, Royd Lane, </w:t>
      </w:r>
      <w:proofErr w:type="spellStart"/>
      <w:r w:rsidRPr="009F6A6C">
        <w:rPr>
          <w:rFonts w:ascii="Times New Roman" w:hAnsi="Times New Roman" w:cs="Times New Roman"/>
          <w:b/>
          <w:sz w:val="28"/>
          <w:szCs w:val="28"/>
        </w:rPr>
        <w:t>Millhouse</w:t>
      </w:r>
      <w:proofErr w:type="spellEnd"/>
      <w:r w:rsidRPr="009F6A6C">
        <w:rPr>
          <w:rFonts w:ascii="Times New Roman" w:hAnsi="Times New Roman" w:cs="Times New Roman"/>
          <w:b/>
          <w:sz w:val="28"/>
          <w:szCs w:val="28"/>
        </w:rPr>
        <w:t xml:space="preserve"> Green, Sheffield S36 9NY</w:t>
      </w:r>
    </w:p>
    <w:p w:rsidR="009F6A6C" w:rsidRDefault="009F6A6C" w:rsidP="009F6A6C"/>
    <w:p w:rsidR="000635E0" w:rsidRDefault="000635E0">
      <w:pPr>
        <w:rPr>
          <w:rFonts w:ascii="Times New Roman" w:hAnsi="Times New Roman" w:cs="Times New Roman"/>
          <w:b/>
          <w:sz w:val="24"/>
          <w:szCs w:val="24"/>
        </w:rPr>
      </w:pPr>
    </w:p>
    <w:p w:rsidR="009F6A6C" w:rsidRPr="009F6A6C" w:rsidRDefault="009F6A6C">
      <w:pPr>
        <w:rPr>
          <w:rFonts w:ascii="Times New Roman" w:hAnsi="Times New Roman" w:cs="Times New Roman"/>
          <w:b/>
          <w:sz w:val="24"/>
          <w:szCs w:val="24"/>
        </w:rPr>
      </w:pPr>
      <w:r w:rsidRPr="009F6A6C">
        <w:rPr>
          <w:rFonts w:ascii="Times New Roman" w:hAnsi="Times New Roman" w:cs="Times New Roman"/>
          <w:b/>
          <w:sz w:val="24"/>
          <w:szCs w:val="24"/>
        </w:rPr>
        <w:t>Planning Request;</w:t>
      </w:r>
    </w:p>
    <w:p w:rsidR="009F6A6C" w:rsidRDefault="009F6A6C">
      <w:pPr>
        <w:rPr>
          <w:rFonts w:ascii="Arial" w:hAnsi="Arial" w:cs="Arial"/>
          <w:sz w:val="20"/>
          <w:szCs w:val="20"/>
        </w:rPr>
      </w:pPr>
      <w:r>
        <w:rPr>
          <w:rFonts w:ascii="Arial" w:hAnsi="Arial" w:cs="Arial"/>
          <w:sz w:val="20"/>
          <w:szCs w:val="20"/>
        </w:rPr>
        <w:t>Planning permission, and listed building consent is sort to erect an agricultural building in the grounds of the above property.</w:t>
      </w:r>
    </w:p>
    <w:p w:rsidR="009F6A6C" w:rsidRDefault="009F6A6C">
      <w:pPr>
        <w:rPr>
          <w:rFonts w:ascii="Arial" w:hAnsi="Arial" w:cs="Arial"/>
          <w:sz w:val="20"/>
          <w:szCs w:val="20"/>
        </w:rPr>
      </w:pPr>
      <w:r>
        <w:rPr>
          <w:rFonts w:ascii="Arial" w:hAnsi="Arial" w:cs="Arial"/>
          <w:sz w:val="20"/>
          <w:szCs w:val="20"/>
        </w:rPr>
        <w:t>The property</w:t>
      </w:r>
      <w:r w:rsidR="00123D76">
        <w:rPr>
          <w:rFonts w:ascii="Arial" w:hAnsi="Arial" w:cs="Arial"/>
          <w:sz w:val="20"/>
          <w:szCs w:val="20"/>
        </w:rPr>
        <w:t>, which was converted to a domestic dwelling from a farm building in 2001,</w:t>
      </w:r>
      <w:r>
        <w:rPr>
          <w:rFonts w:ascii="Arial" w:hAnsi="Arial" w:cs="Arial"/>
          <w:sz w:val="20"/>
          <w:szCs w:val="20"/>
        </w:rPr>
        <w:t xml:space="preserve"> sits in approximately 2.5 acres of land</w:t>
      </w:r>
      <w:r w:rsidR="00123D76">
        <w:rPr>
          <w:rFonts w:ascii="Arial" w:hAnsi="Arial" w:cs="Arial"/>
          <w:sz w:val="20"/>
          <w:szCs w:val="20"/>
        </w:rPr>
        <w:t>. The land</w:t>
      </w:r>
      <w:r>
        <w:rPr>
          <w:rFonts w:ascii="Arial" w:hAnsi="Arial" w:cs="Arial"/>
          <w:sz w:val="20"/>
          <w:szCs w:val="20"/>
        </w:rPr>
        <w:t xml:space="preserve"> is used for </w:t>
      </w:r>
      <w:r w:rsidR="00393583">
        <w:rPr>
          <w:rFonts w:ascii="Arial" w:hAnsi="Arial" w:cs="Arial"/>
          <w:sz w:val="20"/>
          <w:szCs w:val="20"/>
        </w:rPr>
        <w:t>grazing</w:t>
      </w:r>
      <w:r>
        <w:rPr>
          <w:rFonts w:ascii="Arial" w:hAnsi="Arial" w:cs="Arial"/>
          <w:sz w:val="20"/>
          <w:szCs w:val="20"/>
        </w:rPr>
        <w:t xml:space="preserve"> a small herd of sheep</w:t>
      </w:r>
      <w:r w:rsidR="00123D76">
        <w:rPr>
          <w:rFonts w:ascii="Arial" w:hAnsi="Arial" w:cs="Arial"/>
          <w:sz w:val="20"/>
          <w:szCs w:val="20"/>
        </w:rPr>
        <w:t>.</w:t>
      </w:r>
    </w:p>
    <w:p w:rsidR="00123D76" w:rsidRDefault="00123D76" w:rsidP="00123D76">
      <w:pPr>
        <w:rPr>
          <w:rFonts w:ascii="Arial" w:hAnsi="Arial" w:cs="Arial"/>
          <w:sz w:val="20"/>
          <w:szCs w:val="20"/>
        </w:rPr>
      </w:pPr>
      <w:r>
        <w:rPr>
          <w:rFonts w:ascii="Arial" w:hAnsi="Arial" w:cs="Arial"/>
          <w:sz w:val="20"/>
          <w:szCs w:val="20"/>
        </w:rPr>
        <w:t>The purpose of the new building is to provide shelter, and fodder storage for agricultural animals (sheep) farmed on the site. The site is elevated (approximately 300m above sea level) and relatively exposed.</w:t>
      </w:r>
      <w:r w:rsidR="000635E0">
        <w:rPr>
          <w:rFonts w:ascii="Arial" w:hAnsi="Arial" w:cs="Arial"/>
          <w:sz w:val="20"/>
          <w:szCs w:val="20"/>
        </w:rPr>
        <w:t xml:space="preserve"> The barn is required to provide shelter during lambing and harsh winter weather, and for the storage of fodder and machinery.</w:t>
      </w:r>
    </w:p>
    <w:p w:rsidR="000635E0" w:rsidRDefault="00123D76">
      <w:pPr>
        <w:rPr>
          <w:rFonts w:ascii="Arial" w:hAnsi="Arial" w:cs="Arial"/>
          <w:sz w:val="20"/>
          <w:szCs w:val="20"/>
        </w:rPr>
      </w:pPr>
      <w:r>
        <w:rPr>
          <w:rFonts w:ascii="Arial" w:hAnsi="Arial" w:cs="Arial"/>
          <w:sz w:val="20"/>
          <w:szCs w:val="20"/>
        </w:rPr>
        <w:t xml:space="preserve">The proposed design of the new </w:t>
      </w:r>
      <w:r w:rsidR="009B5786">
        <w:rPr>
          <w:rFonts w:ascii="Arial" w:hAnsi="Arial" w:cs="Arial"/>
          <w:sz w:val="20"/>
          <w:szCs w:val="20"/>
        </w:rPr>
        <w:t xml:space="preserve">timber framed </w:t>
      </w:r>
      <w:r>
        <w:rPr>
          <w:rFonts w:ascii="Arial" w:hAnsi="Arial" w:cs="Arial"/>
          <w:sz w:val="20"/>
          <w:szCs w:val="20"/>
        </w:rPr>
        <w:t>building</w:t>
      </w:r>
      <w:r w:rsidR="009B5786">
        <w:rPr>
          <w:rFonts w:ascii="Arial" w:hAnsi="Arial" w:cs="Arial"/>
          <w:sz w:val="20"/>
          <w:szCs w:val="20"/>
        </w:rPr>
        <w:t>,</w:t>
      </w:r>
      <w:r>
        <w:rPr>
          <w:rFonts w:ascii="Arial" w:hAnsi="Arial" w:cs="Arial"/>
          <w:sz w:val="20"/>
          <w:szCs w:val="20"/>
        </w:rPr>
        <w:t xml:space="preserve"> </w:t>
      </w:r>
      <w:r w:rsidR="009B5786">
        <w:rPr>
          <w:rFonts w:ascii="Arial" w:hAnsi="Arial" w:cs="Arial"/>
          <w:sz w:val="20"/>
          <w:szCs w:val="20"/>
        </w:rPr>
        <w:t xml:space="preserve">with a Yorkshire stone roof and timber wall cladding, </w:t>
      </w:r>
      <w:r>
        <w:rPr>
          <w:rFonts w:ascii="Arial" w:hAnsi="Arial" w:cs="Arial"/>
          <w:sz w:val="20"/>
          <w:szCs w:val="20"/>
        </w:rPr>
        <w:t>is very sympathetic to the existing property</w:t>
      </w:r>
      <w:r w:rsidR="003C176F">
        <w:rPr>
          <w:rFonts w:ascii="Arial" w:hAnsi="Arial" w:cs="Arial"/>
          <w:sz w:val="20"/>
          <w:szCs w:val="20"/>
        </w:rPr>
        <w:t>, and in-keeping with other buildings in the area</w:t>
      </w:r>
      <w:r w:rsidR="009B5786">
        <w:rPr>
          <w:rFonts w:ascii="Arial" w:hAnsi="Arial" w:cs="Arial"/>
          <w:sz w:val="20"/>
          <w:szCs w:val="20"/>
        </w:rPr>
        <w:t>. The footprint of the barn is modest in size at 10.5x5.5m, and the height is below 4m.</w:t>
      </w:r>
    </w:p>
    <w:p w:rsidR="009B5786" w:rsidRDefault="009B5786">
      <w:pPr>
        <w:rPr>
          <w:rFonts w:ascii="Arial" w:hAnsi="Arial" w:cs="Arial"/>
          <w:sz w:val="20"/>
          <w:szCs w:val="20"/>
        </w:rPr>
      </w:pPr>
      <w:r>
        <w:rPr>
          <w:rFonts w:ascii="Arial" w:hAnsi="Arial" w:cs="Arial"/>
          <w:sz w:val="20"/>
          <w:szCs w:val="20"/>
        </w:rPr>
        <w:t xml:space="preserve">The </w:t>
      </w:r>
      <w:r w:rsidR="000635E0">
        <w:rPr>
          <w:rFonts w:ascii="Arial" w:hAnsi="Arial" w:cs="Arial"/>
          <w:sz w:val="20"/>
          <w:szCs w:val="20"/>
        </w:rPr>
        <w:t xml:space="preserve">proposed </w:t>
      </w:r>
      <w:r>
        <w:rPr>
          <w:rFonts w:ascii="Arial" w:hAnsi="Arial" w:cs="Arial"/>
          <w:sz w:val="20"/>
          <w:szCs w:val="20"/>
        </w:rPr>
        <w:t>new barn is to be located approximately 30m from the listed property, in the grounds of the original farm yard, where it is surrounded by dry stone walls to a h</w:t>
      </w:r>
      <w:r w:rsidR="000635E0">
        <w:rPr>
          <w:rFonts w:ascii="Arial" w:hAnsi="Arial" w:cs="Arial"/>
          <w:sz w:val="20"/>
          <w:szCs w:val="20"/>
        </w:rPr>
        <w:t>e</w:t>
      </w:r>
      <w:r>
        <w:rPr>
          <w:rFonts w:ascii="Arial" w:hAnsi="Arial" w:cs="Arial"/>
          <w:sz w:val="20"/>
          <w:szCs w:val="20"/>
        </w:rPr>
        <w:t xml:space="preserve">ight of </w:t>
      </w:r>
      <w:r w:rsidR="000635E0">
        <w:rPr>
          <w:rFonts w:ascii="Arial" w:hAnsi="Arial" w:cs="Arial"/>
          <w:sz w:val="20"/>
          <w:szCs w:val="20"/>
        </w:rPr>
        <w:t>approx</w:t>
      </w:r>
      <w:bookmarkStart w:id="0" w:name="_GoBack"/>
      <w:bookmarkEnd w:id="0"/>
      <w:r w:rsidR="000635E0">
        <w:rPr>
          <w:rFonts w:ascii="Arial" w:hAnsi="Arial" w:cs="Arial"/>
          <w:sz w:val="20"/>
          <w:szCs w:val="20"/>
        </w:rPr>
        <w:t>imately 1.2m</w:t>
      </w:r>
      <w:r w:rsidR="00700136">
        <w:rPr>
          <w:rFonts w:ascii="Arial" w:hAnsi="Arial" w:cs="Arial"/>
          <w:sz w:val="20"/>
          <w:szCs w:val="20"/>
        </w:rPr>
        <w:t>.</w:t>
      </w:r>
    </w:p>
    <w:sectPr w:rsidR="009B578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A4E" w:rsidRDefault="00817A4E" w:rsidP="004576C0">
      <w:pPr>
        <w:spacing w:after="0" w:line="240" w:lineRule="auto"/>
      </w:pPr>
      <w:r>
        <w:separator/>
      </w:r>
    </w:p>
  </w:endnote>
  <w:endnote w:type="continuationSeparator" w:id="0">
    <w:p w:rsidR="00817A4E" w:rsidRDefault="00817A4E" w:rsidP="00457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A4E" w:rsidRDefault="00817A4E" w:rsidP="004576C0">
      <w:pPr>
        <w:spacing w:after="0" w:line="240" w:lineRule="auto"/>
      </w:pPr>
      <w:r>
        <w:separator/>
      </w:r>
    </w:p>
  </w:footnote>
  <w:footnote w:type="continuationSeparator" w:id="0">
    <w:p w:rsidR="00817A4E" w:rsidRDefault="00817A4E" w:rsidP="00457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6C0" w:rsidRDefault="004576C0">
    <w:pPr>
      <w:pStyle w:val="Header"/>
    </w:pPr>
    <w:r>
      <w:t>E. Marsden</w:t>
    </w:r>
  </w:p>
  <w:p w:rsidR="004576C0" w:rsidRDefault="004576C0">
    <w:pPr>
      <w:pStyle w:val="Header"/>
    </w:pPr>
    <w:r>
      <w:t>06/06/2017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6"/>
  <w:drawingGridVerticalSpacing w:val="6"/>
  <w:displayHorizontalDrawingGridEvery w:val="2"/>
  <w:doNotUseMarginsForDrawingGridOrigin/>
  <w:drawingGridHorizontalOrigin w:val="1440"/>
  <w:drawingGridVerticalOrigin w:val="14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17E"/>
    <w:rsid w:val="000635E0"/>
    <w:rsid w:val="00123D76"/>
    <w:rsid w:val="001B172D"/>
    <w:rsid w:val="00393583"/>
    <w:rsid w:val="003C176F"/>
    <w:rsid w:val="004576C0"/>
    <w:rsid w:val="00612398"/>
    <w:rsid w:val="00700136"/>
    <w:rsid w:val="00817A4E"/>
    <w:rsid w:val="00827DE6"/>
    <w:rsid w:val="0083485C"/>
    <w:rsid w:val="0084170E"/>
    <w:rsid w:val="009B5786"/>
    <w:rsid w:val="009E2297"/>
    <w:rsid w:val="009F6A6C"/>
    <w:rsid w:val="00C12D6B"/>
    <w:rsid w:val="00E041B2"/>
    <w:rsid w:val="00F30162"/>
    <w:rsid w:val="00F6117E"/>
    <w:rsid w:val="00FA0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A9C6"/>
  <w15:chartTrackingRefBased/>
  <w15:docId w15:val="{C6D54D5E-0A6E-4F10-86BC-2CC82CEB6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6C0"/>
  </w:style>
  <w:style w:type="paragraph" w:styleId="Footer">
    <w:name w:val="footer"/>
    <w:basedOn w:val="Normal"/>
    <w:link w:val="FooterChar"/>
    <w:uiPriority w:val="99"/>
    <w:unhideWhenUsed/>
    <w:rsid w:val="00457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6144986</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E785D202-F944-45DE-840E-421C83927D4A}"/>
</file>

<file path=customXml/itemProps2.xml><?xml version="1.0" encoding="utf-8"?>
<ds:datastoreItem xmlns:ds="http://schemas.openxmlformats.org/officeDocument/2006/customXml" ds:itemID="{A797295F-9A7F-4C21-A67E-6E82E7F00FDA}"/>
</file>

<file path=customXml/itemProps3.xml><?xml version="1.0" encoding="utf-8"?>
<ds:datastoreItem xmlns:ds="http://schemas.openxmlformats.org/officeDocument/2006/customXml" ds:itemID="{F53400C6-9B66-4184-8613-A1C48799C06E}"/>
</file>

<file path=docProps/app.xml><?xml version="1.0" encoding="utf-8"?>
<Properties xmlns="http://schemas.openxmlformats.org/officeDocument/2006/extended-properties" xmlns:vt="http://schemas.openxmlformats.org/officeDocument/2006/docPropsVTypes">
  <Template>Normal</Template>
  <TotalTime>4</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20170823 Justification</dc:title>
  <dc:subject/>
  <dc:creator>Edward Marsden</dc:creator>
  <cp:keywords/>
  <dc:description/>
  <cp:lastModifiedBy>Edward Marsden</cp:lastModifiedBy>
  <cp:revision>4</cp:revision>
  <dcterms:created xsi:type="dcterms:W3CDTF">2017-06-12T11:48:00Z</dcterms:created>
  <dcterms:modified xsi:type="dcterms:W3CDTF">2017-06-12T14:03:00Z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