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8E" w:rsidRDefault="0084258E">
      <w:r>
        <w:t>ARBORICULTURAL METHOD STATEMENT</w:t>
      </w:r>
    </w:p>
    <w:p w:rsidR="0084258E" w:rsidRDefault="0084258E">
      <w:r>
        <w:t>Client: Mr Eaton</w:t>
      </w:r>
    </w:p>
    <w:p w:rsidR="0084258E" w:rsidRDefault="0084258E">
      <w:r>
        <w:t>Site: 1 Hopwood St</w:t>
      </w:r>
    </w:p>
    <w:p w:rsidR="0084258E" w:rsidRDefault="0084258E">
      <w:r>
        <w:t>Date: 19/8/18</w:t>
      </w:r>
    </w:p>
    <w:p w:rsidR="0084258E" w:rsidRDefault="0084258E">
      <w:r>
        <w:t>Contents</w:t>
      </w:r>
    </w:p>
    <w:p w:rsidR="0084258E" w:rsidRDefault="0084258E">
      <w:r>
        <w:t>1.0 Introduction</w:t>
      </w:r>
    </w:p>
    <w:p w:rsidR="0084258E" w:rsidRDefault="0084258E">
      <w:r>
        <w:t>2.0 Phasing and Monitoring</w:t>
      </w:r>
    </w:p>
    <w:p w:rsidR="0084258E" w:rsidRDefault="0084258E">
      <w:r>
        <w:t>3.0 Root Protection Area (RPA)</w:t>
      </w:r>
    </w:p>
    <w:p w:rsidR="0084258E" w:rsidRDefault="0084258E">
      <w:r>
        <w:t>4.0 Tree Surgery/Felling</w:t>
      </w:r>
    </w:p>
    <w:p w:rsidR="0084258E" w:rsidRDefault="0084258E">
      <w:r>
        <w:t>5.0 Tree Protection Fencing</w:t>
      </w:r>
    </w:p>
    <w:p w:rsidR="0084258E" w:rsidRDefault="0084258E">
      <w:r>
        <w:t>6.0 Restrictions within the Tree Protection Areas</w:t>
      </w:r>
    </w:p>
    <w:p w:rsidR="0084258E" w:rsidRDefault="0084258E">
      <w:r>
        <w:t>7.0 Avoid Damage to Retained Trees</w:t>
      </w:r>
    </w:p>
    <w:p w:rsidR="0084258E" w:rsidRDefault="0084258E">
      <w:r>
        <w:t>8.0 Installation of Underground Services</w:t>
      </w:r>
    </w:p>
    <w:p w:rsidR="0084258E" w:rsidRDefault="0084258E">
      <w:r>
        <w:t>Appendix</w:t>
      </w:r>
    </w:p>
    <w:p w:rsidR="0084258E" w:rsidRDefault="007F7D6A">
      <w:r>
        <w:t>A</w:t>
      </w:r>
      <w:r w:rsidR="0084258E">
        <w:t xml:space="preserve"> – Tree Protection Fencing Appendix</w:t>
      </w:r>
    </w:p>
    <w:p w:rsidR="0084258E" w:rsidRDefault="007F7D6A">
      <w:r>
        <w:t>B</w:t>
      </w:r>
      <w:r w:rsidR="0084258E">
        <w:t xml:space="preserve"> – Plans</w:t>
      </w:r>
    </w:p>
    <w:p w:rsidR="0084258E" w:rsidRDefault="0084258E">
      <w:r>
        <w:t xml:space="preserve">Tree Protection Plan </w:t>
      </w:r>
      <w:r w:rsidR="007F7D6A">
        <w:t>SEH-318-1 REV B</w:t>
      </w:r>
      <w:r>
        <w:t xml:space="preserve"> </w:t>
      </w:r>
    </w:p>
    <w:p w:rsidR="00E81A76" w:rsidRDefault="00E81A76"/>
    <w:p w:rsidR="00E81A76" w:rsidRDefault="00E81A76"/>
    <w:p w:rsidR="00E81A76" w:rsidRDefault="00E81A76"/>
    <w:p w:rsidR="00E81A76" w:rsidRDefault="00E81A76"/>
    <w:p w:rsidR="00E81A76" w:rsidRDefault="00E81A76"/>
    <w:p w:rsidR="00E81A76" w:rsidRDefault="00E81A76"/>
    <w:p w:rsidR="00E81A76" w:rsidRDefault="00E81A76"/>
    <w:p w:rsidR="00E81A76" w:rsidRDefault="00E81A76"/>
    <w:p w:rsidR="00E81A76" w:rsidRDefault="00E81A76"/>
    <w:p w:rsidR="00E81A76" w:rsidRDefault="00E81A76"/>
    <w:p w:rsidR="0084258E" w:rsidRPr="00E81A76" w:rsidRDefault="0084258E">
      <w:pPr>
        <w:rPr>
          <w:b/>
        </w:rPr>
      </w:pPr>
      <w:r w:rsidRPr="00E81A76">
        <w:rPr>
          <w:b/>
        </w:rPr>
        <w:lastRenderedPageBreak/>
        <w:t>1.0 Introduction</w:t>
      </w:r>
    </w:p>
    <w:p w:rsidR="0084258E" w:rsidRDefault="0084258E">
      <w:r>
        <w:t xml:space="preserve">1.1 The following method statement has been prepared for use in the proposed </w:t>
      </w:r>
      <w:r w:rsidR="007F7D6A">
        <w:t xml:space="preserve">erection of dwelling </w:t>
      </w:r>
      <w:proofErr w:type="spellStart"/>
      <w:r w:rsidR="007F7D6A">
        <w:t>adj</w:t>
      </w:r>
      <w:proofErr w:type="spellEnd"/>
      <w:r w:rsidR="007F7D6A">
        <w:t xml:space="preserve"> 1 Hopwood St</w:t>
      </w:r>
      <w:r>
        <w:t>.</w:t>
      </w:r>
    </w:p>
    <w:p w:rsidR="0084258E" w:rsidRDefault="0084258E">
      <w:r>
        <w:t xml:space="preserve">1.2 This </w:t>
      </w:r>
      <w:proofErr w:type="spellStart"/>
      <w:r>
        <w:t>Arboricultural</w:t>
      </w:r>
      <w:proofErr w:type="spellEnd"/>
      <w:r>
        <w:t xml:space="preserve"> Method Statement has been produced to aid the safe and healthy survival of all trees to be retained on the development site. Implementation of the protection methods and special construction details within this report are integral to achieving this goal.</w:t>
      </w:r>
    </w:p>
    <w:p w:rsidR="0084258E" w:rsidRDefault="0084258E">
      <w:r>
        <w:t>1.3 For details of trees to be retained, location and types of protection measures refer</w:t>
      </w:r>
      <w:r w:rsidR="007F7D6A">
        <w:t>ence should be made to drawing SEH-318-1 REV B attached in appendix B</w:t>
      </w:r>
      <w:r>
        <w:t xml:space="preserve"> of this report.</w:t>
      </w:r>
    </w:p>
    <w:p w:rsidR="007F7D6A" w:rsidRDefault="0084258E">
      <w:r>
        <w:t xml:space="preserve">1.4 The information contained within this </w:t>
      </w:r>
      <w:proofErr w:type="spellStart"/>
      <w:r>
        <w:t>Arboricultural</w:t>
      </w:r>
      <w:proofErr w:type="spellEnd"/>
      <w:r>
        <w:t xml:space="preserve"> Method Statement is in line with BS 5837:2012 Trees in relation to design, demolition and construction – Recommendations.</w:t>
      </w:r>
    </w:p>
    <w:p w:rsidR="00E81A76" w:rsidRDefault="00E81A76"/>
    <w:p w:rsidR="0084258E" w:rsidRPr="00E81A76" w:rsidRDefault="0084258E">
      <w:pPr>
        <w:rPr>
          <w:b/>
        </w:rPr>
      </w:pPr>
      <w:r w:rsidRPr="00E81A76">
        <w:rPr>
          <w:b/>
        </w:rPr>
        <w:t>2.0 Phasing and Monitoring</w:t>
      </w:r>
    </w:p>
    <w:p w:rsidR="0084258E" w:rsidRDefault="0084258E">
      <w:r>
        <w:t>2.1 The following phasing and monitoring procedures are designed to protect the trees that are to be retained on site, from pre-development stage throughout construction to ensure their survival post development.</w:t>
      </w:r>
    </w:p>
    <w:p w:rsidR="007F7D6A" w:rsidRDefault="0084258E">
      <w:r>
        <w:t>2.2 The order in which the works</w:t>
      </w:r>
      <w:r w:rsidR="007F7D6A">
        <w:t xml:space="preserve"> should commence is as follows;</w:t>
      </w:r>
    </w:p>
    <w:p w:rsidR="007F7D6A" w:rsidRDefault="0084258E">
      <w:r>
        <w:t>1. Pre- Commencement Site meeting – This should include a detailed discussion of the exact position of the protective fences, the necessity to ensure adequate supervision at key stages and who is responsible on sit</w:t>
      </w:r>
      <w:r w:rsidR="007F7D6A">
        <w:t>e for the welfare of the trees.</w:t>
      </w:r>
    </w:p>
    <w:p w:rsidR="007F7D6A" w:rsidRDefault="0084258E">
      <w:r>
        <w:t>2. Tree Surgery – Including all fel</w:t>
      </w:r>
      <w:r w:rsidR="007F7D6A">
        <w:t>ling and pruning works.</w:t>
      </w:r>
    </w:p>
    <w:p w:rsidR="007F7D6A" w:rsidRDefault="0084258E">
      <w:r>
        <w:t xml:space="preserve">3. Tree Protection Fencing – Fencing should be erected prior to any development work commencing on site. No further work should be carried out until the tree officer has approved the deployment of the fencing. </w:t>
      </w:r>
    </w:p>
    <w:p w:rsidR="00E81A76" w:rsidRDefault="00E81A76"/>
    <w:p w:rsidR="007F7D6A" w:rsidRPr="00E81A76" w:rsidRDefault="007F7D6A">
      <w:pPr>
        <w:rPr>
          <w:b/>
        </w:rPr>
      </w:pPr>
      <w:r w:rsidRPr="00E81A76">
        <w:rPr>
          <w:b/>
        </w:rPr>
        <w:t>3.0 Root Protection Area</w:t>
      </w:r>
    </w:p>
    <w:p w:rsidR="007F7D6A" w:rsidRDefault="0084258E">
      <w:r>
        <w:t>3.1 Based on the tree survey data, Root Protection Areas (RPA’s) have been calculated for every retained tree. The RPA’s are designed to protect at least a functional minimum of tree root mass in order to ensure the trees su</w:t>
      </w:r>
      <w:r w:rsidR="007F7D6A">
        <w:t>rvive the development process.</w:t>
      </w:r>
    </w:p>
    <w:p w:rsidR="007F7D6A" w:rsidRDefault="0084258E">
      <w:r>
        <w:t>3.2 It is the responsibility of everyone engaged in the development process to respect the tree protection measures and observe the necessary precautions within and adjacent to them. For detail</w:t>
      </w:r>
      <w:r w:rsidR="00E81A76">
        <w:t>s of the RPA’s please see plan SEH-318-1 REV A</w:t>
      </w:r>
    </w:p>
    <w:p w:rsidR="00E81A76" w:rsidRDefault="00E81A76"/>
    <w:p w:rsidR="00E81A76" w:rsidRDefault="00E81A76"/>
    <w:p w:rsidR="007F7D6A" w:rsidRPr="00E81A76" w:rsidRDefault="007F7D6A">
      <w:pPr>
        <w:rPr>
          <w:b/>
        </w:rPr>
      </w:pPr>
      <w:r w:rsidRPr="00E81A76">
        <w:rPr>
          <w:b/>
        </w:rPr>
        <w:lastRenderedPageBreak/>
        <w:t>4.0 Tree Surgery/Felling</w:t>
      </w:r>
    </w:p>
    <w:p w:rsidR="00E81A76" w:rsidRDefault="0084258E">
      <w:r>
        <w:t xml:space="preserve">4.1 </w:t>
      </w:r>
      <w:r w:rsidR="007F7D6A">
        <w:t>None required</w:t>
      </w:r>
    </w:p>
    <w:p w:rsidR="00E81A76" w:rsidRDefault="00E81A76"/>
    <w:p w:rsidR="007F7D6A" w:rsidRPr="00E81A76" w:rsidRDefault="007F7D6A">
      <w:pPr>
        <w:rPr>
          <w:b/>
        </w:rPr>
      </w:pPr>
      <w:r w:rsidRPr="00E81A76">
        <w:rPr>
          <w:b/>
        </w:rPr>
        <w:t>5.0 Tree Protection Fencing</w:t>
      </w:r>
    </w:p>
    <w:p w:rsidR="007F7D6A" w:rsidRDefault="0084258E">
      <w:r>
        <w:t>5.1 The tree protection fencing shall be erected prior to any of the following taking place; Plant and Material delivery, Soil stripping, Construction works, Utility installation, and Landscaping. When trees are near boundaries the RPA may extend into adjacent land, it is not necessary to erect barriers on adjacent land unless</w:t>
      </w:r>
      <w:r w:rsidR="007F7D6A">
        <w:t xml:space="preserve"> this is being used for access.</w:t>
      </w:r>
    </w:p>
    <w:p w:rsidR="007F7D6A" w:rsidRDefault="0084258E">
      <w:r>
        <w:t>5.2 Once erected the fencing should be inspecte</w:t>
      </w:r>
      <w:r w:rsidR="00E81A76">
        <w:t>d by the site supervisor</w:t>
      </w:r>
      <w:r>
        <w:t xml:space="preserve"> to ensure it is in the correct location and suitable for purpose. The fencing should also be inspected by the sit</w:t>
      </w:r>
      <w:r w:rsidR="00E81A76">
        <w:t>e supervisor on a regular basis.</w:t>
      </w:r>
    </w:p>
    <w:p w:rsidR="007F7D6A" w:rsidRDefault="0084258E">
      <w:r>
        <w:t xml:space="preserve">5.3 The tree protection fencing should be suitable for purpose to protect the tree from vehicle and machinery damage throughout the entire construction process. An example of the type of tree protection fencing as recommended in BS5837:2012 is attached </w:t>
      </w:r>
      <w:r w:rsidR="007F7D6A">
        <w:t>with this report as App</w:t>
      </w:r>
      <w:r w:rsidR="00E81A76">
        <w:t>endix A</w:t>
      </w:r>
      <w:r w:rsidR="007F7D6A">
        <w:t>.</w:t>
      </w:r>
    </w:p>
    <w:p w:rsidR="007F7D6A" w:rsidRDefault="0084258E">
      <w:r>
        <w:t>5.4 The fencing should have signs attached warning that access into these areas is not permitted without written authority from the</w:t>
      </w:r>
      <w:r w:rsidR="007F7D6A">
        <w:t xml:space="preserve"> supervising Arboriculturalist.</w:t>
      </w:r>
    </w:p>
    <w:p w:rsidR="007F7D6A" w:rsidRPr="00E81A76" w:rsidRDefault="0084258E">
      <w:pPr>
        <w:rPr>
          <w:b/>
        </w:rPr>
      </w:pPr>
      <w:r w:rsidRPr="00E81A76">
        <w:rPr>
          <w:b/>
        </w:rPr>
        <w:t>6.0 Restrictions w</w:t>
      </w:r>
      <w:r w:rsidR="007F7D6A" w:rsidRPr="00E81A76">
        <w:rPr>
          <w:b/>
        </w:rPr>
        <w:t>ithin the Tree Protection Areas</w:t>
      </w:r>
    </w:p>
    <w:p w:rsidR="00E81A76" w:rsidRDefault="0084258E">
      <w:r>
        <w:t>6.1 Inside the Tree Protection A</w:t>
      </w:r>
      <w:r w:rsidR="00E81A76">
        <w:t>reas the following shall apply;</w:t>
      </w:r>
    </w:p>
    <w:p w:rsidR="00E81A76" w:rsidRDefault="0084258E">
      <w:r>
        <w:sym w:font="Symbol" w:char="F0B7"/>
      </w:r>
      <w:r>
        <w:t xml:space="preserve"> No me</w:t>
      </w:r>
      <w:r w:rsidR="00E81A76">
        <w:t>chanical excavation whatsoever.</w:t>
      </w:r>
    </w:p>
    <w:p w:rsidR="00E81A76" w:rsidRDefault="0084258E">
      <w:r>
        <w:sym w:font="Symbol" w:char="F0B7"/>
      </w:r>
      <w:r>
        <w:t xml:space="preserve"> No excavation by other means without a detailed </w:t>
      </w:r>
      <w:r w:rsidR="00E81A76">
        <w:t xml:space="preserve">amended </w:t>
      </w:r>
      <w:r>
        <w:t>method statement</w:t>
      </w:r>
      <w:r w:rsidR="00E81A76">
        <w:t>.</w:t>
      </w:r>
    </w:p>
    <w:p w:rsidR="00E81A76" w:rsidRDefault="0084258E">
      <w:r>
        <w:sym w:font="Symbol" w:char="F0B7"/>
      </w:r>
      <w:r>
        <w:t xml:space="preserve"> No lowering </w:t>
      </w:r>
      <w:r w:rsidR="00E81A76">
        <w:t>of the levels for any purposes.</w:t>
      </w:r>
    </w:p>
    <w:p w:rsidR="00E81A76" w:rsidRDefault="0084258E">
      <w:r>
        <w:sym w:font="Symbol" w:char="F0B7"/>
      </w:r>
      <w:r>
        <w:t xml:space="preserve"> No sto</w:t>
      </w:r>
      <w:r w:rsidR="00E81A76">
        <w:t>rage of plant or materials.</w:t>
      </w:r>
    </w:p>
    <w:p w:rsidR="00E81A76" w:rsidRDefault="0084258E">
      <w:r>
        <w:sym w:font="Symbol" w:char="F0B7"/>
      </w:r>
      <w:r>
        <w:t xml:space="preserve"> No stora</w:t>
      </w:r>
      <w:r w:rsidR="00E81A76">
        <w:t>ge or handling of any chemicals</w:t>
      </w:r>
    </w:p>
    <w:p w:rsidR="007F7D6A" w:rsidRDefault="0084258E">
      <w:r>
        <w:sym w:font="Symbol" w:char="F0B7"/>
      </w:r>
      <w:r>
        <w:t xml:space="preserve"> No vehicle access without ground protection</w:t>
      </w:r>
      <w:r w:rsidR="007F7D6A">
        <w:t>.</w:t>
      </w:r>
    </w:p>
    <w:p w:rsidR="00E81A76" w:rsidRDefault="00E81A76"/>
    <w:p w:rsidR="007F7D6A" w:rsidRPr="00E81A76" w:rsidRDefault="0084258E">
      <w:pPr>
        <w:rPr>
          <w:b/>
        </w:rPr>
      </w:pPr>
      <w:r w:rsidRPr="00E81A76">
        <w:rPr>
          <w:b/>
        </w:rPr>
        <w:t>7.0 Av</w:t>
      </w:r>
      <w:r w:rsidR="007F7D6A" w:rsidRPr="00E81A76">
        <w:rPr>
          <w:b/>
        </w:rPr>
        <w:t>oiding Damage to Retained Trees</w:t>
      </w:r>
    </w:p>
    <w:p w:rsidR="007F7D6A" w:rsidRDefault="0084258E">
      <w:r>
        <w:t>7.1 Care should be taken to ensure no damage occurs to the retained trees throughout the development, either through the demolition and construction process or through vehicl</w:t>
      </w:r>
      <w:r w:rsidR="007F7D6A">
        <w:t>e access and material delivery.</w:t>
      </w:r>
    </w:p>
    <w:p w:rsidR="007F7D6A" w:rsidRDefault="0084258E">
      <w:r>
        <w:t>7.2 Any pruning work required to allow access for high vehicle access should be carried out at the tree surgery stage in accordance with BS3998:2010 and done by suita</w:t>
      </w:r>
      <w:r w:rsidR="007F7D6A">
        <w:t>bly qualified specialist staff.</w:t>
      </w:r>
    </w:p>
    <w:p w:rsidR="007F7D6A" w:rsidRDefault="0084258E">
      <w:r>
        <w:lastRenderedPageBreak/>
        <w:t>7.3 Special care will be required when using cranes to avoid contact with the canopies of the trees. Provision may be required for special measure if outriggers need to be used close to or within the RPA</w:t>
      </w:r>
      <w:r w:rsidR="00E81A76">
        <w:t>.</w:t>
      </w:r>
    </w:p>
    <w:p w:rsidR="00E81A76" w:rsidRDefault="00E81A76"/>
    <w:p w:rsidR="007F7D6A" w:rsidRPr="00E81A76" w:rsidRDefault="0084258E">
      <w:pPr>
        <w:rPr>
          <w:b/>
        </w:rPr>
      </w:pPr>
      <w:r w:rsidRPr="00E81A76">
        <w:rPr>
          <w:b/>
        </w:rPr>
        <w:t>8.0 Insta</w:t>
      </w:r>
      <w:r w:rsidR="007F7D6A" w:rsidRPr="00E81A76">
        <w:rPr>
          <w:b/>
        </w:rPr>
        <w:t>llation of Underground Services</w:t>
      </w:r>
    </w:p>
    <w:p w:rsidR="007F7D6A" w:rsidRDefault="0084258E">
      <w:r>
        <w:t>8.1 All installation of underground services should be carried out outside the Root Protection Area where possible. Any installation within the RPA should be carried out by hand and in accordance with the National Joint Utilities</w:t>
      </w:r>
      <w:r w:rsidR="007F7D6A">
        <w:t xml:space="preserve"> Group Publication 10 (NJUG10).</w:t>
      </w:r>
    </w:p>
    <w:p w:rsidR="007F7D6A" w:rsidRDefault="0084258E">
      <w:r>
        <w:t xml:space="preserve">8.2 A detailed method statement for any work within the RPA of any tree shall be produced by the contractor and agreed with the Supervising </w:t>
      </w:r>
      <w:proofErr w:type="spellStart"/>
      <w:r>
        <w:t>Arboriculturalist</w:t>
      </w:r>
      <w:proofErr w:type="spellEnd"/>
      <w:r>
        <w:t xml:space="preserve"> prior to the commencement of the wor</w:t>
      </w:r>
      <w:r w:rsidR="00E81A76">
        <w:t>k.</w:t>
      </w:r>
    </w:p>
    <w:p w:rsidR="007F7D6A" w:rsidRDefault="00E81A76">
      <w:pPr>
        <w:rPr>
          <w:b/>
        </w:rPr>
      </w:pPr>
      <w:r>
        <w:rPr>
          <w:b/>
        </w:rPr>
        <w:t>Example of root protection fencing</w:t>
      </w:r>
    </w:p>
    <w:p w:rsidR="005C0C89" w:rsidRDefault="00E81A76">
      <w:r>
        <w:rPr>
          <w:noProof/>
          <w:lang w:eastAsia="en-GB"/>
        </w:rPr>
        <w:drawing>
          <wp:inline distT="0" distB="0" distL="0" distR="0">
            <wp:extent cx="5731510" cy="5467350"/>
            <wp:effectExtent l="19050" t="0" r="2540" b="0"/>
            <wp:docPr id="1" name="Picture 0" descr="tree prot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e protection.jpg"/>
                    <pic:cNvPicPr/>
                  </pic:nvPicPr>
                  <pic:blipFill>
                    <a:blip r:embed="rId4" cstate="print"/>
                    <a:stretch>
                      <a:fillRect/>
                    </a:stretch>
                  </pic:blipFill>
                  <pic:spPr>
                    <a:xfrm>
                      <a:off x="0" y="0"/>
                      <a:ext cx="5731510" cy="5467350"/>
                    </a:xfrm>
                    <a:prstGeom prst="rect">
                      <a:avLst/>
                    </a:prstGeom>
                  </pic:spPr>
                </pic:pic>
              </a:graphicData>
            </a:graphic>
          </wp:inline>
        </w:drawing>
      </w:r>
    </w:p>
    <w:sectPr w:rsidR="005C0C89" w:rsidSect="005C0C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4258E"/>
    <w:rsid w:val="002E6F70"/>
    <w:rsid w:val="005C0C89"/>
    <w:rsid w:val="007F7D6A"/>
    <w:rsid w:val="0084258E"/>
    <w:rsid w:val="00E81A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A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1F40990A-4BB8-4B72-B232-9F02296AAB99}"/>
</file>

<file path=customXml/itemProps2.xml><?xml version="1.0" encoding="utf-8"?>
<ds:datastoreItem xmlns:ds="http://schemas.openxmlformats.org/officeDocument/2006/customXml" ds:itemID="{D611B70F-E37B-4852-9461-7D8AFC1D1DE4}"/>
</file>

<file path=customXml/itemProps3.xml><?xml version="1.0" encoding="utf-8"?>
<ds:datastoreItem xmlns:ds="http://schemas.openxmlformats.org/officeDocument/2006/customXml" ds:itemID="{67559501-F1F5-4F63-AE4A-F289AF81E4CE}"/>
</file>

<file path=docProps/app.xml><?xml version="1.0" encoding="utf-8"?>
<Properties xmlns="http://schemas.openxmlformats.org/officeDocument/2006/extended-properties" xmlns:vt="http://schemas.openxmlformats.org/officeDocument/2006/docPropsVTypes">
  <Template>Normal</Template>
  <TotalTime>32</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20191447 Arboricultural Method Statement</dc:title>
  <dc:creator>User</dc:creator>
  <cp:lastModifiedBy>User</cp:lastModifiedBy>
  <cp:revision>1</cp:revision>
  <dcterms:created xsi:type="dcterms:W3CDTF">2019-10-06T18:33:00Z</dcterms:created>
  <dcterms:modified xsi:type="dcterms:W3CDTF">2019-10-06T19:05:00Z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