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C7424" w14:textId="44FF6189" w:rsidR="00E17F9F" w:rsidRPr="00872FDB" w:rsidRDefault="00872FDB" w:rsidP="00872FDB">
      <w:pPr>
        <w:jc w:val="center"/>
        <w:rPr>
          <w:b/>
          <w:bCs/>
          <w:sz w:val="28"/>
          <w:szCs w:val="28"/>
          <w:u w:val="single"/>
        </w:rPr>
      </w:pPr>
      <w:r w:rsidRPr="00872FDB">
        <w:rPr>
          <w:b/>
          <w:bCs/>
          <w:sz w:val="28"/>
          <w:szCs w:val="28"/>
          <w:u w:val="single"/>
        </w:rPr>
        <w:t>Design and Access Statement 181 Doncaster Road, Barnsley</w:t>
      </w:r>
    </w:p>
    <w:p w14:paraId="3F839FD6" w14:textId="77777777" w:rsidR="00872FDB" w:rsidRDefault="00872FDB" w:rsidP="00872FDB">
      <w:pPr>
        <w:jc w:val="center"/>
        <w:rPr>
          <w:sz w:val="28"/>
          <w:szCs w:val="28"/>
        </w:rPr>
      </w:pPr>
    </w:p>
    <w:p w14:paraId="500EA770" w14:textId="05E6A646" w:rsidR="00872FDB" w:rsidRPr="00872FDB" w:rsidRDefault="00872FDB" w:rsidP="00872FDB">
      <w:pPr>
        <w:rPr>
          <w:b/>
          <w:bCs/>
          <w:sz w:val="28"/>
          <w:szCs w:val="28"/>
          <w:u w:val="single"/>
        </w:rPr>
      </w:pPr>
      <w:r w:rsidRPr="00872FDB">
        <w:rPr>
          <w:b/>
          <w:bCs/>
          <w:sz w:val="28"/>
          <w:szCs w:val="28"/>
          <w:u w:val="single"/>
        </w:rPr>
        <w:t>Proposed Shop</w:t>
      </w:r>
    </w:p>
    <w:p w14:paraId="28D556C8" w14:textId="3279460E" w:rsidR="00872FDB" w:rsidRDefault="00872FDB" w:rsidP="00872FDB">
      <w:pPr>
        <w:rPr>
          <w:sz w:val="28"/>
          <w:szCs w:val="28"/>
        </w:rPr>
      </w:pPr>
      <w:r>
        <w:rPr>
          <w:sz w:val="28"/>
          <w:szCs w:val="28"/>
        </w:rPr>
        <w:t xml:space="preserve">Existing pedestrian access to be used from Doncaster Road to the front shop entrance which will include disable compliant access in accordance with Approved Document M of the Building Regulations. </w:t>
      </w:r>
    </w:p>
    <w:p w14:paraId="0BB532AB" w14:textId="789A1B1F" w:rsidR="00872FDB" w:rsidRDefault="00872FDB" w:rsidP="00872FDB">
      <w:pPr>
        <w:rPr>
          <w:b/>
          <w:bCs/>
          <w:sz w:val="28"/>
          <w:szCs w:val="28"/>
          <w:u w:val="single"/>
        </w:rPr>
      </w:pPr>
      <w:r w:rsidRPr="00872FDB">
        <w:rPr>
          <w:b/>
          <w:bCs/>
          <w:sz w:val="28"/>
          <w:szCs w:val="28"/>
          <w:u w:val="single"/>
        </w:rPr>
        <w:t>Proposed Flat</w:t>
      </w:r>
    </w:p>
    <w:p w14:paraId="29671CD3" w14:textId="11BA463C" w:rsidR="00872FDB" w:rsidRPr="00872FDB" w:rsidRDefault="00872FDB" w:rsidP="00872FDB">
      <w:pPr>
        <w:rPr>
          <w:sz w:val="28"/>
          <w:szCs w:val="28"/>
        </w:rPr>
      </w:pPr>
      <w:r>
        <w:rPr>
          <w:sz w:val="28"/>
          <w:szCs w:val="28"/>
        </w:rPr>
        <w:t xml:space="preserve">Proposed flat entrance to consist of a singular stepped access from a shared right of way located to the rear of 181 Doncaster Road. Note door orientation changed to accommodate foul drainage provision thus provision no worse than before. </w:t>
      </w:r>
    </w:p>
    <w:sectPr w:rsidR="00872FDB" w:rsidRPr="00872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DB"/>
    <w:rsid w:val="0065199E"/>
    <w:rsid w:val="00872FDB"/>
    <w:rsid w:val="00E1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E61E"/>
  <w15:chartTrackingRefBased/>
  <w15:docId w15:val="{866B5EB3-D200-4F58-913A-C8D3F350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54F6A4C7-D9C1-45AC-A0E5-4EE76A5D658B}"/>
</file>

<file path=customXml/itemProps2.xml><?xml version="1.0" encoding="utf-8"?>
<ds:datastoreItem xmlns:ds="http://schemas.openxmlformats.org/officeDocument/2006/customXml" ds:itemID="{D5EF114B-A9F3-4AA0-860C-FA8687F7166C}"/>
</file>

<file path=customXml/itemProps3.xml><?xml version="1.0" encoding="utf-8"?>
<ds:datastoreItem xmlns:ds="http://schemas.openxmlformats.org/officeDocument/2006/customXml" ds:itemID="{9B84F20C-0766-4EFC-8C1C-5F9ED29048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Russell</dc:creator>
  <cp:keywords/>
  <dc:description/>
  <cp:lastModifiedBy>Mark Russell</cp:lastModifiedBy>
  <cp:revision>1</cp:revision>
  <dcterms:created xsi:type="dcterms:W3CDTF">2024-02-06T12:31:00Z</dcterms:created>
  <dcterms:modified xsi:type="dcterms:W3CDTF">2024-02-06T12:35:00Z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