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4793" w:rsidRDefault="00785DF3" w:rsidP="003770CF">
      <w:pPr>
        <w:jc w:val="center"/>
        <w:rPr>
          <w:rFonts w:ascii="Arial" w:hAnsi="Arial" w:cs="Arial"/>
          <w:b/>
          <w:sz w:val="32"/>
          <w:szCs w:val="32"/>
          <w:u w:val="single"/>
        </w:rPr>
      </w:pPr>
      <w:bookmarkStart w:id="0" w:name="_GoBack"/>
      <w:bookmarkEnd w:id="0"/>
      <w:proofErr w:type="spellStart"/>
      <w:r w:rsidRPr="003770CF">
        <w:rPr>
          <w:rFonts w:ascii="Arial" w:hAnsi="Arial" w:cs="Arial"/>
          <w:b/>
          <w:sz w:val="32"/>
          <w:szCs w:val="32"/>
          <w:u w:val="single"/>
        </w:rPr>
        <w:t>Dearne</w:t>
      </w:r>
      <w:proofErr w:type="spellEnd"/>
      <w:r w:rsidRPr="003770CF">
        <w:rPr>
          <w:rFonts w:ascii="Arial" w:hAnsi="Arial" w:cs="Arial"/>
          <w:b/>
          <w:sz w:val="32"/>
          <w:szCs w:val="32"/>
          <w:u w:val="single"/>
        </w:rPr>
        <w:t xml:space="preserve"> Tap – </w:t>
      </w:r>
      <w:r w:rsidR="00E501B1">
        <w:rPr>
          <w:rFonts w:ascii="Arial" w:hAnsi="Arial" w:cs="Arial"/>
          <w:b/>
          <w:sz w:val="32"/>
          <w:szCs w:val="32"/>
          <w:u w:val="single"/>
        </w:rPr>
        <w:t xml:space="preserve">Environmental </w:t>
      </w:r>
      <w:r w:rsidRPr="003770CF">
        <w:rPr>
          <w:rFonts w:ascii="Arial" w:hAnsi="Arial" w:cs="Arial"/>
          <w:b/>
          <w:sz w:val="32"/>
          <w:szCs w:val="32"/>
          <w:u w:val="single"/>
        </w:rPr>
        <w:t>Noise Management Plan</w:t>
      </w:r>
    </w:p>
    <w:p w:rsidR="00E501B1" w:rsidRPr="003770CF" w:rsidRDefault="00E501B1" w:rsidP="00E501B1">
      <w:pPr>
        <w:rPr>
          <w:rFonts w:ascii="Arial" w:hAnsi="Arial" w:cs="Arial"/>
          <w:b/>
          <w:sz w:val="32"/>
          <w:szCs w:val="32"/>
          <w:u w:val="single"/>
        </w:rPr>
      </w:pPr>
    </w:p>
    <w:p w:rsidR="00785DF3" w:rsidRDefault="00785DF3">
      <w:pPr>
        <w:rPr>
          <w:rFonts w:ascii="Arial" w:hAnsi="Arial" w:cs="Arial"/>
          <w:sz w:val="24"/>
          <w:szCs w:val="24"/>
        </w:rPr>
      </w:pPr>
      <w:r>
        <w:rPr>
          <w:rFonts w:ascii="Arial" w:hAnsi="Arial" w:cs="Arial"/>
          <w:sz w:val="24"/>
          <w:szCs w:val="24"/>
        </w:rPr>
        <w:t>The Dearne Tap shall operate in accordance with this plan as outlined in the points below:</w:t>
      </w:r>
    </w:p>
    <w:p w:rsidR="00785DF3" w:rsidRDefault="00785DF3" w:rsidP="00785DF3">
      <w:pPr>
        <w:pStyle w:val="ListParagraph"/>
        <w:numPr>
          <w:ilvl w:val="0"/>
          <w:numId w:val="1"/>
        </w:numPr>
        <w:rPr>
          <w:rFonts w:ascii="Arial" w:hAnsi="Arial" w:cs="Arial"/>
          <w:sz w:val="24"/>
          <w:szCs w:val="24"/>
        </w:rPr>
      </w:pPr>
      <w:r>
        <w:rPr>
          <w:rFonts w:ascii="Arial" w:hAnsi="Arial" w:cs="Arial"/>
          <w:sz w:val="24"/>
          <w:szCs w:val="24"/>
        </w:rPr>
        <w:t xml:space="preserve"> All external windows and doors to be kept closed at all times when live or recorded music is being played except in the case of emergencies</w:t>
      </w:r>
    </w:p>
    <w:p w:rsidR="00785DF3" w:rsidRDefault="00785DF3" w:rsidP="00785DF3">
      <w:pPr>
        <w:pStyle w:val="ListParagraph"/>
        <w:numPr>
          <w:ilvl w:val="0"/>
          <w:numId w:val="1"/>
        </w:numPr>
        <w:rPr>
          <w:rFonts w:ascii="Arial" w:hAnsi="Arial" w:cs="Arial"/>
          <w:sz w:val="24"/>
          <w:szCs w:val="24"/>
        </w:rPr>
      </w:pPr>
      <w:r>
        <w:rPr>
          <w:rFonts w:ascii="Arial" w:hAnsi="Arial" w:cs="Arial"/>
          <w:sz w:val="24"/>
          <w:szCs w:val="24"/>
        </w:rPr>
        <w:t>All curtains and blinds to openings to be kept closed when any live and amplified music is being played except when providing access in the case of emergencies</w:t>
      </w:r>
    </w:p>
    <w:p w:rsidR="00785DF3" w:rsidRDefault="00785DF3" w:rsidP="00785DF3">
      <w:pPr>
        <w:pStyle w:val="ListParagraph"/>
        <w:numPr>
          <w:ilvl w:val="0"/>
          <w:numId w:val="1"/>
        </w:numPr>
        <w:rPr>
          <w:rFonts w:ascii="Arial" w:hAnsi="Arial" w:cs="Arial"/>
          <w:sz w:val="24"/>
          <w:szCs w:val="24"/>
        </w:rPr>
      </w:pPr>
      <w:r>
        <w:rPr>
          <w:rFonts w:ascii="Arial" w:hAnsi="Arial" w:cs="Arial"/>
          <w:sz w:val="24"/>
          <w:szCs w:val="24"/>
        </w:rPr>
        <w:t>A functional noise limiting device shall be installed and the level which it limits noise shall be agreed with Regulatory Services</w:t>
      </w:r>
    </w:p>
    <w:p w:rsidR="00785DF3" w:rsidRDefault="00785DF3" w:rsidP="00785DF3">
      <w:pPr>
        <w:pStyle w:val="ListParagraph"/>
        <w:numPr>
          <w:ilvl w:val="0"/>
          <w:numId w:val="1"/>
        </w:numPr>
        <w:rPr>
          <w:rFonts w:ascii="Arial" w:hAnsi="Arial" w:cs="Arial"/>
          <w:sz w:val="24"/>
          <w:szCs w:val="24"/>
        </w:rPr>
      </w:pPr>
      <w:r>
        <w:rPr>
          <w:rFonts w:ascii="Arial" w:hAnsi="Arial" w:cs="Arial"/>
          <w:sz w:val="24"/>
          <w:szCs w:val="24"/>
        </w:rPr>
        <w:t>Any noise limiting device shall be adjusted by a competent person to ensure no disturbance to persons in the neighbourhood occurs</w:t>
      </w:r>
    </w:p>
    <w:p w:rsidR="00785DF3" w:rsidRDefault="00785DF3" w:rsidP="00785DF3">
      <w:pPr>
        <w:pStyle w:val="ListParagraph"/>
        <w:numPr>
          <w:ilvl w:val="0"/>
          <w:numId w:val="1"/>
        </w:numPr>
        <w:rPr>
          <w:rFonts w:ascii="Arial" w:hAnsi="Arial" w:cs="Arial"/>
          <w:sz w:val="24"/>
          <w:szCs w:val="24"/>
        </w:rPr>
      </w:pPr>
      <w:r>
        <w:rPr>
          <w:rFonts w:ascii="Arial" w:hAnsi="Arial" w:cs="Arial"/>
          <w:sz w:val="24"/>
          <w:szCs w:val="24"/>
        </w:rPr>
        <w:t>Any speaker used for live or recorded music and song other than background music shall be aligned to face away from the windows and fire escape</w:t>
      </w:r>
    </w:p>
    <w:p w:rsidR="00785DF3" w:rsidRDefault="00785DF3" w:rsidP="00785DF3">
      <w:pPr>
        <w:pStyle w:val="ListParagraph"/>
        <w:numPr>
          <w:ilvl w:val="0"/>
          <w:numId w:val="1"/>
        </w:numPr>
        <w:rPr>
          <w:rFonts w:ascii="Arial" w:hAnsi="Arial" w:cs="Arial"/>
          <w:sz w:val="24"/>
          <w:szCs w:val="24"/>
        </w:rPr>
      </w:pPr>
      <w:r>
        <w:rPr>
          <w:rFonts w:ascii="Arial" w:hAnsi="Arial" w:cs="Arial"/>
          <w:sz w:val="24"/>
          <w:szCs w:val="24"/>
        </w:rPr>
        <w:t>During any function held at the premises involving the playing of live or recorded music and song apart from background music, designated staff shall patrol the appropriate portion of the perimeter of the premises at half hourly intervals</w:t>
      </w:r>
    </w:p>
    <w:p w:rsidR="00785DF3" w:rsidRDefault="00785DF3" w:rsidP="00785DF3">
      <w:pPr>
        <w:pStyle w:val="ListParagraph"/>
        <w:numPr>
          <w:ilvl w:val="0"/>
          <w:numId w:val="1"/>
        </w:numPr>
        <w:rPr>
          <w:rFonts w:ascii="Arial" w:hAnsi="Arial" w:cs="Arial"/>
          <w:sz w:val="24"/>
          <w:szCs w:val="24"/>
        </w:rPr>
      </w:pPr>
      <w:r>
        <w:rPr>
          <w:rFonts w:ascii="Arial" w:hAnsi="Arial" w:cs="Arial"/>
          <w:sz w:val="24"/>
          <w:szCs w:val="24"/>
        </w:rPr>
        <w:t>Where it is deemed that noise from the premises is excessive this will be immediately rectified</w:t>
      </w:r>
    </w:p>
    <w:p w:rsidR="00785DF3" w:rsidRDefault="00785DF3" w:rsidP="00785DF3">
      <w:pPr>
        <w:pStyle w:val="ListParagraph"/>
        <w:numPr>
          <w:ilvl w:val="0"/>
          <w:numId w:val="1"/>
        </w:numPr>
        <w:rPr>
          <w:rFonts w:ascii="Arial" w:hAnsi="Arial" w:cs="Arial"/>
          <w:sz w:val="24"/>
          <w:szCs w:val="24"/>
        </w:rPr>
      </w:pPr>
      <w:r>
        <w:rPr>
          <w:rFonts w:ascii="Arial" w:hAnsi="Arial" w:cs="Arial"/>
          <w:sz w:val="24"/>
          <w:szCs w:val="24"/>
        </w:rPr>
        <w:t>Designated staff shall keep a log of all checks which shall be available for inspection by Officers from BMBC</w:t>
      </w:r>
    </w:p>
    <w:p w:rsidR="00785DF3" w:rsidRDefault="00785DF3" w:rsidP="00785DF3">
      <w:pPr>
        <w:pStyle w:val="ListParagraph"/>
        <w:numPr>
          <w:ilvl w:val="0"/>
          <w:numId w:val="1"/>
        </w:numPr>
        <w:rPr>
          <w:rFonts w:ascii="Arial" w:hAnsi="Arial" w:cs="Arial"/>
          <w:sz w:val="24"/>
          <w:szCs w:val="24"/>
        </w:rPr>
      </w:pPr>
      <w:r>
        <w:rPr>
          <w:rFonts w:ascii="Arial" w:hAnsi="Arial" w:cs="Arial"/>
          <w:sz w:val="24"/>
          <w:szCs w:val="24"/>
        </w:rPr>
        <w:t>Notices shall be displayed at all exits other than emergency exits requesting the public to respect local residents and to leave the premises quietly</w:t>
      </w:r>
    </w:p>
    <w:p w:rsidR="00785DF3" w:rsidRDefault="00785DF3" w:rsidP="00785DF3">
      <w:pPr>
        <w:pStyle w:val="ListParagraph"/>
        <w:numPr>
          <w:ilvl w:val="0"/>
          <w:numId w:val="1"/>
        </w:numPr>
        <w:rPr>
          <w:rFonts w:ascii="Arial" w:hAnsi="Arial" w:cs="Arial"/>
          <w:sz w:val="24"/>
          <w:szCs w:val="24"/>
        </w:rPr>
      </w:pPr>
      <w:r>
        <w:rPr>
          <w:rFonts w:ascii="Arial" w:hAnsi="Arial" w:cs="Arial"/>
          <w:sz w:val="24"/>
          <w:szCs w:val="24"/>
        </w:rPr>
        <w:t>This plan may be amended from time to time by an agreement in writing between the holder of the Premises Licence and Regulatory Services</w:t>
      </w:r>
    </w:p>
    <w:p w:rsidR="003770CF" w:rsidRDefault="003770CF" w:rsidP="00785DF3">
      <w:pPr>
        <w:pStyle w:val="ListParagraph"/>
        <w:numPr>
          <w:ilvl w:val="0"/>
          <w:numId w:val="1"/>
        </w:numPr>
        <w:rPr>
          <w:rFonts w:ascii="Arial" w:hAnsi="Arial" w:cs="Arial"/>
          <w:sz w:val="24"/>
          <w:szCs w:val="24"/>
        </w:rPr>
      </w:pPr>
      <w:r>
        <w:rPr>
          <w:rFonts w:ascii="Arial" w:hAnsi="Arial" w:cs="Arial"/>
          <w:sz w:val="24"/>
          <w:szCs w:val="24"/>
        </w:rPr>
        <w:t>The removal of waste on and off the premises will only be disposed of within the hours of 9am – 6pm to help reduce the level of noise produced from the premises</w:t>
      </w:r>
    </w:p>
    <w:p w:rsidR="003770CF" w:rsidRDefault="003770CF" w:rsidP="003770CF">
      <w:pPr>
        <w:rPr>
          <w:rFonts w:ascii="Arial" w:hAnsi="Arial" w:cs="Arial"/>
          <w:sz w:val="24"/>
          <w:szCs w:val="24"/>
        </w:rPr>
      </w:pPr>
    </w:p>
    <w:p w:rsidR="003770CF" w:rsidRDefault="003770CF" w:rsidP="003770CF">
      <w:pPr>
        <w:rPr>
          <w:rFonts w:ascii="Arial" w:hAnsi="Arial" w:cs="Arial"/>
          <w:sz w:val="24"/>
          <w:szCs w:val="24"/>
        </w:rPr>
      </w:pPr>
      <w:r>
        <w:rPr>
          <w:rFonts w:ascii="Arial" w:hAnsi="Arial" w:cs="Arial"/>
          <w:sz w:val="24"/>
          <w:szCs w:val="24"/>
        </w:rPr>
        <w:t xml:space="preserve">Signed </w:t>
      </w:r>
      <w:proofErr w:type="gramStart"/>
      <w:r>
        <w:rPr>
          <w:rFonts w:ascii="Arial" w:hAnsi="Arial" w:cs="Arial"/>
          <w:sz w:val="24"/>
          <w:szCs w:val="24"/>
        </w:rPr>
        <w:t>by ................................................................................................</w:t>
      </w:r>
      <w:proofErr w:type="gramEnd"/>
    </w:p>
    <w:p w:rsidR="00E501B1" w:rsidRPr="00E501B1" w:rsidRDefault="003770CF" w:rsidP="00E501B1">
      <w:pPr>
        <w:rPr>
          <w:rFonts w:ascii="Arial" w:hAnsi="Arial" w:cs="Arial"/>
          <w:sz w:val="24"/>
          <w:szCs w:val="24"/>
        </w:rPr>
      </w:pPr>
      <w:proofErr w:type="gramStart"/>
      <w:r>
        <w:rPr>
          <w:rFonts w:ascii="Arial" w:hAnsi="Arial" w:cs="Arial"/>
          <w:sz w:val="24"/>
          <w:szCs w:val="24"/>
        </w:rPr>
        <w:t xml:space="preserve">On behalf of the </w:t>
      </w:r>
      <w:proofErr w:type="spellStart"/>
      <w:r w:rsidR="00E501B1" w:rsidRPr="00E501B1">
        <w:rPr>
          <w:rFonts w:ascii="Arial" w:hAnsi="Arial" w:cs="Arial"/>
          <w:bCs/>
          <w:sz w:val="24"/>
          <w:szCs w:val="24"/>
        </w:rPr>
        <w:t>Dearne</w:t>
      </w:r>
      <w:proofErr w:type="spellEnd"/>
      <w:r w:rsidR="00E501B1" w:rsidRPr="00E501B1">
        <w:rPr>
          <w:rFonts w:ascii="Arial" w:hAnsi="Arial" w:cs="Arial"/>
          <w:bCs/>
          <w:sz w:val="24"/>
          <w:szCs w:val="24"/>
        </w:rPr>
        <w:t xml:space="preserve"> Tap</w:t>
      </w:r>
      <w:r w:rsidR="00E501B1">
        <w:rPr>
          <w:rFonts w:ascii="Arial" w:hAnsi="Arial" w:cs="Arial"/>
          <w:bCs/>
          <w:sz w:val="24"/>
          <w:szCs w:val="24"/>
        </w:rPr>
        <w:t xml:space="preserve"> Management </w:t>
      </w:r>
      <w:r w:rsidR="00E501B1" w:rsidRPr="00E501B1">
        <w:rPr>
          <w:rFonts w:ascii="Arial" w:hAnsi="Arial" w:cs="Arial"/>
          <w:sz w:val="24"/>
          <w:szCs w:val="24"/>
        </w:rPr>
        <w:t xml:space="preserve">1a St Andrews Square, S63 8BA Bolton upon </w:t>
      </w:r>
      <w:proofErr w:type="spellStart"/>
      <w:r w:rsidR="00E501B1" w:rsidRPr="00E501B1">
        <w:rPr>
          <w:rFonts w:ascii="Arial" w:hAnsi="Arial" w:cs="Arial"/>
          <w:sz w:val="24"/>
          <w:szCs w:val="24"/>
        </w:rPr>
        <w:t>Dearne</w:t>
      </w:r>
      <w:proofErr w:type="spellEnd"/>
      <w:r w:rsidR="007818FE">
        <w:rPr>
          <w:rFonts w:ascii="Arial" w:hAnsi="Arial" w:cs="Arial"/>
          <w:sz w:val="24"/>
          <w:szCs w:val="24"/>
        </w:rPr>
        <w:t>.</w:t>
      </w:r>
      <w:proofErr w:type="gramEnd"/>
    </w:p>
    <w:p w:rsidR="003770CF" w:rsidRPr="00E501B1" w:rsidRDefault="003770CF" w:rsidP="003770CF">
      <w:pPr>
        <w:rPr>
          <w:rFonts w:ascii="Arial" w:hAnsi="Arial" w:cs="Arial"/>
          <w:b/>
          <w:sz w:val="24"/>
          <w:szCs w:val="24"/>
          <w:u w:val="single"/>
        </w:rPr>
      </w:pPr>
    </w:p>
    <w:p w:rsidR="00E501B1" w:rsidRPr="003770CF" w:rsidRDefault="00E501B1" w:rsidP="003770CF">
      <w:pPr>
        <w:rPr>
          <w:rFonts w:ascii="Arial" w:hAnsi="Arial" w:cs="Arial"/>
          <w:sz w:val="24"/>
          <w:szCs w:val="24"/>
        </w:rPr>
      </w:pPr>
      <w:r>
        <w:rPr>
          <w:rFonts w:ascii="Arial" w:hAnsi="Arial" w:cs="Arial"/>
          <w:sz w:val="24"/>
          <w:szCs w:val="24"/>
        </w:rPr>
        <w:t>Dated 25</w:t>
      </w:r>
      <w:r w:rsidRPr="00E501B1">
        <w:rPr>
          <w:rFonts w:ascii="Arial" w:hAnsi="Arial" w:cs="Arial"/>
          <w:sz w:val="24"/>
          <w:szCs w:val="24"/>
          <w:vertAlign w:val="superscript"/>
        </w:rPr>
        <w:t>th</w:t>
      </w:r>
      <w:r>
        <w:rPr>
          <w:rFonts w:ascii="Arial" w:hAnsi="Arial" w:cs="Arial"/>
          <w:sz w:val="24"/>
          <w:szCs w:val="24"/>
        </w:rPr>
        <w:t xml:space="preserve"> January 2019</w:t>
      </w:r>
    </w:p>
    <w:sectPr w:rsidR="00E501B1" w:rsidRPr="003770CF" w:rsidSect="00C147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5E576D"/>
    <w:multiLevelType w:val="hybridMultilevel"/>
    <w:tmpl w:val="936C1F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8"/>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5DF3"/>
    <w:rsid w:val="002B154B"/>
    <w:rsid w:val="003770CF"/>
    <w:rsid w:val="004805B1"/>
    <w:rsid w:val="007818FE"/>
    <w:rsid w:val="00785DF3"/>
    <w:rsid w:val="00C14793"/>
    <w:rsid w:val="00DB68D7"/>
    <w:rsid w:val="00E501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5DF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5DF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ategoryDescription xmlns="http://schemas.microsoft.com/sharepoint.v3" xsi:nil="true"/>
    <FileType1 xmlns="f4edfb27-fdcf-4944-9520-fd54d4f1d725">Plans</FileType1>
    <Public xmlns="f4edfb27-fdcf-4944-9520-fd54d4f1d725">true</Public>
    <_Flow_SignoffStatus xmlns="0cd06ba8-3d0c-4461-b1b9-cc99cc46e70a" xsi:nil="true"/>
    <lcf76f155ced4ddcb4097134ff3c332f xmlns="0cd06ba8-3d0c-4461-b1b9-cc99cc46e70a">
      <Terms xmlns="http://schemas.microsoft.com/office/infopath/2007/PartnerControls"/>
    </lcf76f155ced4ddcb4097134ff3c332f>
    <TaxCatchAll xmlns="f4edfb27-fdcf-4944-9520-fd54d4f1d725" xsi:nil="true"/>
  </documentManagement>
</p:properties>
</file>

<file path=customXml/itemProps1.xml><?xml version="1.0" encoding="utf-8"?>
<ds:datastoreItem xmlns:ds="http://schemas.openxmlformats.org/officeDocument/2006/customXml" ds:itemID="{FAA15C0E-7F77-4671-871E-8DA49B1AF2FD}"/>
</file>

<file path=customXml/itemProps2.xml><?xml version="1.0" encoding="utf-8"?>
<ds:datastoreItem xmlns:ds="http://schemas.openxmlformats.org/officeDocument/2006/customXml" ds:itemID="{4D5866FA-E934-4809-8929-74AB6ADE08F7}"/>
</file>

<file path=customXml/itemProps3.xml><?xml version="1.0" encoding="utf-8"?>
<ds:datastoreItem xmlns:ds="http://schemas.openxmlformats.org/officeDocument/2006/customXml" ds:itemID="{E24295C0-1250-4EFF-BB8E-4B3FCD36865D}"/>
</file>

<file path=docProps/app.xml><?xml version="1.0" encoding="utf-8"?>
<Properties xmlns="http://schemas.openxmlformats.org/officeDocument/2006/extended-properties" xmlns:vt="http://schemas.openxmlformats.org/officeDocument/2006/docPropsVTypes">
  <Template>Normal.dotm</Template>
  <TotalTime>0</TotalTime>
  <Pages>1</Pages>
  <Words>292</Words>
  <Characters>1670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1959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Wendy</dc:creator>
  <cp:lastModifiedBy>Dunn , Keiron</cp:lastModifiedBy>
  <cp:revision>2</cp:revision>
  <dcterms:created xsi:type="dcterms:W3CDTF">2019-02-11T15:57:00Z</dcterms:created>
  <dcterms:modified xsi:type="dcterms:W3CDTF">2019-02-11T15:57:00Z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ies>
</file>