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1FB7" w14:textId="77777777" w:rsidR="00D5263D" w:rsidRPr="00D5263D" w:rsidRDefault="00D5263D" w:rsidP="00D5263D">
      <w:pPr>
        <w:rPr>
          <w:rFonts w:asciiTheme="minorHAnsi" w:hAnsiTheme="minorHAnsi"/>
          <w:b/>
          <w:bCs/>
          <w:sz w:val="24"/>
          <w:szCs w:val="24"/>
          <w:u w:val="single"/>
        </w:rPr>
      </w:pPr>
      <w:r w:rsidRPr="00D5263D">
        <w:rPr>
          <w:rFonts w:asciiTheme="minorHAnsi" w:hAnsiTheme="minorHAnsi"/>
          <w:b/>
          <w:bCs/>
          <w:sz w:val="24"/>
          <w:szCs w:val="24"/>
          <w:u w:val="single"/>
        </w:rPr>
        <w:t>Statement in Support of an Application for a Lawful Development Certificate</w:t>
      </w:r>
    </w:p>
    <w:p w14:paraId="37D3685A" w14:textId="77777777" w:rsidR="00D5263D" w:rsidRPr="00D5263D" w:rsidRDefault="00D5263D" w:rsidP="00D5263D">
      <w:pPr>
        <w:rPr>
          <w:rFonts w:asciiTheme="minorHAnsi" w:hAnsiTheme="minorHAnsi"/>
          <w:b/>
          <w:bCs/>
          <w:sz w:val="24"/>
          <w:szCs w:val="24"/>
          <w:u w:val="single"/>
        </w:rPr>
      </w:pPr>
      <w:r w:rsidRPr="00D5263D">
        <w:rPr>
          <w:rFonts w:asciiTheme="minorHAnsi" w:hAnsiTheme="minorHAnsi"/>
          <w:b/>
          <w:bCs/>
          <w:sz w:val="24"/>
          <w:szCs w:val="24"/>
          <w:u w:val="single"/>
        </w:rPr>
        <w:t>Proposed Children's Home for up to Four Children</w:t>
      </w:r>
    </w:p>
    <w:p w14:paraId="6A165BEB" w14:textId="77777777" w:rsidR="00D5263D" w:rsidRPr="00D5263D" w:rsidRDefault="00D5263D" w:rsidP="00D5263D">
      <w:pPr>
        <w:rPr>
          <w:rFonts w:asciiTheme="minorHAnsi" w:hAnsiTheme="minorHAnsi"/>
          <w:b/>
          <w:bCs/>
          <w:sz w:val="24"/>
          <w:szCs w:val="24"/>
        </w:rPr>
      </w:pPr>
    </w:p>
    <w:p w14:paraId="4457195D" w14:textId="77777777" w:rsidR="00D5263D" w:rsidRDefault="00D5263D" w:rsidP="00D5263D">
      <w:pPr>
        <w:rPr>
          <w:rFonts w:asciiTheme="minorHAnsi" w:hAnsiTheme="minorHAnsi"/>
          <w:sz w:val="24"/>
          <w:szCs w:val="24"/>
        </w:rPr>
      </w:pPr>
      <w:r w:rsidRPr="00D5263D">
        <w:rPr>
          <w:rFonts w:asciiTheme="minorHAnsi" w:hAnsiTheme="minorHAnsi"/>
          <w:b/>
          <w:bCs/>
          <w:sz w:val="24"/>
          <w:szCs w:val="24"/>
        </w:rPr>
        <w:t>Property:</w:t>
      </w:r>
      <w:r w:rsidRPr="00D5263D">
        <w:rPr>
          <w:rFonts w:asciiTheme="minorHAnsi" w:hAnsiTheme="minorHAnsi"/>
          <w:sz w:val="24"/>
          <w:szCs w:val="24"/>
        </w:rPr>
        <w:t xml:space="preserve"> 19 Saville Lane, </w:t>
      </w:r>
      <w:proofErr w:type="spellStart"/>
      <w:r w:rsidRPr="00D5263D">
        <w:rPr>
          <w:rFonts w:asciiTheme="minorHAnsi" w:hAnsiTheme="minorHAnsi"/>
          <w:sz w:val="24"/>
          <w:szCs w:val="24"/>
        </w:rPr>
        <w:t>Thurlstone</w:t>
      </w:r>
      <w:proofErr w:type="spellEnd"/>
      <w:r w:rsidRPr="00D5263D">
        <w:rPr>
          <w:rFonts w:asciiTheme="minorHAnsi" w:hAnsiTheme="minorHAnsi"/>
          <w:sz w:val="24"/>
          <w:szCs w:val="24"/>
        </w:rPr>
        <w:t>, Sheffield, S36 9RE</w:t>
      </w:r>
    </w:p>
    <w:p w14:paraId="00A7BB72" w14:textId="77777777" w:rsidR="00D5263D" w:rsidRPr="00D5263D" w:rsidRDefault="00D5263D" w:rsidP="00D5263D">
      <w:pPr>
        <w:rPr>
          <w:rFonts w:asciiTheme="minorHAnsi" w:hAnsiTheme="minorHAnsi"/>
          <w:sz w:val="24"/>
          <w:szCs w:val="24"/>
        </w:rPr>
      </w:pPr>
    </w:p>
    <w:p w14:paraId="5C74E85D" w14:textId="77777777" w:rsidR="00D5263D" w:rsidRPr="00D5263D" w:rsidRDefault="00D5263D" w:rsidP="00D5263D">
      <w:pPr>
        <w:rPr>
          <w:rFonts w:asciiTheme="minorHAnsi" w:hAnsiTheme="minorHAnsi"/>
          <w:b/>
          <w:bCs/>
          <w:sz w:val="24"/>
          <w:szCs w:val="24"/>
        </w:rPr>
      </w:pPr>
      <w:r w:rsidRPr="00D5263D">
        <w:rPr>
          <w:rFonts w:asciiTheme="minorHAnsi" w:hAnsiTheme="minorHAnsi"/>
          <w:b/>
          <w:bCs/>
          <w:sz w:val="24"/>
          <w:szCs w:val="24"/>
        </w:rPr>
        <w:t>Introduction</w:t>
      </w:r>
    </w:p>
    <w:p w14:paraId="0C0320FD" w14:textId="77777777" w:rsidR="00D5263D" w:rsidRPr="00D5263D" w:rsidRDefault="00D5263D" w:rsidP="00D5263D">
      <w:pPr>
        <w:rPr>
          <w:rFonts w:asciiTheme="minorHAnsi" w:hAnsiTheme="minorHAnsi"/>
          <w:sz w:val="24"/>
          <w:szCs w:val="24"/>
        </w:rPr>
      </w:pPr>
      <w:r w:rsidRPr="00D5263D">
        <w:rPr>
          <w:rFonts w:asciiTheme="minorHAnsi" w:hAnsiTheme="minorHAnsi"/>
          <w:sz w:val="24"/>
          <w:szCs w:val="24"/>
        </w:rPr>
        <w:t>This statement is submitted in support of an application for a Lawful Development Certificate under Section 192 of the Town and Country Planning Act 1990.</w:t>
      </w:r>
    </w:p>
    <w:p w14:paraId="6F153E48" w14:textId="77777777" w:rsidR="00D5263D" w:rsidRDefault="00D5263D" w:rsidP="00D5263D">
      <w:pPr>
        <w:rPr>
          <w:rFonts w:asciiTheme="minorHAnsi" w:hAnsiTheme="minorHAnsi"/>
          <w:sz w:val="24"/>
          <w:szCs w:val="24"/>
        </w:rPr>
      </w:pPr>
      <w:r w:rsidRPr="00D5263D">
        <w:rPr>
          <w:rFonts w:asciiTheme="minorHAnsi" w:hAnsiTheme="minorHAnsi"/>
          <w:sz w:val="24"/>
          <w:szCs w:val="24"/>
        </w:rPr>
        <w:t>The applicants seek confirmation that the proposed use of the property as a Children's Home accommodating a maximum of four children would be lawful and would not constitute a material change of use requiring planning permission.</w:t>
      </w:r>
    </w:p>
    <w:p w14:paraId="40267AD7" w14:textId="77777777" w:rsidR="00D5263D" w:rsidRPr="00D5263D" w:rsidRDefault="00D5263D" w:rsidP="00D5263D">
      <w:pPr>
        <w:rPr>
          <w:rFonts w:asciiTheme="minorHAnsi" w:hAnsiTheme="minorHAnsi"/>
          <w:sz w:val="24"/>
          <w:szCs w:val="24"/>
        </w:rPr>
      </w:pPr>
    </w:p>
    <w:p w14:paraId="1D034F16" w14:textId="77777777" w:rsidR="00D5263D" w:rsidRPr="00D5263D" w:rsidRDefault="00D5263D" w:rsidP="00D5263D">
      <w:pPr>
        <w:rPr>
          <w:rFonts w:asciiTheme="minorHAnsi" w:hAnsiTheme="minorHAnsi"/>
          <w:b/>
          <w:bCs/>
          <w:sz w:val="24"/>
          <w:szCs w:val="24"/>
        </w:rPr>
      </w:pPr>
      <w:r w:rsidRPr="00D5263D">
        <w:rPr>
          <w:rFonts w:asciiTheme="minorHAnsi" w:hAnsiTheme="minorHAnsi"/>
          <w:b/>
          <w:bCs/>
          <w:sz w:val="24"/>
          <w:szCs w:val="24"/>
        </w:rPr>
        <w:t>Existing Use</w:t>
      </w:r>
    </w:p>
    <w:p w14:paraId="5BB9AF7D" w14:textId="32D7330D" w:rsidR="00D5263D" w:rsidRDefault="00D5263D" w:rsidP="00D5263D">
      <w:pPr>
        <w:rPr>
          <w:rFonts w:asciiTheme="minorHAnsi" w:hAnsiTheme="minorHAnsi"/>
          <w:sz w:val="24"/>
          <w:szCs w:val="24"/>
        </w:rPr>
      </w:pPr>
      <w:r w:rsidRPr="00D5263D">
        <w:rPr>
          <w:rFonts w:asciiTheme="minorHAnsi" w:hAnsiTheme="minorHAnsi"/>
          <w:sz w:val="24"/>
          <w:szCs w:val="24"/>
        </w:rPr>
        <w:t xml:space="preserve">The property is a lawful residential dwellinghouse and has been occupied by the applicants as their family home for approximately </w:t>
      </w:r>
      <w:r>
        <w:rPr>
          <w:rFonts w:asciiTheme="minorHAnsi" w:hAnsiTheme="minorHAnsi"/>
          <w:sz w:val="24"/>
          <w:szCs w:val="24"/>
        </w:rPr>
        <w:t>25</w:t>
      </w:r>
      <w:r w:rsidRPr="00D5263D">
        <w:rPr>
          <w:rFonts w:asciiTheme="minorHAnsi" w:hAnsiTheme="minorHAnsi"/>
          <w:sz w:val="24"/>
          <w:szCs w:val="24"/>
        </w:rPr>
        <w:t xml:space="preserve"> years.</w:t>
      </w:r>
      <w:r w:rsidR="00B65A91">
        <w:rPr>
          <w:rFonts w:asciiTheme="minorHAnsi" w:hAnsiTheme="minorHAnsi"/>
          <w:sz w:val="24"/>
          <w:szCs w:val="24"/>
        </w:rPr>
        <w:t xml:space="preserve"> </w:t>
      </w:r>
      <w:r w:rsidRPr="00D5263D">
        <w:rPr>
          <w:rFonts w:asciiTheme="minorHAnsi" w:hAnsiTheme="minorHAnsi"/>
          <w:sz w:val="24"/>
          <w:szCs w:val="24"/>
        </w:rPr>
        <w:t xml:space="preserve">During this period, the applicants have operated as foster carers and have provided accommodation and care for 46 foster children. </w:t>
      </w:r>
    </w:p>
    <w:p w14:paraId="539F1A6B" w14:textId="77777777" w:rsidR="00D5263D" w:rsidRDefault="00D5263D" w:rsidP="00D5263D">
      <w:pPr>
        <w:rPr>
          <w:rFonts w:asciiTheme="minorHAnsi" w:hAnsiTheme="minorHAnsi"/>
          <w:sz w:val="24"/>
          <w:szCs w:val="24"/>
        </w:rPr>
      </w:pPr>
    </w:p>
    <w:p w14:paraId="44048822" w14:textId="77777777" w:rsidR="00D5263D" w:rsidRDefault="00D5263D" w:rsidP="00D5263D">
      <w:pPr>
        <w:rPr>
          <w:rFonts w:asciiTheme="minorHAnsi" w:hAnsiTheme="minorHAnsi"/>
          <w:sz w:val="24"/>
          <w:szCs w:val="24"/>
        </w:rPr>
      </w:pPr>
      <w:r w:rsidRPr="00D5263D">
        <w:rPr>
          <w:rFonts w:asciiTheme="minorHAnsi" w:hAnsiTheme="minorHAnsi"/>
          <w:sz w:val="24"/>
          <w:szCs w:val="24"/>
        </w:rPr>
        <w:t xml:space="preserve">At times, up to five foster children have resided at the property simultaneously. </w:t>
      </w:r>
    </w:p>
    <w:p w14:paraId="5087B1FA" w14:textId="77777777" w:rsidR="00D5263D" w:rsidRDefault="00D5263D" w:rsidP="00D5263D">
      <w:pPr>
        <w:rPr>
          <w:rFonts w:asciiTheme="minorHAnsi" w:hAnsiTheme="minorHAnsi"/>
          <w:sz w:val="24"/>
          <w:szCs w:val="24"/>
        </w:rPr>
      </w:pPr>
    </w:p>
    <w:p w14:paraId="7DBF48B4" w14:textId="7CE74D26" w:rsidR="00D5263D" w:rsidRPr="00D5263D" w:rsidRDefault="00D5263D" w:rsidP="00D5263D">
      <w:pPr>
        <w:rPr>
          <w:rFonts w:asciiTheme="minorHAnsi" w:hAnsiTheme="minorHAnsi"/>
          <w:sz w:val="24"/>
          <w:szCs w:val="24"/>
        </w:rPr>
      </w:pPr>
      <w:r w:rsidRPr="00D5263D">
        <w:rPr>
          <w:rFonts w:asciiTheme="minorHAnsi" w:hAnsiTheme="minorHAnsi"/>
          <w:sz w:val="24"/>
          <w:szCs w:val="24"/>
        </w:rPr>
        <w:t>Throughout this period, the property has retained its residential character and functioned as a single household within a domestic family environment.</w:t>
      </w:r>
    </w:p>
    <w:p w14:paraId="69ACC346" w14:textId="77777777" w:rsidR="00D5263D" w:rsidRDefault="00D5263D" w:rsidP="00D5263D">
      <w:pPr>
        <w:rPr>
          <w:rFonts w:asciiTheme="minorHAnsi" w:hAnsiTheme="minorHAnsi"/>
          <w:b/>
          <w:bCs/>
          <w:sz w:val="24"/>
          <w:szCs w:val="24"/>
        </w:rPr>
      </w:pPr>
    </w:p>
    <w:p w14:paraId="2E552DBC" w14:textId="00C39160" w:rsidR="00D5263D" w:rsidRPr="00D5263D" w:rsidRDefault="00D5263D" w:rsidP="00D5263D">
      <w:pPr>
        <w:rPr>
          <w:rFonts w:asciiTheme="minorHAnsi" w:hAnsiTheme="minorHAnsi"/>
          <w:b/>
          <w:bCs/>
          <w:sz w:val="24"/>
          <w:szCs w:val="24"/>
        </w:rPr>
      </w:pPr>
      <w:r w:rsidRPr="00D5263D">
        <w:rPr>
          <w:rFonts w:asciiTheme="minorHAnsi" w:hAnsiTheme="minorHAnsi"/>
          <w:b/>
          <w:bCs/>
          <w:sz w:val="24"/>
          <w:szCs w:val="24"/>
        </w:rPr>
        <w:t>Proposed Use</w:t>
      </w:r>
    </w:p>
    <w:p w14:paraId="14C84105" w14:textId="77777777" w:rsidR="00D5263D" w:rsidRDefault="00D5263D" w:rsidP="00D5263D">
      <w:pPr>
        <w:rPr>
          <w:rFonts w:asciiTheme="minorHAnsi" w:hAnsiTheme="minorHAnsi"/>
          <w:sz w:val="24"/>
          <w:szCs w:val="24"/>
        </w:rPr>
      </w:pPr>
      <w:r w:rsidRPr="00D5263D">
        <w:rPr>
          <w:rFonts w:asciiTheme="minorHAnsi" w:hAnsiTheme="minorHAnsi"/>
          <w:sz w:val="24"/>
          <w:szCs w:val="24"/>
        </w:rPr>
        <w:t>The proposal is to provide residential accommodation for a maximum of four children requiring care and support.</w:t>
      </w:r>
    </w:p>
    <w:p w14:paraId="6E93021C" w14:textId="77777777" w:rsidR="00D5263D" w:rsidRPr="00D5263D" w:rsidRDefault="00D5263D" w:rsidP="00D5263D">
      <w:pPr>
        <w:rPr>
          <w:rFonts w:asciiTheme="minorHAnsi" w:hAnsiTheme="minorHAnsi"/>
          <w:sz w:val="24"/>
          <w:szCs w:val="24"/>
        </w:rPr>
      </w:pPr>
    </w:p>
    <w:p w14:paraId="52AD7313" w14:textId="77777777" w:rsidR="00D5263D" w:rsidRDefault="00D5263D" w:rsidP="00D5263D">
      <w:pPr>
        <w:rPr>
          <w:rFonts w:asciiTheme="minorHAnsi" w:hAnsiTheme="minorHAnsi"/>
          <w:sz w:val="24"/>
          <w:szCs w:val="24"/>
        </w:rPr>
      </w:pPr>
      <w:r w:rsidRPr="00D5263D">
        <w:rPr>
          <w:rFonts w:asciiTheme="minorHAnsi" w:hAnsiTheme="minorHAnsi"/>
          <w:sz w:val="24"/>
          <w:szCs w:val="24"/>
        </w:rPr>
        <w:t xml:space="preserve">The children would live together in a family-style environment and share all communal facilities, including living rooms, kitchen, dining areas, bathrooms and garden spaces. </w:t>
      </w:r>
    </w:p>
    <w:p w14:paraId="0D393357" w14:textId="77777777" w:rsidR="00D5263D" w:rsidRDefault="00D5263D" w:rsidP="00D5263D">
      <w:pPr>
        <w:rPr>
          <w:rFonts w:asciiTheme="minorHAnsi" w:hAnsiTheme="minorHAnsi"/>
          <w:sz w:val="24"/>
          <w:szCs w:val="24"/>
        </w:rPr>
      </w:pPr>
    </w:p>
    <w:p w14:paraId="61730760" w14:textId="63249371" w:rsidR="00D5263D" w:rsidRDefault="00D5263D" w:rsidP="00D5263D">
      <w:pPr>
        <w:rPr>
          <w:rFonts w:asciiTheme="minorHAnsi" w:hAnsiTheme="minorHAnsi"/>
          <w:sz w:val="24"/>
          <w:szCs w:val="24"/>
        </w:rPr>
      </w:pPr>
      <w:r w:rsidRPr="00D5263D">
        <w:rPr>
          <w:rFonts w:asciiTheme="minorHAnsi" w:hAnsiTheme="minorHAnsi"/>
          <w:sz w:val="24"/>
          <w:szCs w:val="24"/>
        </w:rPr>
        <w:t>The property would continue to operate as a single household and would not be subdivided into separate units of accommodation.</w:t>
      </w:r>
    </w:p>
    <w:p w14:paraId="6FD981DB" w14:textId="77777777" w:rsidR="00D5263D" w:rsidRPr="00D5263D" w:rsidRDefault="00D5263D" w:rsidP="00D5263D">
      <w:pPr>
        <w:rPr>
          <w:rFonts w:asciiTheme="minorHAnsi" w:hAnsiTheme="minorHAnsi"/>
          <w:sz w:val="24"/>
          <w:szCs w:val="24"/>
        </w:rPr>
      </w:pPr>
    </w:p>
    <w:p w14:paraId="14EECE50" w14:textId="77777777" w:rsidR="00D5263D" w:rsidRDefault="00D5263D" w:rsidP="00D5263D">
      <w:pPr>
        <w:rPr>
          <w:rFonts w:asciiTheme="minorHAnsi" w:hAnsiTheme="minorHAnsi"/>
          <w:sz w:val="24"/>
          <w:szCs w:val="24"/>
        </w:rPr>
      </w:pPr>
      <w:r w:rsidRPr="00D5263D">
        <w:rPr>
          <w:rFonts w:asciiTheme="minorHAnsi" w:hAnsiTheme="minorHAnsi"/>
          <w:sz w:val="24"/>
          <w:szCs w:val="24"/>
        </w:rPr>
        <w:t>No extensions, alterations or external changes are proposed.</w:t>
      </w:r>
    </w:p>
    <w:p w14:paraId="6DAFD6F6" w14:textId="77777777" w:rsidR="00D5263D" w:rsidRPr="00D5263D" w:rsidRDefault="00D5263D" w:rsidP="00D5263D">
      <w:pPr>
        <w:rPr>
          <w:rFonts w:asciiTheme="minorHAnsi" w:hAnsiTheme="minorHAnsi"/>
          <w:sz w:val="24"/>
          <w:szCs w:val="24"/>
        </w:rPr>
      </w:pPr>
    </w:p>
    <w:p w14:paraId="286D7DC6" w14:textId="77777777" w:rsidR="00D5263D" w:rsidRPr="00D5263D" w:rsidRDefault="00D5263D" w:rsidP="00D5263D">
      <w:pPr>
        <w:rPr>
          <w:rFonts w:asciiTheme="minorHAnsi" w:hAnsiTheme="minorHAnsi"/>
          <w:b/>
          <w:bCs/>
          <w:sz w:val="24"/>
          <w:szCs w:val="24"/>
        </w:rPr>
      </w:pPr>
      <w:r w:rsidRPr="00D5263D">
        <w:rPr>
          <w:rFonts w:asciiTheme="minorHAnsi" w:hAnsiTheme="minorHAnsi"/>
          <w:b/>
          <w:bCs/>
          <w:sz w:val="24"/>
          <w:szCs w:val="24"/>
        </w:rPr>
        <w:t>Basis for the Application</w:t>
      </w:r>
    </w:p>
    <w:p w14:paraId="0B7EDCF0" w14:textId="77777777" w:rsidR="00D5263D" w:rsidRPr="00D5263D" w:rsidRDefault="00D5263D" w:rsidP="00D5263D">
      <w:pPr>
        <w:rPr>
          <w:rFonts w:asciiTheme="minorHAnsi" w:hAnsiTheme="minorHAnsi"/>
          <w:sz w:val="24"/>
          <w:szCs w:val="24"/>
        </w:rPr>
      </w:pPr>
      <w:r w:rsidRPr="00D5263D">
        <w:rPr>
          <w:rFonts w:asciiTheme="minorHAnsi" w:hAnsiTheme="minorHAnsi"/>
          <w:sz w:val="24"/>
          <w:szCs w:val="24"/>
        </w:rPr>
        <w:t>The applicants consider that the proposed use falls within Class C3(b) of the Town and Country Planning (Use Classes) Order 1987 (as amended), which includes:</w:t>
      </w:r>
    </w:p>
    <w:p w14:paraId="1CEEAC05" w14:textId="77777777" w:rsidR="00D5263D" w:rsidRPr="00D5263D" w:rsidRDefault="00D5263D" w:rsidP="00D5263D">
      <w:pPr>
        <w:rPr>
          <w:rFonts w:asciiTheme="minorHAnsi" w:hAnsiTheme="minorHAnsi"/>
          <w:sz w:val="24"/>
          <w:szCs w:val="24"/>
        </w:rPr>
      </w:pPr>
      <w:r w:rsidRPr="00D5263D">
        <w:rPr>
          <w:rFonts w:asciiTheme="minorHAnsi" w:hAnsiTheme="minorHAnsi"/>
          <w:sz w:val="24"/>
          <w:szCs w:val="24"/>
        </w:rPr>
        <w:t>"</w:t>
      </w:r>
      <w:proofErr w:type="gramStart"/>
      <w:r w:rsidRPr="00D5263D">
        <w:rPr>
          <w:rFonts w:asciiTheme="minorHAnsi" w:hAnsiTheme="minorHAnsi"/>
          <w:sz w:val="24"/>
          <w:szCs w:val="24"/>
        </w:rPr>
        <w:t>use</w:t>
      </w:r>
      <w:proofErr w:type="gramEnd"/>
      <w:r w:rsidRPr="00D5263D">
        <w:rPr>
          <w:rFonts w:asciiTheme="minorHAnsi" w:hAnsiTheme="minorHAnsi"/>
          <w:sz w:val="24"/>
          <w:szCs w:val="24"/>
        </w:rPr>
        <w:t xml:space="preserve"> as a dwellinghouse by not more than six residents living together as a single household where care is provided for residents."</w:t>
      </w:r>
    </w:p>
    <w:p w14:paraId="0B4A0493" w14:textId="77777777" w:rsidR="00D5263D" w:rsidRPr="00D5263D" w:rsidRDefault="00D5263D" w:rsidP="00D5263D">
      <w:pPr>
        <w:rPr>
          <w:rFonts w:asciiTheme="minorHAnsi" w:hAnsiTheme="minorHAnsi"/>
          <w:sz w:val="24"/>
          <w:szCs w:val="24"/>
        </w:rPr>
      </w:pPr>
      <w:r w:rsidRPr="00D5263D">
        <w:rPr>
          <w:rFonts w:asciiTheme="minorHAnsi" w:hAnsiTheme="minorHAnsi"/>
          <w:sz w:val="24"/>
          <w:szCs w:val="24"/>
        </w:rPr>
        <w:t>The proposed use satisfies these criteria because:</w:t>
      </w:r>
    </w:p>
    <w:p w14:paraId="319E3D31" w14:textId="77777777" w:rsidR="00D5263D" w:rsidRPr="00D5263D" w:rsidRDefault="00D5263D" w:rsidP="00D5263D">
      <w:pPr>
        <w:numPr>
          <w:ilvl w:val="0"/>
          <w:numId w:val="1"/>
        </w:numPr>
        <w:rPr>
          <w:rFonts w:asciiTheme="minorHAnsi" w:hAnsiTheme="minorHAnsi"/>
          <w:sz w:val="24"/>
          <w:szCs w:val="24"/>
        </w:rPr>
      </w:pPr>
      <w:r w:rsidRPr="00D5263D">
        <w:rPr>
          <w:rFonts w:asciiTheme="minorHAnsi" w:hAnsiTheme="minorHAnsi"/>
          <w:sz w:val="24"/>
          <w:szCs w:val="24"/>
        </w:rPr>
        <w:t>The property will accommodate no more than four children.</w:t>
      </w:r>
    </w:p>
    <w:p w14:paraId="1E9E46B6" w14:textId="77777777" w:rsidR="00D5263D" w:rsidRPr="00D5263D" w:rsidRDefault="00D5263D" w:rsidP="00D5263D">
      <w:pPr>
        <w:numPr>
          <w:ilvl w:val="0"/>
          <w:numId w:val="1"/>
        </w:numPr>
        <w:rPr>
          <w:rFonts w:asciiTheme="minorHAnsi" w:hAnsiTheme="minorHAnsi"/>
          <w:sz w:val="24"/>
          <w:szCs w:val="24"/>
        </w:rPr>
      </w:pPr>
      <w:r w:rsidRPr="00D5263D">
        <w:rPr>
          <w:rFonts w:asciiTheme="minorHAnsi" w:hAnsiTheme="minorHAnsi"/>
          <w:sz w:val="24"/>
          <w:szCs w:val="24"/>
        </w:rPr>
        <w:t>Care and support will be provided to the resident children.</w:t>
      </w:r>
    </w:p>
    <w:p w14:paraId="390B79A7" w14:textId="77777777" w:rsidR="00D5263D" w:rsidRPr="00D5263D" w:rsidRDefault="00D5263D" w:rsidP="00D5263D">
      <w:pPr>
        <w:numPr>
          <w:ilvl w:val="0"/>
          <w:numId w:val="1"/>
        </w:numPr>
        <w:rPr>
          <w:rFonts w:asciiTheme="minorHAnsi" w:hAnsiTheme="minorHAnsi"/>
          <w:sz w:val="24"/>
          <w:szCs w:val="24"/>
        </w:rPr>
      </w:pPr>
      <w:r w:rsidRPr="00D5263D">
        <w:rPr>
          <w:rFonts w:asciiTheme="minorHAnsi" w:hAnsiTheme="minorHAnsi"/>
          <w:sz w:val="24"/>
          <w:szCs w:val="24"/>
        </w:rPr>
        <w:t>The children will live together as a single household.</w:t>
      </w:r>
    </w:p>
    <w:p w14:paraId="0846C4BA" w14:textId="77777777" w:rsidR="00D5263D" w:rsidRPr="00D5263D" w:rsidRDefault="00D5263D" w:rsidP="00D5263D">
      <w:pPr>
        <w:numPr>
          <w:ilvl w:val="0"/>
          <w:numId w:val="1"/>
        </w:numPr>
        <w:rPr>
          <w:rFonts w:asciiTheme="minorHAnsi" w:hAnsiTheme="minorHAnsi"/>
          <w:sz w:val="24"/>
          <w:szCs w:val="24"/>
        </w:rPr>
      </w:pPr>
      <w:r w:rsidRPr="00D5263D">
        <w:rPr>
          <w:rFonts w:asciiTheme="minorHAnsi" w:hAnsiTheme="minorHAnsi"/>
          <w:sz w:val="24"/>
          <w:szCs w:val="24"/>
        </w:rPr>
        <w:t>Living arrangements will be domestic and family-based in nature.</w:t>
      </w:r>
    </w:p>
    <w:p w14:paraId="1DF5CADF" w14:textId="77777777" w:rsidR="00D5263D" w:rsidRPr="00D5263D" w:rsidRDefault="00D5263D" w:rsidP="00D5263D">
      <w:pPr>
        <w:numPr>
          <w:ilvl w:val="0"/>
          <w:numId w:val="1"/>
        </w:numPr>
        <w:rPr>
          <w:rFonts w:asciiTheme="minorHAnsi" w:hAnsiTheme="minorHAnsi"/>
          <w:sz w:val="24"/>
          <w:szCs w:val="24"/>
        </w:rPr>
      </w:pPr>
      <w:r w:rsidRPr="00D5263D">
        <w:rPr>
          <w:rFonts w:asciiTheme="minorHAnsi" w:hAnsiTheme="minorHAnsi"/>
          <w:sz w:val="24"/>
          <w:szCs w:val="24"/>
        </w:rPr>
        <w:t>Residents will share facilities and participate in normal day-to-day household activities.</w:t>
      </w:r>
    </w:p>
    <w:p w14:paraId="7974826F" w14:textId="77777777" w:rsidR="00D5263D" w:rsidRDefault="00D5263D" w:rsidP="00D5263D">
      <w:pPr>
        <w:numPr>
          <w:ilvl w:val="0"/>
          <w:numId w:val="1"/>
        </w:numPr>
        <w:rPr>
          <w:rFonts w:asciiTheme="minorHAnsi" w:hAnsiTheme="minorHAnsi"/>
          <w:sz w:val="24"/>
          <w:szCs w:val="24"/>
        </w:rPr>
      </w:pPr>
      <w:r w:rsidRPr="00D5263D">
        <w:rPr>
          <w:rFonts w:asciiTheme="minorHAnsi" w:hAnsiTheme="minorHAnsi"/>
          <w:sz w:val="24"/>
          <w:szCs w:val="24"/>
        </w:rPr>
        <w:t>The use will remain residential in character and appearance.</w:t>
      </w:r>
    </w:p>
    <w:p w14:paraId="790D508B" w14:textId="77777777" w:rsidR="00D5263D" w:rsidRPr="00D5263D" w:rsidRDefault="00D5263D" w:rsidP="00D5263D">
      <w:pPr>
        <w:rPr>
          <w:rFonts w:asciiTheme="minorHAnsi" w:hAnsiTheme="minorHAnsi"/>
          <w:sz w:val="24"/>
          <w:szCs w:val="24"/>
        </w:rPr>
      </w:pPr>
    </w:p>
    <w:p w14:paraId="05BCC9B9" w14:textId="77777777" w:rsidR="00D5263D" w:rsidRDefault="00D5263D" w:rsidP="00D5263D">
      <w:pPr>
        <w:rPr>
          <w:rFonts w:asciiTheme="minorHAnsi" w:hAnsiTheme="minorHAnsi"/>
          <w:sz w:val="24"/>
          <w:szCs w:val="24"/>
        </w:rPr>
      </w:pPr>
      <w:r w:rsidRPr="00D5263D">
        <w:rPr>
          <w:rFonts w:asciiTheme="minorHAnsi" w:hAnsiTheme="minorHAnsi"/>
          <w:sz w:val="24"/>
          <w:szCs w:val="24"/>
        </w:rPr>
        <w:lastRenderedPageBreak/>
        <w:t>The proposed occupancy is below the six-resident threshold specified within Class C3(b).</w:t>
      </w:r>
    </w:p>
    <w:p w14:paraId="0C2E1030" w14:textId="77777777" w:rsidR="00D5263D" w:rsidRPr="00D5263D" w:rsidRDefault="00D5263D" w:rsidP="00D5263D">
      <w:pPr>
        <w:rPr>
          <w:rFonts w:asciiTheme="minorHAnsi" w:hAnsiTheme="minorHAnsi"/>
          <w:sz w:val="24"/>
          <w:szCs w:val="24"/>
        </w:rPr>
      </w:pPr>
    </w:p>
    <w:p w14:paraId="3693792D" w14:textId="77777777" w:rsidR="00D5263D" w:rsidRPr="00D5263D" w:rsidRDefault="00D5263D" w:rsidP="00D5263D">
      <w:pPr>
        <w:rPr>
          <w:rFonts w:asciiTheme="minorHAnsi" w:hAnsiTheme="minorHAnsi"/>
          <w:b/>
          <w:bCs/>
          <w:sz w:val="24"/>
          <w:szCs w:val="24"/>
        </w:rPr>
      </w:pPr>
      <w:r w:rsidRPr="00D5263D">
        <w:rPr>
          <w:rFonts w:asciiTheme="minorHAnsi" w:hAnsiTheme="minorHAnsi"/>
          <w:b/>
          <w:bCs/>
          <w:sz w:val="24"/>
          <w:szCs w:val="24"/>
        </w:rPr>
        <w:t>Comparison with Established Residential Care Use</w:t>
      </w:r>
    </w:p>
    <w:p w14:paraId="5A995F57" w14:textId="15B1526F" w:rsidR="00D5263D" w:rsidRDefault="00D5263D" w:rsidP="00D5263D">
      <w:pPr>
        <w:rPr>
          <w:rFonts w:asciiTheme="minorHAnsi" w:hAnsiTheme="minorHAnsi"/>
          <w:sz w:val="24"/>
          <w:szCs w:val="24"/>
        </w:rPr>
      </w:pPr>
      <w:r w:rsidRPr="00D5263D">
        <w:rPr>
          <w:rFonts w:asciiTheme="minorHAnsi" w:hAnsiTheme="minorHAnsi"/>
          <w:sz w:val="24"/>
          <w:szCs w:val="24"/>
        </w:rPr>
        <w:t>The property has a long history of providing care for children within a domestic environment through fostering arrangements. The proposed use is closely comparable to this established pattern of residential care and would accommodate fewer children than have previously resided at the property.</w:t>
      </w:r>
      <w:r w:rsidR="00B65A91">
        <w:rPr>
          <w:rFonts w:asciiTheme="minorHAnsi" w:hAnsiTheme="minorHAnsi"/>
          <w:sz w:val="24"/>
          <w:szCs w:val="24"/>
        </w:rPr>
        <w:t xml:space="preserve"> </w:t>
      </w:r>
      <w:r w:rsidRPr="00D5263D">
        <w:rPr>
          <w:rFonts w:asciiTheme="minorHAnsi" w:hAnsiTheme="minorHAnsi"/>
          <w:sz w:val="24"/>
          <w:szCs w:val="24"/>
        </w:rPr>
        <w:t>The proposal would therefore represent a continuation of residential care within a family-style setting rather than the introduction of an institutional use.</w:t>
      </w:r>
    </w:p>
    <w:p w14:paraId="724869B5" w14:textId="77777777" w:rsidR="00B65A91" w:rsidRPr="00D5263D" w:rsidRDefault="00B65A91" w:rsidP="00D5263D">
      <w:pPr>
        <w:rPr>
          <w:rFonts w:asciiTheme="minorHAnsi" w:hAnsiTheme="minorHAnsi"/>
          <w:sz w:val="24"/>
          <w:szCs w:val="24"/>
        </w:rPr>
      </w:pPr>
    </w:p>
    <w:p w14:paraId="48EB804B" w14:textId="77777777" w:rsidR="00D5263D" w:rsidRPr="00D5263D" w:rsidRDefault="00D5263D" w:rsidP="00D5263D">
      <w:pPr>
        <w:rPr>
          <w:rFonts w:asciiTheme="minorHAnsi" w:hAnsiTheme="minorHAnsi"/>
          <w:b/>
          <w:bCs/>
          <w:sz w:val="24"/>
          <w:szCs w:val="24"/>
        </w:rPr>
      </w:pPr>
      <w:r w:rsidRPr="00D5263D">
        <w:rPr>
          <w:rFonts w:asciiTheme="minorHAnsi" w:hAnsiTheme="minorHAnsi"/>
          <w:b/>
          <w:bCs/>
          <w:sz w:val="24"/>
          <w:szCs w:val="24"/>
        </w:rPr>
        <w:t>Conclusion</w:t>
      </w:r>
    </w:p>
    <w:p w14:paraId="0DA5A879" w14:textId="28BC6D6E" w:rsidR="00D5263D" w:rsidRDefault="00D5263D" w:rsidP="00D5263D">
      <w:pPr>
        <w:rPr>
          <w:rFonts w:asciiTheme="minorHAnsi" w:hAnsiTheme="minorHAnsi"/>
          <w:sz w:val="24"/>
          <w:szCs w:val="24"/>
        </w:rPr>
      </w:pPr>
      <w:r w:rsidRPr="00D5263D">
        <w:rPr>
          <w:rFonts w:asciiTheme="minorHAnsi" w:hAnsiTheme="minorHAnsi"/>
          <w:sz w:val="24"/>
          <w:szCs w:val="24"/>
        </w:rPr>
        <w:t xml:space="preserve">The property is an established and lawful dwellinghouse which has operated successfully as the applicants' family home </w:t>
      </w:r>
      <w:r w:rsidR="00B65A91">
        <w:rPr>
          <w:rFonts w:asciiTheme="minorHAnsi" w:hAnsiTheme="minorHAnsi"/>
          <w:sz w:val="24"/>
          <w:szCs w:val="24"/>
        </w:rPr>
        <w:t xml:space="preserve">for 25 years </w:t>
      </w:r>
      <w:r w:rsidRPr="00D5263D">
        <w:rPr>
          <w:rFonts w:asciiTheme="minorHAnsi" w:hAnsiTheme="minorHAnsi"/>
          <w:sz w:val="24"/>
          <w:szCs w:val="24"/>
        </w:rPr>
        <w:t>and</w:t>
      </w:r>
      <w:r w:rsidR="00B65A91">
        <w:rPr>
          <w:rFonts w:asciiTheme="minorHAnsi" w:hAnsiTheme="minorHAnsi"/>
          <w:sz w:val="24"/>
          <w:szCs w:val="24"/>
        </w:rPr>
        <w:t xml:space="preserve"> as a </w:t>
      </w:r>
      <w:r w:rsidRPr="00D5263D">
        <w:rPr>
          <w:rFonts w:asciiTheme="minorHAnsi" w:hAnsiTheme="minorHAnsi"/>
          <w:sz w:val="24"/>
          <w:szCs w:val="24"/>
        </w:rPr>
        <w:t xml:space="preserve">fostering household for </w:t>
      </w:r>
      <w:r w:rsidR="00B65A91">
        <w:rPr>
          <w:rFonts w:asciiTheme="minorHAnsi" w:hAnsiTheme="minorHAnsi"/>
          <w:sz w:val="24"/>
          <w:szCs w:val="24"/>
        </w:rPr>
        <w:t>nearly</w:t>
      </w:r>
      <w:r w:rsidRPr="00D5263D">
        <w:rPr>
          <w:rFonts w:asciiTheme="minorHAnsi" w:hAnsiTheme="minorHAnsi"/>
          <w:sz w:val="24"/>
          <w:szCs w:val="24"/>
        </w:rPr>
        <w:t xml:space="preserve"> 1</w:t>
      </w:r>
      <w:r w:rsidR="00B65A91">
        <w:rPr>
          <w:rFonts w:asciiTheme="minorHAnsi" w:hAnsiTheme="minorHAnsi"/>
          <w:sz w:val="24"/>
          <w:szCs w:val="24"/>
        </w:rPr>
        <w:t>3</w:t>
      </w:r>
      <w:r w:rsidRPr="00D5263D">
        <w:rPr>
          <w:rFonts w:asciiTheme="minorHAnsi" w:hAnsiTheme="minorHAnsi"/>
          <w:sz w:val="24"/>
          <w:szCs w:val="24"/>
        </w:rPr>
        <w:t xml:space="preserve"> years.</w:t>
      </w:r>
    </w:p>
    <w:p w14:paraId="3A0749B7" w14:textId="77777777" w:rsidR="00B65A91" w:rsidRPr="00D5263D" w:rsidRDefault="00B65A91" w:rsidP="00D5263D">
      <w:pPr>
        <w:rPr>
          <w:rFonts w:asciiTheme="minorHAnsi" w:hAnsiTheme="minorHAnsi"/>
          <w:sz w:val="24"/>
          <w:szCs w:val="24"/>
        </w:rPr>
      </w:pPr>
    </w:p>
    <w:p w14:paraId="273CDAAA" w14:textId="77777777" w:rsidR="00D5263D" w:rsidRDefault="00D5263D" w:rsidP="00D5263D">
      <w:pPr>
        <w:rPr>
          <w:rFonts w:asciiTheme="minorHAnsi" w:hAnsiTheme="minorHAnsi"/>
          <w:sz w:val="24"/>
          <w:szCs w:val="24"/>
        </w:rPr>
      </w:pPr>
      <w:r w:rsidRPr="00D5263D">
        <w:rPr>
          <w:rFonts w:asciiTheme="minorHAnsi" w:hAnsiTheme="minorHAnsi"/>
          <w:sz w:val="24"/>
          <w:szCs w:val="24"/>
        </w:rPr>
        <w:t>The proposed use would accommodate a maximum of four children living together within a single household where care is provided. The applicants therefore consider that the proposed use falls within Class C3(b) of the Town and Country Planning (Use Classes) Order 1987 (as amended) and would not constitute a material change of use requiring planning permission.</w:t>
      </w:r>
    </w:p>
    <w:p w14:paraId="5A5FDE99" w14:textId="77777777" w:rsidR="00B65A91" w:rsidRPr="00D5263D" w:rsidRDefault="00B65A91" w:rsidP="00D5263D">
      <w:pPr>
        <w:rPr>
          <w:rFonts w:asciiTheme="minorHAnsi" w:hAnsiTheme="minorHAnsi"/>
          <w:sz w:val="24"/>
          <w:szCs w:val="24"/>
        </w:rPr>
      </w:pPr>
    </w:p>
    <w:p w14:paraId="649D61C7" w14:textId="77777777" w:rsidR="00D5263D" w:rsidRPr="00D5263D" w:rsidRDefault="00D5263D" w:rsidP="00D5263D">
      <w:pPr>
        <w:rPr>
          <w:rFonts w:asciiTheme="minorHAnsi" w:hAnsiTheme="minorHAnsi"/>
          <w:sz w:val="24"/>
          <w:szCs w:val="24"/>
        </w:rPr>
      </w:pPr>
      <w:r w:rsidRPr="00D5263D">
        <w:rPr>
          <w:rFonts w:asciiTheme="minorHAnsi" w:hAnsiTheme="minorHAnsi"/>
          <w:sz w:val="24"/>
          <w:szCs w:val="24"/>
        </w:rPr>
        <w:t>Accordingly, it is respectfully requested that Barnsley Metropolitan Borough Council issue a Lawful Development Certificate confirming the lawfulness of the proposed use.</w:t>
      </w:r>
    </w:p>
    <w:p w14:paraId="3988C717" w14:textId="77777777" w:rsidR="00750B2B" w:rsidRPr="00D5263D" w:rsidRDefault="00750B2B">
      <w:pPr>
        <w:rPr>
          <w:rFonts w:asciiTheme="minorHAnsi" w:hAnsiTheme="minorHAnsi"/>
          <w:sz w:val="24"/>
          <w:szCs w:val="24"/>
        </w:rPr>
      </w:pPr>
    </w:p>
    <w:sectPr w:rsidR="00750B2B" w:rsidRPr="00D5263D" w:rsidSect="00D5263D">
      <w:pgSz w:w="11906" w:h="16838"/>
      <w:pgMar w:top="1440"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Light">
    <w:panose1 w:val="02000506030000020004"/>
    <w:charset w:val="00"/>
    <w:family w:val="modern"/>
    <w:notTrueType/>
    <w:pitch w:val="variable"/>
    <w:sig w:usb0="A00002EF" w:usb1="5000E0F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40FB2"/>
    <w:multiLevelType w:val="multilevel"/>
    <w:tmpl w:val="B548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60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3D"/>
    <w:rsid w:val="00041B66"/>
    <w:rsid w:val="002A45C9"/>
    <w:rsid w:val="00571358"/>
    <w:rsid w:val="00750B2B"/>
    <w:rsid w:val="0076558D"/>
    <w:rsid w:val="00B1160D"/>
    <w:rsid w:val="00B65A91"/>
    <w:rsid w:val="00B96C65"/>
    <w:rsid w:val="00BA0603"/>
    <w:rsid w:val="00D5263D"/>
    <w:rsid w:val="00E435CB"/>
    <w:rsid w:val="00F14A9F"/>
    <w:rsid w:val="00FB4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BFB1"/>
  <w15:chartTrackingRefBased/>
  <w15:docId w15:val="{70E86D46-D986-4F05-B5FC-BFAA1FB6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Light" w:eastAsiaTheme="minorHAnsi" w:hAnsi="Proxima Nova Light"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358"/>
    <w:pPr>
      <w:spacing w:after="0" w:line="240" w:lineRule="auto"/>
    </w:pPr>
  </w:style>
  <w:style w:type="paragraph" w:styleId="Heading1">
    <w:name w:val="heading 1"/>
    <w:basedOn w:val="Normal"/>
    <w:next w:val="Normal"/>
    <w:link w:val="Heading1Char"/>
    <w:uiPriority w:val="9"/>
    <w:qFormat/>
    <w:rsid w:val="00D52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63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6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263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263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263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263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263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6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6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63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63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5263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5263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263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263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263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26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6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63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63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26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263D"/>
    <w:rPr>
      <w:i/>
      <w:iCs/>
      <w:color w:val="404040" w:themeColor="text1" w:themeTint="BF"/>
    </w:rPr>
  </w:style>
  <w:style w:type="paragraph" w:styleId="ListParagraph">
    <w:name w:val="List Paragraph"/>
    <w:basedOn w:val="Normal"/>
    <w:uiPriority w:val="34"/>
    <w:qFormat/>
    <w:rsid w:val="00D5263D"/>
    <w:pPr>
      <w:ind w:left="720"/>
      <w:contextualSpacing/>
    </w:pPr>
  </w:style>
  <w:style w:type="character" w:styleId="IntenseEmphasis">
    <w:name w:val="Intense Emphasis"/>
    <w:basedOn w:val="DefaultParagraphFont"/>
    <w:uiPriority w:val="21"/>
    <w:qFormat/>
    <w:rsid w:val="00D5263D"/>
    <w:rPr>
      <w:i/>
      <w:iCs/>
      <w:color w:val="0F4761" w:themeColor="accent1" w:themeShade="BF"/>
    </w:rPr>
  </w:style>
  <w:style w:type="paragraph" w:styleId="IntenseQuote">
    <w:name w:val="Intense Quote"/>
    <w:basedOn w:val="Normal"/>
    <w:next w:val="Normal"/>
    <w:link w:val="IntenseQuoteChar"/>
    <w:uiPriority w:val="30"/>
    <w:qFormat/>
    <w:rsid w:val="00D52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63D"/>
    <w:rPr>
      <w:i/>
      <w:iCs/>
      <w:color w:val="0F4761" w:themeColor="accent1" w:themeShade="BF"/>
    </w:rPr>
  </w:style>
  <w:style w:type="character" w:styleId="IntenseReference">
    <w:name w:val="Intense Reference"/>
    <w:basedOn w:val="DefaultParagraphFont"/>
    <w:uiPriority w:val="32"/>
    <w:qFormat/>
    <w:rsid w:val="00D526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EC636DE-120B-411B-AB84-1A3D76F6118B}"/>
</file>

<file path=customXml/itemProps2.xml><?xml version="1.0" encoding="utf-8"?>
<ds:datastoreItem xmlns:ds="http://schemas.openxmlformats.org/officeDocument/2006/customXml" ds:itemID="{EC38EC33-80AE-4BED-AABE-A27556F5A8B2}"/>
</file>

<file path=customXml/itemProps3.xml><?xml version="1.0" encoding="utf-8"?>
<ds:datastoreItem xmlns:ds="http://schemas.openxmlformats.org/officeDocument/2006/customXml" ds:itemID="{CD4C398E-8FF7-43BC-8F5A-0848299638A2}"/>
</file>

<file path=docProps/app.xml><?xml version="1.0" encoding="utf-8"?>
<Properties xmlns="http://schemas.openxmlformats.org/officeDocument/2006/extended-properties" xmlns:vt="http://schemas.openxmlformats.org/officeDocument/2006/docPropsVTypes">
  <Template>Normal</Template>
  <TotalTime>26</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Taylor</dc:creator>
  <cp:keywords/>
  <dc:description/>
  <cp:lastModifiedBy>Andy Taylor</cp:lastModifiedBy>
  <cp:revision>1</cp:revision>
  <dcterms:created xsi:type="dcterms:W3CDTF">2026-08-03T15:27:00Z</dcterms:created>
  <dcterms:modified xsi:type="dcterms:W3CDTF">2026-08-03T15:53:00Z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4" name="docLang">
    <vt:lpwstr>en</vt:lpwstr>
  </property>
  <property fmtid="{D5CDD505-2E9C-101B-9397-08002B2CF9AE}" pid="5" name="MediaServiceImageTags">
    <vt:lpwstr/>
  </property>
</Properties>
</file>