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D90F0" w14:textId="77777777" w:rsidR="00902C09" w:rsidRPr="00902C09" w:rsidRDefault="00902C09" w:rsidP="00B46FC3">
      <w:pPr>
        <w:rPr>
          <w:noProof/>
          <w:sz w:val="16"/>
          <w:szCs w:val="16"/>
        </w:rPr>
      </w:pPr>
    </w:p>
    <w:p w14:paraId="26BE3B41" w14:textId="6C9E3E17" w:rsidR="00B46FC3" w:rsidRPr="00E057DF" w:rsidRDefault="00377F82" w:rsidP="00B46FC3">
      <w:pPr>
        <w:rPr>
          <w:szCs w:val="24"/>
        </w:rPr>
      </w:pPr>
      <w:r>
        <w:rPr>
          <w:noProof/>
          <w:szCs w:val="24"/>
        </w:rPr>
        <w:t>2</w:t>
      </w:r>
      <w:r>
        <w:rPr>
          <w:noProof/>
          <w:szCs w:val="24"/>
          <w:vertAlign w:val="superscript"/>
        </w:rPr>
        <w:t>nd</w:t>
      </w:r>
      <w:r w:rsidR="007B310B" w:rsidRPr="00E057DF">
        <w:rPr>
          <w:noProof/>
          <w:szCs w:val="24"/>
        </w:rPr>
        <w:t xml:space="preserve"> </w:t>
      </w:r>
      <w:r>
        <w:rPr>
          <w:noProof/>
          <w:szCs w:val="24"/>
        </w:rPr>
        <w:t>September</w:t>
      </w:r>
      <w:r w:rsidR="007B310B" w:rsidRPr="00E057DF">
        <w:rPr>
          <w:noProof/>
          <w:szCs w:val="24"/>
        </w:rPr>
        <w:t xml:space="preserve"> 20</w:t>
      </w:r>
      <w:r w:rsidR="00273592">
        <w:rPr>
          <w:noProof/>
          <w:szCs w:val="24"/>
        </w:rPr>
        <w:t>2</w:t>
      </w:r>
      <w:r w:rsidR="00354710">
        <w:rPr>
          <w:noProof/>
          <w:szCs w:val="24"/>
        </w:rPr>
        <w:t>6</w:t>
      </w:r>
    </w:p>
    <w:p w14:paraId="6AF3EDF3" w14:textId="77777777" w:rsidR="00B46FC3" w:rsidRPr="00C10417" w:rsidRDefault="00B46FC3" w:rsidP="00B46FC3">
      <w:pPr>
        <w:rPr>
          <w:sz w:val="16"/>
          <w:szCs w:val="16"/>
        </w:rPr>
      </w:pPr>
    </w:p>
    <w:p w14:paraId="6D29755F" w14:textId="77777777" w:rsidR="0042105A" w:rsidRPr="0042105A" w:rsidRDefault="0042105A" w:rsidP="0042105A">
      <w:pPr>
        <w:rPr>
          <w:szCs w:val="24"/>
        </w:rPr>
      </w:pPr>
      <w:r w:rsidRPr="0042105A">
        <w:rPr>
          <w:szCs w:val="24"/>
        </w:rPr>
        <w:t xml:space="preserve">Planning and Building Control </w:t>
      </w:r>
    </w:p>
    <w:p w14:paraId="6A88A343" w14:textId="77777777" w:rsidR="0042105A" w:rsidRPr="0042105A" w:rsidRDefault="0042105A" w:rsidP="0042105A">
      <w:pPr>
        <w:rPr>
          <w:szCs w:val="24"/>
        </w:rPr>
      </w:pPr>
      <w:r w:rsidRPr="0042105A">
        <w:rPr>
          <w:szCs w:val="24"/>
        </w:rPr>
        <w:t xml:space="preserve">Economic Regeneration </w:t>
      </w:r>
    </w:p>
    <w:p w14:paraId="16EC34F5" w14:textId="77777777" w:rsidR="0042105A" w:rsidRPr="0042105A" w:rsidRDefault="0042105A" w:rsidP="0042105A">
      <w:pPr>
        <w:rPr>
          <w:szCs w:val="24"/>
        </w:rPr>
      </w:pPr>
      <w:r w:rsidRPr="0042105A">
        <w:rPr>
          <w:szCs w:val="24"/>
        </w:rPr>
        <w:t>Place Directorate</w:t>
      </w:r>
    </w:p>
    <w:p w14:paraId="7EB858E4" w14:textId="77777777" w:rsidR="0042105A" w:rsidRPr="0042105A" w:rsidRDefault="0042105A" w:rsidP="0042105A">
      <w:pPr>
        <w:rPr>
          <w:szCs w:val="24"/>
        </w:rPr>
      </w:pPr>
      <w:r w:rsidRPr="0042105A">
        <w:rPr>
          <w:szCs w:val="24"/>
        </w:rPr>
        <w:t>Barnsley MBC</w:t>
      </w:r>
    </w:p>
    <w:p w14:paraId="01372462" w14:textId="77777777" w:rsidR="0042105A" w:rsidRPr="0042105A" w:rsidRDefault="0042105A" w:rsidP="0042105A">
      <w:pPr>
        <w:rPr>
          <w:szCs w:val="24"/>
        </w:rPr>
      </w:pPr>
      <w:r w:rsidRPr="0042105A">
        <w:rPr>
          <w:szCs w:val="24"/>
        </w:rPr>
        <w:t>PO Box 634</w:t>
      </w:r>
    </w:p>
    <w:p w14:paraId="2352E20D" w14:textId="3B7B7953" w:rsidR="00CE11CB" w:rsidRDefault="0042105A" w:rsidP="0042105A">
      <w:pPr>
        <w:rPr>
          <w:szCs w:val="24"/>
        </w:rPr>
      </w:pPr>
      <w:r w:rsidRPr="0042105A">
        <w:rPr>
          <w:szCs w:val="24"/>
        </w:rPr>
        <w:t>S70 9GG</w:t>
      </w:r>
    </w:p>
    <w:p w14:paraId="76A8659C" w14:textId="77777777" w:rsidR="0042105A" w:rsidRPr="00C10417" w:rsidRDefault="0042105A" w:rsidP="0042105A">
      <w:pPr>
        <w:rPr>
          <w:sz w:val="16"/>
          <w:szCs w:val="16"/>
        </w:rPr>
      </w:pPr>
    </w:p>
    <w:p w14:paraId="263F7659" w14:textId="777693CE" w:rsidR="006323CD" w:rsidRPr="006323CD" w:rsidRDefault="006323CD" w:rsidP="006323CD">
      <w:pPr>
        <w:rPr>
          <w:b/>
          <w:szCs w:val="24"/>
        </w:rPr>
      </w:pPr>
      <w:r w:rsidRPr="006323CD">
        <w:rPr>
          <w:b/>
          <w:szCs w:val="24"/>
        </w:rPr>
        <w:t xml:space="preserve">FOR THE ATTENTION OF: </w:t>
      </w:r>
      <w:r w:rsidR="00685A2B" w:rsidRPr="00685A2B">
        <w:rPr>
          <w:b/>
          <w:szCs w:val="24"/>
        </w:rPr>
        <w:t>Rebecca Larder</w:t>
      </w:r>
    </w:p>
    <w:p w14:paraId="6BABF9DD" w14:textId="77777777" w:rsidR="006323CD" w:rsidRPr="006323CD" w:rsidRDefault="006323CD" w:rsidP="006323CD">
      <w:pPr>
        <w:rPr>
          <w:b/>
          <w:szCs w:val="24"/>
        </w:rPr>
      </w:pPr>
    </w:p>
    <w:p w14:paraId="3F9D82B4" w14:textId="33989000" w:rsidR="006323CD" w:rsidRPr="00B013F6" w:rsidRDefault="006323CD" w:rsidP="006323CD">
      <w:pPr>
        <w:rPr>
          <w:bCs/>
          <w:szCs w:val="24"/>
        </w:rPr>
      </w:pPr>
      <w:r w:rsidRPr="00B013F6">
        <w:rPr>
          <w:bCs/>
          <w:szCs w:val="24"/>
        </w:rPr>
        <w:t xml:space="preserve">Dear </w:t>
      </w:r>
      <w:r w:rsidR="00685A2B" w:rsidRPr="00685A2B">
        <w:rPr>
          <w:bCs/>
          <w:szCs w:val="24"/>
        </w:rPr>
        <w:t>Rebecca</w:t>
      </w:r>
      <w:r w:rsidRPr="00B013F6">
        <w:rPr>
          <w:bCs/>
          <w:szCs w:val="24"/>
        </w:rPr>
        <w:t>,</w:t>
      </w:r>
    </w:p>
    <w:p w14:paraId="18AC1121" w14:textId="77777777" w:rsidR="006323CD" w:rsidRPr="006323CD" w:rsidRDefault="006323CD" w:rsidP="006323CD">
      <w:pPr>
        <w:rPr>
          <w:b/>
          <w:szCs w:val="24"/>
        </w:rPr>
      </w:pPr>
    </w:p>
    <w:p w14:paraId="1E268ED8" w14:textId="2D469B49" w:rsidR="006107D9" w:rsidRDefault="00DD7EA7" w:rsidP="006323CD">
      <w:pPr>
        <w:rPr>
          <w:szCs w:val="24"/>
        </w:rPr>
      </w:pPr>
      <w:bookmarkStart w:id="0" w:name="_Hlk170402589"/>
      <w:r w:rsidRPr="00DD7EA7">
        <w:rPr>
          <w:b/>
          <w:szCs w:val="24"/>
        </w:rPr>
        <w:t>2026/0406</w:t>
      </w:r>
      <w:r w:rsidRPr="00DD7EA7">
        <w:rPr>
          <w:b/>
          <w:szCs w:val="24"/>
        </w:rPr>
        <w:t xml:space="preserve"> </w:t>
      </w:r>
      <w:r w:rsidR="00377F82" w:rsidRPr="00377F82">
        <w:rPr>
          <w:b/>
          <w:szCs w:val="24"/>
        </w:rPr>
        <w:t>Formation of new detached residential property, including forming driveway and garden area (Amended Plans)</w:t>
      </w:r>
      <w:r w:rsidR="000E49A4">
        <w:rPr>
          <w:b/>
          <w:szCs w:val="24"/>
        </w:rPr>
        <w:t xml:space="preserve">, </w:t>
      </w:r>
      <w:r w:rsidR="000E49A4" w:rsidRPr="000E49A4">
        <w:rPr>
          <w:b/>
          <w:szCs w:val="24"/>
        </w:rPr>
        <w:t>1 Kensington Avenue, Thurlstone, Sheffield, S36 9RU</w:t>
      </w:r>
    </w:p>
    <w:bookmarkEnd w:id="0"/>
    <w:p w14:paraId="4B6A5B35" w14:textId="77777777" w:rsidR="006323CD" w:rsidRDefault="006323CD" w:rsidP="006C5679">
      <w:pPr>
        <w:rPr>
          <w:szCs w:val="24"/>
        </w:rPr>
      </w:pPr>
    </w:p>
    <w:p w14:paraId="41A654B4" w14:textId="4ECA8C04" w:rsidR="006C5679" w:rsidRPr="00E057DF" w:rsidRDefault="006C5679" w:rsidP="006C5679">
      <w:pPr>
        <w:rPr>
          <w:szCs w:val="24"/>
        </w:rPr>
      </w:pPr>
      <w:r w:rsidRPr="00E057DF">
        <w:rPr>
          <w:szCs w:val="24"/>
        </w:rPr>
        <w:t>This application has archaeological implications.  For the reasons stated on the enclosed report, we recommend that the following condition be attached, should planning permission be granted:</w:t>
      </w:r>
    </w:p>
    <w:p w14:paraId="250C5AE7" w14:textId="77777777" w:rsidR="006C5679" w:rsidRPr="001F7138" w:rsidRDefault="006C5679" w:rsidP="006C5679">
      <w:pPr>
        <w:rPr>
          <w:sz w:val="16"/>
          <w:szCs w:val="16"/>
        </w:rPr>
      </w:pPr>
    </w:p>
    <w:p w14:paraId="66081DC4" w14:textId="77777777" w:rsidR="00F21CDC" w:rsidRPr="00E057DF" w:rsidRDefault="00F21CDC" w:rsidP="00F21CDC">
      <w:pPr>
        <w:rPr>
          <w:rFonts w:cs="Arial"/>
          <w:b/>
          <w:szCs w:val="24"/>
        </w:rPr>
      </w:pPr>
      <w:r w:rsidRPr="00E057DF">
        <w:rPr>
          <w:rFonts w:cs="Arial"/>
          <w:b/>
          <w:szCs w:val="24"/>
        </w:rPr>
        <w:t>Part A (pre-commencement)</w:t>
      </w:r>
    </w:p>
    <w:p w14:paraId="606ADDD7" w14:textId="77777777" w:rsidR="00F21CDC" w:rsidRPr="00C10417" w:rsidRDefault="00F21CDC" w:rsidP="00F21CDC">
      <w:pPr>
        <w:rPr>
          <w:sz w:val="16"/>
          <w:szCs w:val="16"/>
        </w:rPr>
      </w:pPr>
    </w:p>
    <w:p w14:paraId="7ECD61AF" w14:textId="77777777" w:rsidR="00F21CDC" w:rsidRPr="00E057DF" w:rsidRDefault="00F21CDC" w:rsidP="00F21CDC">
      <w:pPr>
        <w:rPr>
          <w:rFonts w:cs="Arial"/>
          <w:szCs w:val="24"/>
        </w:rPr>
      </w:pPr>
      <w:r w:rsidRPr="00E057DF">
        <w:rPr>
          <w:rFonts w:cs="Arial"/>
          <w:szCs w:val="24"/>
        </w:rPr>
        <w:t>No development, including any demolition and groundworks, shall take place until the applicant, or their agent or successor in title, has submitted a Written Scheme of Investigation (WSI) that sets out a strategy for archaeological investigation and this has been approved in writing by the Local Planning Authority. The WSI shall include:</w:t>
      </w:r>
    </w:p>
    <w:p w14:paraId="28297BF3" w14:textId="77777777" w:rsidR="00F21CDC" w:rsidRPr="001F7138" w:rsidRDefault="00F21CDC" w:rsidP="00F21CDC">
      <w:pPr>
        <w:rPr>
          <w:rFonts w:cs="Arial"/>
          <w:sz w:val="16"/>
          <w:szCs w:val="16"/>
        </w:rPr>
      </w:pPr>
    </w:p>
    <w:p w14:paraId="5A84D90A" w14:textId="77777777" w:rsidR="00F21CDC" w:rsidRPr="00E057DF" w:rsidRDefault="00F21CDC" w:rsidP="00F21CDC">
      <w:pPr>
        <w:numPr>
          <w:ilvl w:val="0"/>
          <w:numId w:val="2"/>
        </w:numPr>
        <w:rPr>
          <w:rFonts w:cs="Arial"/>
          <w:szCs w:val="24"/>
        </w:rPr>
      </w:pPr>
      <w:r w:rsidRPr="00E057DF">
        <w:rPr>
          <w:rFonts w:cs="Arial"/>
          <w:szCs w:val="24"/>
        </w:rPr>
        <w:t>The programme and method of site investigation and recording.</w:t>
      </w:r>
    </w:p>
    <w:p w14:paraId="215EA37B" w14:textId="77777777" w:rsidR="00F21CDC" w:rsidRPr="00E057DF" w:rsidRDefault="00F21CDC" w:rsidP="00F21CDC">
      <w:pPr>
        <w:numPr>
          <w:ilvl w:val="0"/>
          <w:numId w:val="2"/>
        </w:numPr>
        <w:rPr>
          <w:rFonts w:cs="Arial"/>
          <w:szCs w:val="24"/>
        </w:rPr>
      </w:pPr>
      <w:r w:rsidRPr="00E057DF">
        <w:rPr>
          <w:rFonts w:cs="Arial"/>
          <w:szCs w:val="24"/>
        </w:rPr>
        <w:t>The programme for post-investigation assessment.</w:t>
      </w:r>
    </w:p>
    <w:p w14:paraId="46B264A0" w14:textId="77777777" w:rsidR="00F21CDC" w:rsidRPr="00E057DF" w:rsidRDefault="00F21CDC" w:rsidP="00F21CDC">
      <w:pPr>
        <w:numPr>
          <w:ilvl w:val="0"/>
          <w:numId w:val="2"/>
        </w:numPr>
        <w:rPr>
          <w:rFonts w:cs="Arial"/>
          <w:szCs w:val="24"/>
        </w:rPr>
      </w:pPr>
      <w:r w:rsidRPr="00E057DF">
        <w:rPr>
          <w:rFonts w:cs="Arial"/>
          <w:szCs w:val="24"/>
        </w:rPr>
        <w:t>The provision to be made for analysis and reporting.</w:t>
      </w:r>
    </w:p>
    <w:p w14:paraId="44CB17C8" w14:textId="77777777" w:rsidR="00F21CDC" w:rsidRPr="00E057DF" w:rsidRDefault="00F21CDC" w:rsidP="00F21CDC">
      <w:pPr>
        <w:numPr>
          <w:ilvl w:val="0"/>
          <w:numId w:val="2"/>
        </w:numPr>
        <w:rPr>
          <w:rFonts w:cs="Arial"/>
          <w:szCs w:val="24"/>
        </w:rPr>
      </w:pPr>
      <w:r w:rsidRPr="00E057DF">
        <w:rPr>
          <w:rFonts w:cs="Arial"/>
          <w:szCs w:val="24"/>
        </w:rPr>
        <w:t>The provision to be made for publication and dissemination of the results.</w:t>
      </w:r>
    </w:p>
    <w:p w14:paraId="3E5C1C56" w14:textId="77777777" w:rsidR="00F21CDC" w:rsidRPr="00E057DF" w:rsidRDefault="00F21CDC" w:rsidP="00F21CDC">
      <w:pPr>
        <w:numPr>
          <w:ilvl w:val="0"/>
          <w:numId w:val="2"/>
        </w:numPr>
        <w:rPr>
          <w:rFonts w:cs="Arial"/>
          <w:szCs w:val="24"/>
        </w:rPr>
      </w:pPr>
      <w:r w:rsidRPr="00E057DF">
        <w:rPr>
          <w:rFonts w:cs="Arial"/>
          <w:szCs w:val="24"/>
        </w:rPr>
        <w:t>The provision to be made for deposition of the archive created.</w:t>
      </w:r>
    </w:p>
    <w:p w14:paraId="6EB7F06C" w14:textId="77777777" w:rsidR="00F21CDC" w:rsidRPr="00E057DF" w:rsidRDefault="00F21CDC" w:rsidP="00F21CDC">
      <w:pPr>
        <w:numPr>
          <w:ilvl w:val="0"/>
          <w:numId w:val="2"/>
        </w:numPr>
        <w:rPr>
          <w:rFonts w:cs="Arial"/>
          <w:szCs w:val="24"/>
        </w:rPr>
      </w:pPr>
      <w:r w:rsidRPr="00E057DF">
        <w:rPr>
          <w:rFonts w:cs="Arial"/>
          <w:szCs w:val="24"/>
        </w:rPr>
        <w:t>Nomination of a competent person/persons or organisation to undertake the works.</w:t>
      </w:r>
    </w:p>
    <w:p w14:paraId="218F4FA1" w14:textId="77777777" w:rsidR="00F21CDC" w:rsidRPr="00E057DF" w:rsidRDefault="00F21CDC" w:rsidP="00F21CDC">
      <w:pPr>
        <w:numPr>
          <w:ilvl w:val="0"/>
          <w:numId w:val="2"/>
        </w:numPr>
        <w:rPr>
          <w:rFonts w:cs="Arial"/>
          <w:szCs w:val="24"/>
        </w:rPr>
      </w:pPr>
      <w:r w:rsidRPr="00E057DF">
        <w:rPr>
          <w:rFonts w:cs="Arial"/>
          <w:szCs w:val="24"/>
        </w:rPr>
        <w:t>The timetable for completion of all site investigation and post-investigation works.</w:t>
      </w:r>
    </w:p>
    <w:p w14:paraId="11EE98A6" w14:textId="77777777" w:rsidR="00F21CDC" w:rsidRDefault="00F21CDC" w:rsidP="00F21CDC">
      <w:pPr>
        <w:rPr>
          <w:rFonts w:cs="Arial"/>
          <w:b/>
          <w:szCs w:val="24"/>
        </w:rPr>
      </w:pPr>
    </w:p>
    <w:p w14:paraId="0962E4E3" w14:textId="77777777" w:rsidR="00F21CDC" w:rsidRPr="00E057DF" w:rsidRDefault="00F21CDC" w:rsidP="00F21CDC">
      <w:pPr>
        <w:tabs>
          <w:tab w:val="center" w:pos="4153"/>
        </w:tabs>
        <w:rPr>
          <w:rFonts w:cs="Arial"/>
          <w:b/>
          <w:szCs w:val="24"/>
        </w:rPr>
      </w:pPr>
      <w:r w:rsidRPr="00E057DF">
        <w:rPr>
          <w:rFonts w:cs="Arial"/>
          <w:b/>
          <w:szCs w:val="24"/>
        </w:rPr>
        <w:lastRenderedPageBreak/>
        <w:t>Part B (pre-occupation/use)</w:t>
      </w:r>
    </w:p>
    <w:p w14:paraId="31F37E01" w14:textId="77777777" w:rsidR="00F21CDC" w:rsidRPr="00E057DF" w:rsidRDefault="00F21CDC" w:rsidP="00F21CDC">
      <w:r w:rsidRPr="00E057DF">
        <w:t xml:space="preserve">Thereafter the development shall only take place in accordance with the approved </w:t>
      </w:r>
      <w:proofErr w:type="gramStart"/>
      <w:r w:rsidRPr="00E057DF">
        <w:t>WSI</w:t>
      </w:r>
      <w:proofErr w:type="gramEnd"/>
      <w:r w:rsidRPr="00E057DF">
        <w:t xml:space="preserve"> and the development shall not be brought into use until the Local Planning Authority has confirmed in writing that the requirements of the WSI have been fulfilled or alternative timescales agreed.</w:t>
      </w:r>
    </w:p>
    <w:p w14:paraId="6535C646" w14:textId="77777777" w:rsidR="00F21CDC" w:rsidRPr="00E057DF" w:rsidRDefault="00F21CDC" w:rsidP="00F21CDC">
      <w:pPr>
        <w:rPr>
          <w:rFonts w:cs="Arial"/>
          <w:szCs w:val="24"/>
        </w:rPr>
      </w:pPr>
    </w:p>
    <w:p w14:paraId="5B046A6F" w14:textId="77777777" w:rsidR="00F21CDC" w:rsidRPr="00E057DF" w:rsidRDefault="00F21CDC" w:rsidP="00F21CDC">
      <w:pPr>
        <w:tabs>
          <w:tab w:val="center" w:pos="4153"/>
        </w:tabs>
        <w:rPr>
          <w:rFonts w:cs="Arial"/>
          <w:b/>
          <w:szCs w:val="24"/>
        </w:rPr>
      </w:pPr>
      <w:r w:rsidRPr="00E057DF">
        <w:rPr>
          <w:rFonts w:cs="Arial"/>
          <w:b/>
          <w:szCs w:val="24"/>
        </w:rPr>
        <w:t>Reason:</w:t>
      </w:r>
    </w:p>
    <w:p w14:paraId="5373F997" w14:textId="77777777" w:rsidR="00F21CDC" w:rsidRPr="00E057DF" w:rsidRDefault="00F21CDC" w:rsidP="00F21CDC">
      <w:pPr>
        <w:tabs>
          <w:tab w:val="center" w:pos="4153"/>
        </w:tabs>
        <w:rPr>
          <w:rFonts w:cs="Arial"/>
          <w:szCs w:val="24"/>
        </w:rPr>
      </w:pPr>
      <w:r w:rsidRPr="00E057DF">
        <w:rPr>
          <w:rFonts w:cs="Arial"/>
          <w:szCs w:val="24"/>
        </w:rPr>
        <w:t>To ensure that any archaeological remains present, whether buried or part of a standing building, are investigated and a proper understanding of their nature, date, extent and significance gained, before those remains are damaged or destroyed and that knowledge gained is then disseminated.</w:t>
      </w:r>
    </w:p>
    <w:p w14:paraId="233B0AD2" w14:textId="77777777" w:rsidR="00E057DF" w:rsidRDefault="00E057DF" w:rsidP="006C5679">
      <w:pPr>
        <w:rPr>
          <w:b/>
          <w:szCs w:val="24"/>
        </w:rPr>
      </w:pPr>
    </w:p>
    <w:p w14:paraId="2B1AE286" w14:textId="77777777" w:rsidR="00F21CDC" w:rsidRPr="00E057DF" w:rsidRDefault="00F21CDC" w:rsidP="006C5679">
      <w:pPr>
        <w:rPr>
          <w:b/>
          <w:szCs w:val="24"/>
        </w:rPr>
      </w:pPr>
    </w:p>
    <w:p w14:paraId="4170E60D" w14:textId="77777777" w:rsidR="006C5679" w:rsidRPr="00E057DF" w:rsidRDefault="006C5679" w:rsidP="006C5679">
      <w:pPr>
        <w:rPr>
          <w:szCs w:val="24"/>
        </w:rPr>
      </w:pPr>
      <w:r w:rsidRPr="00E057DF">
        <w:rPr>
          <w:szCs w:val="24"/>
        </w:rPr>
        <w:t>No other condition should be included with, or substituted for, the recommended condition without first discussing this with SYAS.</w:t>
      </w:r>
    </w:p>
    <w:p w14:paraId="2336637B" w14:textId="77777777" w:rsidR="006C5679" w:rsidRPr="00E057DF" w:rsidRDefault="006C5679" w:rsidP="006C5679">
      <w:pPr>
        <w:rPr>
          <w:szCs w:val="24"/>
        </w:rPr>
      </w:pPr>
    </w:p>
    <w:p w14:paraId="78932897" w14:textId="77777777" w:rsidR="006C5679" w:rsidRPr="00E057DF" w:rsidRDefault="006C5679" w:rsidP="006C5679">
      <w:pPr>
        <w:rPr>
          <w:szCs w:val="24"/>
        </w:rPr>
      </w:pPr>
      <w:r w:rsidRPr="00E057DF">
        <w:rPr>
          <w:szCs w:val="24"/>
        </w:rPr>
        <w:t>Please provide a copy of the planning decision notice as soon as this is available.</w:t>
      </w:r>
    </w:p>
    <w:p w14:paraId="408930ED" w14:textId="77777777" w:rsidR="006C5679" w:rsidRPr="00E057DF" w:rsidRDefault="006C5679" w:rsidP="006C5679">
      <w:pPr>
        <w:rPr>
          <w:szCs w:val="24"/>
        </w:rPr>
      </w:pPr>
    </w:p>
    <w:p w14:paraId="6A26C88A" w14:textId="77777777" w:rsidR="006C5679" w:rsidRPr="00E057DF" w:rsidRDefault="006C5679" w:rsidP="006C5679">
      <w:pPr>
        <w:rPr>
          <w:szCs w:val="24"/>
        </w:rPr>
      </w:pPr>
      <w:r w:rsidRPr="00E057DF">
        <w:rPr>
          <w:szCs w:val="24"/>
        </w:rPr>
        <w:t>Yours sincerely,</w:t>
      </w:r>
    </w:p>
    <w:p w14:paraId="6CE84B2B" w14:textId="77777777" w:rsidR="00B46FC3" w:rsidRPr="00E057DF" w:rsidRDefault="00B46FC3" w:rsidP="00B46FC3">
      <w:pPr>
        <w:rPr>
          <w:szCs w:val="24"/>
        </w:rPr>
      </w:pPr>
    </w:p>
    <w:p w14:paraId="2698A62F" w14:textId="77777777" w:rsidR="00B46FC3" w:rsidRPr="00E057DF" w:rsidRDefault="00B46FC3" w:rsidP="00B46FC3">
      <w:pPr>
        <w:rPr>
          <w:szCs w:val="24"/>
        </w:rPr>
      </w:pPr>
    </w:p>
    <w:p w14:paraId="492C32C3" w14:textId="77777777" w:rsidR="00B46FC3" w:rsidRPr="00E057DF" w:rsidRDefault="00B46FC3" w:rsidP="00B46FC3">
      <w:pPr>
        <w:rPr>
          <w:szCs w:val="24"/>
        </w:rPr>
      </w:pPr>
    </w:p>
    <w:p w14:paraId="3FA44CF0" w14:textId="77777777" w:rsidR="00B46FC3" w:rsidRPr="00E057DF" w:rsidRDefault="00B46FC3" w:rsidP="00B46FC3">
      <w:pPr>
        <w:rPr>
          <w:b/>
          <w:szCs w:val="24"/>
        </w:rPr>
      </w:pPr>
      <w:r w:rsidRPr="00E057DF">
        <w:rPr>
          <w:b/>
          <w:szCs w:val="24"/>
        </w:rPr>
        <w:t>Andy Lines</w:t>
      </w:r>
    </w:p>
    <w:p w14:paraId="1D2874D2" w14:textId="77777777" w:rsidR="00692404" w:rsidRPr="00E057DF" w:rsidRDefault="005A0505" w:rsidP="005A0505">
      <w:pPr>
        <w:rPr>
          <w:sz w:val="23"/>
          <w:szCs w:val="23"/>
        </w:rPr>
        <w:sectPr w:rsidR="00692404" w:rsidRPr="00E057DF" w:rsidSect="005E17CA">
          <w:footerReference w:type="default" r:id="rId10"/>
          <w:headerReference w:type="first" r:id="rId11"/>
          <w:footerReference w:type="first" r:id="rId12"/>
          <w:pgSz w:w="11906" w:h="16838" w:code="9"/>
          <w:pgMar w:top="1418" w:right="1021" w:bottom="1021" w:left="1021" w:header="720" w:footer="340" w:gutter="0"/>
          <w:cols w:space="720"/>
          <w:titlePg/>
        </w:sectPr>
      </w:pPr>
      <w:r w:rsidRPr="00E057DF">
        <w:rPr>
          <w:szCs w:val="24"/>
        </w:rPr>
        <w:t>Archaeologist</w:t>
      </w:r>
    </w:p>
    <w:p w14:paraId="341669C4" w14:textId="77777777" w:rsidR="00755C63" w:rsidRPr="00E057DF" w:rsidRDefault="00755C63" w:rsidP="00755C63">
      <w:pPr>
        <w:tabs>
          <w:tab w:val="left" w:pos="1152"/>
        </w:tabs>
        <w:rPr>
          <w:b/>
          <w:szCs w:val="24"/>
        </w:rPr>
      </w:pPr>
      <w:r w:rsidRPr="00E057DF">
        <w:rPr>
          <w:b/>
          <w:szCs w:val="24"/>
        </w:rPr>
        <w:lastRenderedPageBreak/>
        <w:t>PLANNING RECOMMENDATION REPORT</w:t>
      </w:r>
    </w:p>
    <w:tbl>
      <w:tblPr>
        <w:tblW w:w="0" w:type="auto"/>
        <w:tblLook w:val="0000" w:firstRow="0" w:lastRow="0" w:firstColumn="0" w:lastColumn="0" w:noHBand="0" w:noVBand="0"/>
      </w:tblPr>
      <w:tblGrid>
        <w:gridCol w:w="3510"/>
        <w:gridCol w:w="5777"/>
      </w:tblGrid>
      <w:tr w:rsidR="00A37C0C" w:rsidRPr="00E057DF" w14:paraId="2FEAA0CA" w14:textId="77777777" w:rsidTr="00C24509">
        <w:tc>
          <w:tcPr>
            <w:tcW w:w="3510" w:type="dxa"/>
          </w:tcPr>
          <w:p w14:paraId="5AE456FF" w14:textId="77777777" w:rsidR="00A37C0C" w:rsidRPr="00E057DF" w:rsidRDefault="00A37C0C" w:rsidP="00EF03A1">
            <w:pPr>
              <w:tabs>
                <w:tab w:val="left" w:pos="1152"/>
              </w:tabs>
              <w:rPr>
                <w:szCs w:val="24"/>
              </w:rPr>
            </w:pPr>
            <w:r w:rsidRPr="00E057DF">
              <w:rPr>
                <w:b/>
                <w:szCs w:val="24"/>
              </w:rPr>
              <w:t>Planning application number:</w:t>
            </w:r>
          </w:p>
        </w:tc>
        <w:tc>
          <w:tcPr>
            <w:tcW w:w="5777" w:type="dxa"/>
          </w:tcPr>
          <w:p w14:paraId="04EA69D4" w14:textId="6507697C" w:rsidR="00A37C0C" w:rsidRPr="00E057DF" w:rsidRDefault="00B16A85" w:rsidP="00AE34FA">
            <w:pPr>
              <w:tabs>
                <w:tab w:val="left" w:pos="1152"/>
              </w:tabs>
              <w:rPr>
                <w:szCs w:val="24"/>
              </w:rPr>
            </w:pPr>
            <w:r>
              <w:rPr>
                <w:szCs w:val="24"/>
              </w:rPr>
              <w:t>2026/ 0406</w:t>
            </w:r>
          </w:p>
        </w:tc>
      </w:tr>
      <w:tr w:rsidR="00A37C0C" w:rsidRPr="00E057DF" w14:paraId="58C487FB" w14:textId="77777777" w:rsidTr="00C24509">
        <w:trPr>
          <w:trHeight w:hRule="exact" w:val="113"/>
        </w:trPr>
        <w:tc>
          <w:tcPr>
            <w:tcW w:w="3510" w:type="dxa"/>
          </w:tcPr>
          <w:p w14:paraId="572736C1" w14:textId="77777777" w:rsidR="00A37C0C" w:rsidRPr="00E057DF" w:rsidRDefault="00A37C0C" w:rsidP="00EF03A1">
            <w:pPr>
              <w:tabs>
                <w:tab w:val="left" w:pos="1152"/>
              </w:tabs>
              <w:rPr>
                <w:b/>
                <w:szCs w:val="24"/>
              </w:rPr>
            </w:pPr>
          </w:p>
        </w:tc>
        <w:tc>
          <w:tcPr>
            <w:tcW w:w="5777" w:type="dxa"/>
          </w:tcPr>
          <w:p w14:paraId="166C6DFF" w14:textId="77777777" w:rsidR="00A37C0C" w:rsidRPr="00E057DF" w:rsidRDefault="00A37C0C" w:rsidP="00EF03A1">
            <w:pPr>
              <w:tabs>
                <w:tab w:val="left" w:pos="1152"/>
              </w:tabs>
              <w:rPr>
                <w:szCs w:val="24"/>
              </w:rPr>
            </w:pPr>
          </w:p>
        </w:tc>
      </w:tr>
      <w:tr w:rsidR="003D3858" w:rsidRPr="00E057DF" w14:paraId="5BB9D058" w14:textId="77777777" w:rsidTr="00C24509">
        <w:tc>
          <w:tcPr>
            <w:tcW w:w="3510" w:type="dxa"/>
          </w:tcPr>
          <w:p w14:paraId="06A198CE" w14:textId="77777777" w:rsidR="003D3858" w:rsidRPr="00E057DF" w:rsidRDefault="003D3858" w:rsidP="003D3858">
            <w:pPr>
              <w:tabs>
                <w:tab w:val="left" w:pos="1152"/>
              </w:tabs>
              <w:rPr>
                <w:szCs w:val="24"/>
              </w:rPr>
            </w:pPr>
            <w:r w:rsidRPr="00E057DF">
              <w:rPr>
                <w:b/>
                <w:szCs w:val="24"/>
              </w:rPr>
              <w:t>Proposed</w:t>
            </w:r>
            <w:r w:rsidRPr="00E057DF">
              <w:rPr>
                <w:szCs w:val="24"/>
              </w:rPr>
              <w:t xml:space="preserve"> </w:t>
            </w:r>
            <w:r w:rsidRPr="00E057DF">
              <w:rPr>
                <w:b/>
                <w:bCs/>
                <w:szCs w:val="24"/>
              </w:rPr>
              <w:t>development</w:t>
            </w:r>
            <w:r w:rsidRPr="00E057DF">
              <w:rPr>
                <w:b/>
                <w:szCs w:val="24"/>
              </w:rPr>
              <w:t>:</w:t>
            </w:r>
          </w:p>
        </w:tc>
        <w:tc>
          <w:tcPr>
            <w:tcW w:w="5777" w:type="dxa"/>
          </w:tcPr>
          <w:p w14:paraId="006FCA8A" w14:textId="6C9C02A6" w:rsidR="003D3858" w:rsidRPr="00E057DF" w:rsidRDefault="006D531F" w:rsidP="003D3858">
            <w:pPr>
              <w:tabs>
                <w:tab w:val="left" w:pos="1152"/>
              </w:tabs>
              <w:rPr>
                <w:szCs w:val="24"/>
              </w:rPr>
            </w:pPr>
            <w:r w:rsidRPr="006D531F">
              <w:rPr>
                <w:szCs w:val="24"/>
              </w:rPr>
              <w:t>Formation of new detached residential property, including forming driveway and garden area (Amended Plans)</w:t>
            </w:r>
          </w:p>
        </w:tc>
      </w:tr>
      <w:tr w:rsidR="003D3858" w:rsidRPr="00E057DF" w14:paraId="7D98FC54" w14:textId="77777777" w:rsidTr="00C24509">
        <w:trPr>
          <w:trHeight w:hRule="exact" w:val="113"/>
        </w:trPr>
        <w:tc>
          <w:tcPr>
            <w:tcW w:w="3510" w:type="dxa"/>
          </w:tcPr>
          <w:p w14:paraId="027AB35D" w14:textId="77777777" w:rsidR="003D3858" w:rsidRPr="00E057DF" w:rsidRDefault="003D3858" w:rsidP="003D3858">
            <w:pPr>
              <w:tabs>
                <w:tab w:val="left" w:pos="1152"/>
              </w:tabs>
              <w:rPr>
                <w:b/>
                <w:szCs w:val="24"/>
              </w:rPr>
            </w:pPr>
          </w:p>
        </w:tc>
        <w:tc>
          <w:tcPr>
            <w:tcW w:w="5777" w:type="dxa"/>
          </w:tcPr>
          <w:p w14:paraId="383FAB3C" w14:textId="77777777" w:rsidR="003D3858" w:rsidRPr="00E057DF" w:rsidRDefault="003D3858" w:rsidP="003D3858">
            <w:pPr>
              <w:tabs>
                <w:tab w:val="left" w:pos="1152"/>
              </w:tabs>
              <w:rPr>
                <w:szCs w:val="24"/>
              </w:rPr>
            </w:pPr>
          </w:p>
        </w:tc>
      </w:tr>
      <w:tr w:rsidR="003D3858" w:rsidRPr="00E057DF" w14:paraId="704E1092" w14:textId="77777777" w:rsidTr="00C24509">
        <w:tc>
          <w:tcPr>
            <w:tcW w:w="3510" w:type="dxa"/>
          </w:tcPr>
          <w:p w14:paraId="71152A0F" w14:textId="77777777" w:rsidR="003D3858" w:rsidRPr="00E057DF" w:rsidRDefault="003D3858" w:rsidP="003D3858">
            <w:pPr>
              <w:tabs>
                <w:tab w:val="left" w:pos="1152"/>
              </w:tabs>
              <w:rPr>
                <w:szCs w:val="24"/>
              </w:rPr>
            </w:pPr>
            <w:r w:rsidRPr="00E057DF">
              <w:rPr>
                <w:b/>
                <w:szCs w:val="24"/>
              </w:rPr>
              <w:t>Location:</w:t>
            </w:r>
          </w:p>
        </w:tc>
        <w:tc>
          <w:tcPr>
            <w:tcW w:w="5777" w:type="dxa"/>
          </w:tcPr>
          <w:p w14:paraId="53FB71EA" w14:textId="515AA36A" w:rsidR="003D3858" w:rsidRPr="00E057DF" w:rsidRDefault="006D531F" w:rsidP="003D3858">
            <w:pPr>
              <w:tabs>
                <w:tab w:val="left" w:pos="1152"/>
              </w:tabs>
              <w:rPr>
                <w:szCs w:val="24"/>
              </w:rPr>
            </w:pPr>
            <w:r w:rsidRPr="006D531F">
              <w:rPr>
                <w:szCs w:val="24"/>
              </w:rPr>
              <w:t>1 Kensington Avenue, Thurlstone, S36 9RU</w:t>
            </w:r>
          </w:p>
        </w:tc>
      </w:tr>
      <w:tr w:rsidR="003D3858" w:rsidRPr="00E057DF" w14:paraId="258EFDD4" w14:textId="77777777" w:rsidTr="00267F75">
        <w:trPr>
          <w:trHeight w:hRule="exact" w:val="253"/>
        </w:trPr>
        <w:tc>
          <w:tcPr>
            <w:tcW w:w="3510" w:type="dxa"/>
          </w:tcPr>
          <w:p w14:paraId="7DDEA6D3" w14:textId="77777777" w:rsidR="003D3858" w:rsidRPr="00E057DF" w:rsidRDefault="003D3858" w:rsidP="003D3858">
            <w:pPr>
              <w:tabs>
                <w:tab w:val="left" w:pos="1152"/>
              </w:tabs>
              <w:rPr>
                <w:b/>
                <w:szCs w:val="24"/>
              </w:rPr>
            </w:pPr>
          </w:p>
        </w:tc>
        <w:tc>
          <w:tcPr>
            <w:tcW w:w="5777" w:type="dxa"/>
          </w:tcPr>
          <w:p w14:paraId="61B2DB2B" w14:textId="77777777" w:rsidR="003D3858" w:rsidRPr="00E057DF" w:rsidRDefault="003D3858" w:rsidP="003D3858">
            <w:pPr>
              <w:tabs>
                <w:tab w:val="left" w:pos="1152"/>
              </w:tabs>
              <w:rPr>
                <w:szCs w:val="24"/>
              </w:rPr>
            </w:pPr>
          </w:p>
        </w:tc>
      </w:tr>
      <w:tr w:rsidR="003D3858" w:rsidRPr="00E057DF" w14:paraId="6122D6E0" w14:textId="77777777" w:rsidTr="00C24509">
        <w:trPr>
          <w:trHeight w:hRule="exact" w:val="113"/>
        </w:trPr>
        <w:tc>
          <w:tcPr>
            <w:tcW w:w="3510" w:type="dxa"/>
          </w:tcPr>
          <w:p w14:paraId="162A1913" w14:textId="77777777" w:rsidR="003D3858" w:rsidRPr="00E057DF" w:rsidRDefault="003D3858" w:rsidP="003D3858">
            <w:pPr>
              <w:tabs>
                <w:tab w:val="left" w:pos="1152"/>
              </w:tabs>
              <w:rPr>
                <w:b/>
                <w:szCs w:val="24"/>
              </w:rPr>
            </w:pPr>
          </w:p>
        </w:tc>
        <w:tc>
          <w:tcPr>
            <w:tcW w:w="5777" w:type="dxa"/>
          </w:tcPr>
          <w:p w14:paraId="6810A1FA" w14:textId="77777777" w:rsidR="003D3858" w:rsidRPr="00E057DF" w:rsidRDefault="003D3858" w:rsidP="003D3858">
            <w:pPr>
              <w:tabs>
                <w:tab w:val="left" w:pos="1152"/>
              </w:tabs>
              <w:rPr>
                <w:szCs w:val="24"/>
              </w:rPr>
            </w:pPr>
          </w:p>
        </w:tc>
      </w:tr>
      <w:tr w:rsidR="003D3858" w:rsidRPr="00E057DF" w14:paraId="707CD0D7" w14:textId="77777777" w:rsidTr="007913B9">
        <w:trPr>
          <w:trHeight w:val="303"/>
        </w:trPr>
        <w:tc>
          <w:tcPr>
            <w:tcW w:w="3510" w:type="dxa"/>
          </w:tcPr>
          <w:p w14:paraId="109A2E2A" w14:textId="77777777" w:rsidR="003D3858" w:rsidRPr="00E057DF" w:rsidRDefault="003D3858" w:rsidP="003D3858">
            <w:pPr>
              <w:tabs>
                <w:tab w:val="left" w:pos="1152"/>
              </w:tabs>
              <w:rPr>
                <w:szCs w:val="24"/>
              </w:rPr>
            </w:pPr>
            <w:r w:rsidRPr="00E057DF">
              <w:rPr>
                <w:b/>
                <w:szCs w:val="24"/>
              </w:rPr>
              <w:t>Current land use:</w:t>
            </w:r>
          </w:p>
        </w:tc>
        <w:tc>
          <w:tcPr>
            <w:tcW w:w="5777" w:type="dxa"/>
          </w:tcPr>
          <w:p w14:paraId="05E9AC1F" w14:textId="6A450381" w:rsidR="003D3858" w:rsidRPr="00E057DF" w:rsidRDefault="006D531F" w:rsidP="003D3858">
            <w:pPr>
              <w:tabs>
                <w:tab w:val="left" w:pos="1152"/>
              </w:tabs>
              <w:rPr>
                <w:szCs w:val="24"/>
              </w:rPr>
            </w:pPr>
            <w:r>
              <w:rPr>
                <w:szCs w:val="24"/>
              </w:rPr>
              <w:t>Garden</w:t>
            </w:r>
          </w:p>
        </w:tc>
      </w:tr>
    </w:tbl>
    <w:p w14:paraId="7F64AF0E" w14:textId="77777777" w:rsidR="008876F5" w:rsidRPr="00516AFC" w:rsidRDefault="008876F5" w:rsidP="00516AFC">
      <w:pPr>
        <w:tabs>
          <w:tab w:val="left" w:pos="1152"/>
        </w:tabs>
        <w:rPr>
          <w:sz w:val="16"/>
          <w:szCs w:val="16"/>
        </w:rPr>
      </w:pPr>
    </w:p>
    <w:p w14:paraId="549C9C1A" w14:textId="77777777" w:rsidR="00755C63" w:rsidRPr="005C740F" w:rsidRDefault="00755C63" w:rsidP="00755C63">
      <w:pPr>
        <w:pStyle w:val="Heading1"/>
        <w:rPr>
          <w:b w:val="0"/>
          <w:bCs w:val="0"/>
          <w:szCs w:val="24"/>
        </w:rPr>
      </w:pPr>
      <w:r w:rsidRPr="00E057DF">
        <w:rPr>
          <w:szCs w:val="24"/>
        </w:rPr>
        <w:t>Reasons for archaeological comments</w:t>
      </w:r>
    </w:p>
    <w:p w14:paraId="5F0F4032" w14:textId="7F1F4C1E" w:rsidR="00B407BF" w:rsidRPr="005C740F" w:rsidRDefault="00490718" w:rsidP="008A3EBF">
      <w:pPr>
        <w:pStyle w:val="Heading1"/>
        <w:rPr>
          <w:b w:val="0"/>
          <w:bCs w:val="0"/>
        </w:rPr>
      </w:pPr>
      <w:r w:rsidRPr="005C740F">
        <w:rPr>
          <w:b w:val="0"/>
          <w:bCs w:val="0"/>
        </w:rPr>
        <w:t xml:space="preserve">These comments </w:t>
      </w:r>
      <w:r w:rsidR="005B1F24" w:rsidRPr="005C740F">
        <w:rPr>
          <w:b w:val="0"/>
          <w:bCs w:val="0"/>
        </w:rPr>
        <w:t>pertain only to below ground impacts. SYAS supports and defers to the comments o</w:t>
      </w:r>
      <w:r w:rsidR="00186466" w:rsidRPr="005C740F">
        <w:rPr>
          <w:b w:val="0"/>
          <w:bCs w:val="0"/>
        </w:rPr>
        <w:t xml:space="preserve">f the Conservation </w:t>
      </w:r>
      <w:r w:rsidR="00816E00">
        <w:rPr>
          <w:b w:val="0"/>
          <w:bCs w:val="0"/>
        </w:rPr>
        <w:t xml:space="preserve">Officer </w:t>
      </w:r>
      <w:r w:rsidR="00186466" w:rsidRPr="005C740F">
        <w:rPr>
          <w:b w:val="0"/>
          <w:bCs w:val="0"/>
        </w:rPr>
        <w:t xml:space="preserve">in respect of </w:t>
      </w:r>
      <w:r w:rsidR="00816E00">
        <w:rPr>
          <w:b w:val="0"/>
          <w:bCs w:val="0"/>
        </w:rPr>
        <w:t>setting</w:t>
      </w:r>
      <w:r w:rsidR="00186466" w:rsidRPr="005C740F">
        <w:rPr>
          <w:b w:val="0"/>
          <w:bCs w:val="0"/>
        </w:rPr>
        <w:t xml:space="preserve"> matters</w:t>
      </w:r>
      <w:r w:rsidR="00BB0178" w:rsidRPr="005C740F">
        <w:rPr>
          <w:b w:val="0"/>
          <w:bCs w:val="0"/>
        </w:rPr>
        <w:t xml:space="preserve"> for this </w:t>
      </w:r>
      <w:r w:rsidR="00C84AF4" w:rsidRPr="005C740F">
        <w:rPr>
          <w:b w:val="0"/>
          <w:bCs w:val="0"/>
        </w:rPr>
        <w:t>application</w:t>
      </w:r>
      <w:r w:rsidR="00BB1924" w:rsidRPr="005C740F">
        <w:rPr>
          <w:b w:val="0"/>
          <w:bCs w:val="0"/>
        </w:rPr>
        <w:t xml:space="preserve">. </w:t>
      </w:r>
    </w:p>
    <w:p w14:paraId="2065FA3D" w14:textId="77777777" w:rsidR="00B407BF" w:rsidRPr="00A71969" w:rsidRDefault="00B407BF" w:rsidP="008A3EBF">
      <w:pPr>
        <w:pStyle w:val="Heading1"/>
        <w:rPr>
          <w:b w:val="0"/>
          <w:sz w:val="16"/>
          <w:szCs w:val="16"/>
        </w:rPr>
      </w:pPr>
    </w:p>
    <w:p w14:paraId="4D897558" w14:textId="005A52F8" w:rsidR="00102E91" w:rsidRPr="00102E91" w:rsidRDefault="00102E91" w:rsidP="00102E91">
      <w:pPr>
        <w:pStyle w:val="Heading1"/>
        <w:rPr>
          <w:b w:val="0"/>
          <w:bCs w:val="0"/>
        </w:rPr>
      </w:pPr>
      <w:r w:rsidRPr="00102E91">
        <w:rPr>
          <w:b w:val="0"/>
          <w:bCs w:val="0"/>
        </w:rPr>
        <w:t>Thurlstone is a historic settlement recorded in Domesday Book. The more regular long, narrow plots associated with properties around Towngate have been interpreted as reflecting planned medieval settlement, whereas the Top of the Town area is characterised by smaller and more irregular property boundaries. The South Yorkshire Historic Environment Characterisation suggests this area may preserve evidence relating to an earlier phase of settlement development.</w:t>
      </w:r>
      <w:r>
        <w:rPr>
          <w:b w:val="0"/>
          <w:bCs w:val="0"/>
        </w:rPr>
        <w:t xml:space="preserve"> </w:t>
      </w:r>
      <w:r w:rsidRPr="00102E91">
        <w:rPr>
          <w:b w:val="0"/>
          <w:bCs w:val="0"/>
        </w:rPr>
        <w:t xml:space="preserve">Hill House Farm (No. 36 Ingbirchworth Road; HER 01434/1) is recorded on the South Yorkshire Historic Environment Record as a former cruck-framed building. Previous assessment by </w:t>
      </w:r>
      <w:r w:rsidR="00CB12C9">
        <w:rPr>
          <w:b w:val="0"/>
          <w:bCs w:val="0"/>
        </w:rPr>
        <w:t>the archaeology service</w:t>
      </w:r>
      <w:r w:rsidRPr="00102E91">
        <w:rPr>
          <w:b w:val="0"/>
          <w:bCs w:val="0"/>
        </w:rPr>
        <w:t xml:space="preserve"> suggested that the structure originated as a timber-framed house of early 17th-century date before later rebuilding or encasing in stone. The presence of such buildings demonstrates the survival of earlier post-medieval settlement within the immediate area.</w:t>
      </w:r>
    </w:p>
    <w:p w14:paraId="2D679FF0" w14:textId="77777777" w:rsidR="00102E91" w:rsidRPr="00102E91" w:rsidRDefault="00102E91" w:rsidP="00102E91">
      <w:pPr>
        <w:pStyle w:val="Heading1"/>
        <w:rPr>
          <w:b w:val="0"/>
          <w:bCs w:val="0"/>
        </w:rPr>
      </w:pPr>
    </w:p>
    <w:p w14:paraId="0A23F7EC" w14:textId="6C81963C" w:rsidR="00FF1E98" w:rsidRDefault="00102E91" w:rsidP="00102E91">
      <w:pPr>
        <w:pStyle w:val="Heading1"/>
        <w:rPr>
          <w:b w:val="0"/>
          <w:bCs w:val="0"/>
        </w:rPr>
      </w:pPr>
      <w:r w:rsidRPr="00102E91">
        <w:rPr>
          <w:b w:val="0"/>
          <w:bCs w:val="0"/>
        </w:rPr>
        <w:t xml:space="preserve">The First Edition 6-inch Ordnance Survey map published in 1854 depicts a building within the </w:t>
      </w:r>
      <w:r w:rsidR="00064D03">
        <w:rPr>
          <w:b w:val="0"/>
          <w:bCs w:val="0"/>
        </w:rPr>
        <w:t>proposed</w:t>
      </w:r>
      <w:r w:rsidRPr="00102E91">
        <w:rPr>
          <w:b w:val="0"/>
          <w:bCs w:val="0"/>
        </w:rPr>
        <w:t xml:space="preserve"> application </w:t>
      </w:r>
      <w:r w:rsidR="00064D03">
        <w:rPr>
          <w:b w:val="0"/>
          <w:bCs w:val="0"/>
        </w:rPr>
        <w:t>area</w:t>
      </w:r>
      <w:r w:rsidRPr="00102E91">
        <w:rPr>
          <w:b w:val="0"/>
          <w:bCs w:val="0"/>
        </w:rPr>
        <w:t xml:space="preserve">, immediately north of Nos. 38 and 42 Ingbirchworth Road. Although no longer extant, the former structure is likely to have formed part of the historic settlement nucleus represented by neighbouring properties. Its date and function are presently </w:t>
      </w:r>
      <w:proofErr w:type="gramStart"/>
      <w:r w:rsidRPr="00102E91">
        <w:rPr>
          <w:b w:val="0"/>
          <w:bCs w:val="0"/>
        </w:rPr>
        <w:t>unknown</w:t>
      </w:r>
      <w:proofErr w:type="gramEnd"/>
      <w:r w:rsidR="00845A42">
        <w:rPr>
          <w:b w:val="0"/>
          <w:bCs w:val="0"/>
        </w:rPr>
        <w:t xml:space="preserve"> but d</w:t>
      </w:r>
      <w:r w:rsidRPr="00102E91">
        <w:rPr>
          <w:b w:val="0"/>
          <w:bCs w:val="0"/>
        </w:rPr>
        <w:t>emolition of the building may nevertheless have left buried structural remains, occupation deposits and associated features within the application area. Such remains have the potential to contribute to understanding the development of the Top of the Town area and its relationship to the medieval and post-medieval settlement of Thurlstone.</w:t>
      </w:r>
    </w:p>
    <w:p w14:paraId="717E555C" w14:textId="77777777" w:rsidR="00102E91" w:rsidRPr="00102E91" w:rsidRDefault="00102E91" w:rsidP="00102E91"/>
    <w:p w14:paraId="1074F6F3" w14:textId="4C7B7493" w:rsidR="00143FB6" w:rsidRPr="005C740F" w:rsidRDefault="00FF1E98" w:rsidP="00143FB6">
      <w:r w:rsidRPr="005C740F">
        <w:t>Any groundworks connected with the proposal may, therefore, destroy finds and features of archaeological importance and, as such, a scheme of archaeological mitigation is required. SYAS recommend that the necessary investigation be secured by attaching the condition given in the covering letter. Given the minor scale of the proposed works, archaeological monitoring of any groundworks (i.e. a watching brief) would comprise appropriate mitigation.</w:t>
      </w:r>
    </w:p>
    <w:p w14:paraId="6B4FBDC9" w14:textId="77777777" w:rsidR="00FF1E98" w:rsidRPr="00A71969" w:rsidRDefault="00FF1E98" w:rsidP="00A71969">
      <w:pPr>
        <w:pStyle w:val="Heading1"/>
        <w:rPr>
          <w:b w:val="0"/>
          <w:sz w:val="16"/>
          <w:szCs w:val="16"/>
        </w:rPr>
      </w:pPr>
    </w:p>
    <w:p w14:paraId="4765559D" w14:textId="746031EC" w:rsidR="00B47CAA" w:rsidRPr="00E057DF" w:rsidRDefault="00B47CAA" w:rsidP="00B47CAA">
      <w:pPr>
        <w:tabs>
          <w:tab w:val="left" w:pos="1152"/>
        </w:tabs>
        <w:rPr>
          <w:szCs w:val="24"/>
        </w:rPr>
      </w:pPr>
      <w:r w:rsidRPr="00E057DF">
        <w:rPr>
          <w:szCs w:val="24"/>
        </w:rPr>
        <w:t xml:space="preserve">See also </w:t>
      </w:r>
      <w:r w:rsidRPr="00A60BEE">
        <w:rPr>
          <w:b/>
          <w:szCs w:val="24"/>
        </w:rPr>
        <w:t>National Planning Policy Framework</w:t>
      </w:r>
      <w:r>
        <w:rPr>
          <w:szCs w:val="24"/>
        </w:rPr>
        <w:t xml:space="preserve"> </w:t>
      </w:r>
      <w:r w:rsidRPr="00E057DF">
        <w:rPr>
          <w:szCs w:val="24"/>
        </w:rPr>
        <w:t>(</w:t>
      </w:r>
      <w:r w:rsidR="001A7984">
        <w:rPr>
          <w:szCs w:val="24"/>
        </w:rPr>
        <w:t>M</w:t>
      </w:r>
      <w:r w:rsidR="00CD25D3">
        <w:rPr>
          <w:szCs w:val="24"/>
        </w:rPr>
        <w:t>HC</w:t>
      </w:r>
      <w:r w:rsidR="001A7984">
        <w:rPr>
          <w:szCs w:val="24"/>
        </w:rPr>
        <w:t>LG</w:t>
      </w:r>
      <w:r w:rsidRPr="00E057DF">
        <w:rPr>
          <w:szCs w:val="24"/>
        </w:rPr>
        <w:t xml:space="preserve"> 20</w:t>
      </w:r>
      <w:r w:rsidR="00BD35A8">
        <w:rPr>
          <w:szCs w:val="24"/>
        </w:rPr>
        <w:t>2</w:t>
      </w:r>
      <w:r w:rsidR="00816E00">
        <w:rPr>
          <w:szCs w:val="24"/>
        </w:rPr>
        <w:t>6</w:t>
      </w:r>
      <w:r w:rsidRPr="00E057DF">
        <w:rPr>
          <w:szCs w:val="24"/>
        </w:rPr>
        <w:t>).</w:t>
      </w:r>
    </w:p>
    <w:p w14:paraId="15923118" w14:textId="77777777" w:rsidR="00FD0A19" w:rsidRPr="00D728F9" w:rsidRDefault="00FD0A19" w:rsidP="00D728F9">
      <w:pPr>
        <w:pStyle w:val="Heading1"/>
        <w:rPr>
          <w:b w:val="0"/>
          <w:sz w:val="16"/>
          <w:szCs w:val="16"/>
        </w:rPr>
      </w:pPr>
    </w:p>
    <w:p w14:paraId="24723405" w14:textId="77777777" w:rsidR="00B47CAA" w:rsidRDefault="004A4C4C" w:rsidP="00B47CAA">
      <w:pPr>
        <w:tabs>
          <w:tab w:val="left" w:pos="1152"/>
        </w:tabs>
        <w:rPr>
          <w:szCs w:val="24"/>
        </w:rPr>
      </w:pPr>
      <w:r>
        <w:rPr>
          <w:szCs w:val="24"/>
        </w:rPr>
        <w:t xml:space="preserve">The methodology for the necessary archaeological works will need to be discussed </w:t>
      </w:r>
      <w:r w:rsidR="005C3C19">
        <w:rPr>
          <w:szCs w:val="24"/>
        </w:rPr>
        <w:t>and agreed</w:t>
      </w:r>
      <w:r>
        <w:rPr>
          <w:szCs w:val="24"/>
        </w:rPr>
        <w:t xml:space="preserve"> with</w:t>
      </w:r>
      <w:r w:rsidR="00B47CAA" w:rsidRPr="00E057DF">
        <w:rPr>
          <w:szCs w:val="24"/>
        </w:rPr>
        <w:t xml:space="preserve"> SYAS</w:t>
      </w:r>
      <w:r>
        <w:rPr>
          <w:szCs w:val="24"/>
        </w:rPr>
        <w:t>, on behalf of the LPA, and we will then monitor the resulting works</w:t>
      </w:r>
      <w:r w:rsidR="00B47CAA" w:rsidRPr="00E057DF">
        <w:rPr>
          <w:szCs w:val="24"/>
        </w:rPr>
        <w:t>.</w:t>
      </w:r>
    </w:p>
    <w:p w14:paraId="4C427689" w14:textId="77777777" w:rsidR="00B47CAA" w:rsidRPr="00D728F9" w:rsidRDefault="00B47CAA" w:rsidP="00D728F9">
      <w:pPr>
        <w:pStyle w:val="Heading1"/>
        <w:rPr>
          <w:b w:val="0"/>
          <w:sz w:val="16"/>
          <w:szCs w:val="16"/>
        </w:rPr>
      </w:pPr>
    </w:p>
    <w:p w14:paraId="2CCA53FE" w14:textId="77777777" w:rsidR="00B47CAA" w:rsidRPr="00516AFC" w:rsidRDefault="00B47CAA" w:rsidP="00B47CAA">
      <w:pPr>
        <w:tabs>
          <w:tab w:val="left" w:pos="1152"/>
        </w:tabs>
        <w:rPr>
          <w:sz w:val="16"/>
          <w:szCs w:val="16"/>
        </w:rPr>
      </w:pPr>
      <w:r w:rsidRPr="00E057DF">
        <w:rPr>
          <w:szCs w:val="24"/>
        </w:rPr>
        <w:t>For further information on these recommendations, please contact SYAS</w:t>
      </w:r>
      <w:r>
        <w:rPr>
          <w:szCs w:val="24"/>
        </w:rPr>
        <w:t>.</w:t>
      </w:r>
    </w:p>
    <w:p w14:paraId="6904F22A" w14:textId="77777777" w:rsidR="00B47CAA" w:rsidRPr="00D728F9" w:rsidRDefault="00B47CAA" w:rsidP="00B47CAA">
      <w:pPr>
        <w:pStyle w:val="Heading1"/>
        <w:rPr>
          <w:b w:val="0"/>
          <w:sz w:val="16"/>
          <w:szCs w:val="16"/>
        </w:rPr>
      </w:pPr>
    </w:p>
    <w:p w14:paraId="767B90CC" w14:textId="77777777" w:rsidR="00B47CAA" w:rsidRPr="00E057DF" w:rsidRDefault="00B47CAA" w:rsidP="00B47CAA">
      <w:pPr>
        <w:pStyle w:val="Heading1"/>
      </w:pPr>
      <w:r w:rsidRPr="00E057DF">
        <w:t>Archive deposition</w:t>
      </w:r>
    </w:p>
    <w:p w14:paraId="7D6ED56C" w14:textId="16B02965" w:rsidR="00D728F9" w:rsidRDefault="00B47CAA" w:rsidP="000620CF">
      <w:pPr>
        <w:rPr>
          <w:bCs/>
        </w:rPr>
      </w:pPr>
      <w:r w:rsidRPr="00E057DF">
        <w:rPr>
          <w:bCs/>
        </w:rPr>
        <w:t>Deposition of any field archive resulting from this work must be discussed and agreed with</w:t>
      </w:r>
      <w:r w:rsidRPr="00E057DF">
        <w:rPr>
          <w:bCs/>
          <w:color w:val="FF0000"/>
        </w:rPr>
        <w:t xml:space="preserve"> </w:t>
      </w:r>
      <w:r w:rsidR="007A670F">
        <w:rPr>
          <w:bCs/>
        </w:rPr>
        <w:t>Experience Barnsl</w:t>
      </w:r>
      <w:r w:rsidR="00365078">
        <w:rPr>
          <w:bCs/>
        </w:rPr>
        <w:t>ey</w:t>
      </w:r>
      <w:r w:rsidRPr="00E057DF">
        <w:rPr>
          <w:bCs/>
          <w:color w:val="FF0000"/>
        </w:rPr>
        <w:t xml:space="preserve"> </w:t>
      </w:r>
      <w:r w:rsidRPr="00E057DF">
        <w:rPr>
          <w:bCs/>
        </w:rPr>
        <w:t>prior to the commencement of the project.</w:t>
      </w:r>
    </w:p>
    <w:p w14:paraId="1FFE7F0E" w14:textId="77777777" w:rsidR="00DA4314" w:rsidRPr="00DA4314" w:rsidRDefault="00DA4314" w:rsidP="000620CF">
      <w:pPr>
        <w:rPr>
          <w:bCs/>
          <w:sz w:val="16"/>
          <w:szCs w:val="16"/>
        </w:rPr>
      </w:pPr>
    </w:p>
    <w:p w14:paraId="015D0871" w14:textId="61EBFBFF" w:rsidR="000620CF" w:rsidRPr="00E057DF" w:rsidRDefault="00B46FC3" w:rsidP="000620CF">
      <w:pPr>
        <w:rPr>
          <w:szCs w:val="24"/>
        </w:rPr>
      </w:pPr>
      <w:r w:rsidRPr="00E057DF">
        <w:rPr>
          <w:szCs w:val="24"/>
        </w:rPr>
        <w:t xml:space="preserve">Date: </w:t>
      </w:r>
      <w:r w:rsidR="00816E00">
        <w:rPr>
          <w:noProof/>
          <w:szCs w:val="24"/>
        </w:rPr>
        <w:t>2</w:t>
      </w:r>
      <w:r w:rsidR="00816E00">
        <w:rPr>
          <w:noProof/>
          <w:szCs w:val="24"/>
          <w:vertAlign w:val="superscript"/>
        </w:rPr>
        <w:t>nd</w:t>
      </w:r>
      <w:r w:rsidR="0019755A" w:rsidRPr="00E057DF">
        <w:rPr>
          <w:noProof/>
          <w:szCs w:val="24"/>
        </w:rPr>
        <w:t xml:space="preserve"> </w:t>
      </w:r>
      <w:r w:rsidR="00816E00">
        <w:rPr>
          <w:noProof/>
          <w:szCs w:val="24"/>
        </w:rPr>
        <w:t>September</w:t>
      </w:r>
      <w:r w:rsidR="0019755A" w:rsidRPr="00E057DF">
        <w:rPr>
          <w:noProof/>
          <w:szCs w:val="24"/>
        </w:rPr>
        <w:t xml:space="preserve"> 20</w:t>
      </w:r>
      <w:r w:rsidR="005843BF">
        <w:rPr>
          <w:noProof/>
          <w:szCs w:val="24"/>
        </w:rPr>
        <w:t>2</w:t>
      </w:r>
      <w:r w:rsidR="00783ACA">
        <w:rPr>
          <w:noProof/>
          <w:szCs w:val="24"/>
        </w:rPr>
        <w:t>6</w:t>
      </w:r>
    </w:p>
    <w:sectPr w:rsidR="000620CF" w:rsidRPr="00E057DF" w:rsidSect="005E17CA">
      <w:headerReference w:type="first" r:id="rId13"/>
      <w:pgSz w:w="11906" w:h="16838" w:code="9"/>
      <w:pgMar w:top="1418" w:right="1021" w:bottom="1021" w:left="1021" w:header="72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7413" w14:textId="77777777" w:rsidR="00343FA4" w:rsidRDefault="00343FA4">
      <w:r>
        <w:separator/>
      </w:r>
    </w:p>
  </w:endnote>
  <w:endnote w:type="continuationSeparator" w:id="0">
    <w:p w14:paraId="797CFB21" w14:textId="77777777" w:rsidR="00343FA4" w:rsidRDefault="00343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23A9" w14:textId="77777777" w:rsidR="00F054D8" w:rsidRDefault="00000000" w:rsidP="00A00D12">
    <w:pPr>
      <w:pStyle w:val="Footer"/>
      <w:jc w:val="center"/>
      <w:rPr>
        <w:rFonts w:ascii="Arial" w:hAnsi="Arial" w:cs="Arial"/>
        <w:i/>
        <w:sz w:val="12"/>
        <w:szCs w:val="12"/>
      </w:rPr>
    </w:pPr>
    <w:r>
      <w:rPr>
        <w:rFonts w:ascii="Arial" w:hAnsi="Arial" w:cs="Arial"/>
        <w:i/>
        <w:sz w:val="12"/>
        <w:szCs w:val="12"/>
      </w:rPr>
      <w:pict w14:anchorId="237EF60F">
        <v:rect id="_x0000_i1025" style="width:0;height:1.5pt" o:hralign="center" o:hrstd="t" o:hr="t" fillcolor="gray" stroked="f"/>
      </w:pict>
    </w:r>
  </w:p>
  <w:p w14:paraId="4F4AA43B" w14:textId="77777777" w:rsidR="0060550B" w:rsidRPr="0060550B" w:rsidRDefault="0060550B" w:rsidP="0060550B">
    <w:pPr>
      <w:pStyle w:val="Footer"/>
      <w:jc w:val="center"/>
      <w:rPr>
        <w:rFonts w:ascii="Arial" w:hAnsi="Arial" w:cs="Arial"/>
        <w:i/>
        <w:sz w:val="13"/>
        <w:szCs w:val="13"/>
      </w:rPr>
    </w:pPr>
    <w:r w:rsidRPr="0060550B">
      <w:rPr>
        <w:rFonts w:ascii="Arial" w:hAnsi="Arial" w:cs="Arial"/>
        <w:i/>
        <w:sz w:val="13"/>
        <w:szCs w:val="13"/>
      </w:rPr>
      <w:t>South Yorkshire Archaeology Service is a joint service of the Metropolitan Borough Councils of Barnsley &amp; Rotherham, City of Doncaster Council &amp; Sheffield City Council.</w:t>
    </w:r>
  </w:p>
  <w:p w14:paraId="021C327A" w14:textId="7D8B38AE" w:rsidR="00F054D8" w:rsidRDefault="0060550B" w:rsidP="0060550B">
    <w:pPr>
      <w:pStyle w:val="Footer"/>
      <w:jc w:val="center"/>
    </w:pPr>
    <w:r w:rsidRPr="0060550B">
      <w:rPr>
        <w:rFonts w:ascii="Arial" w:hAnsi="Arial" w:cs="Arial"/>
        <w:i/>
        <w:sz w:val="13"/>
        <w:szCs w:val="13"/>
      </w:rPr>
      <w:t>www.sheffield.gov.uk/syas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7F0E" w14:textId="77777777" w:rsidR="00F054D8" w:rsidRDefault="00000000" w:rsidP="00DA089F">
    <w:pPr>
      <w:pStyle w:val="Footer"/>
      <w:jc w:val="center"/>
      <w:rPr>
        <w:rFonts w:ascii="Arial" w:hAnsi="Arial" w:cs="Arial"/>
        <w:i/>
        <w:sz w:val="12"/>
        <w:szCs w:val="12"/>
      </w:rPr>
    </w:pPr>
    <w:r>
      <w:rPr>
        <w:rFonts w:ascii="Arial" w:hAnsi="Arial" w:cs="Arial"/>
        <w:i/>
        <w:sz w:val="12"/>
        <w:szCs w:val="12"/>
      </w:rPr>
      <w:pict w14:anchorId="092001E9">
        <v:rect id="_x0000_i1026" style="width:0;height:1.5pt" o:hralign="center" o:hrstd="t" o:hr="t" fillcolor="gray" stroked="f"/>
      </w:pict>
    </w:r>
  </w:p>
  <w:p w14:paraId="41C312DA" w14:textId="3CDEDDD9" w:rsidR="00F054D8" w:rsidRPr="00EF69D6" w:rsidRDefault="00F054D8" w:rsidP="00B14A8C">
    <w:pPr>
      <w:pStyle w:val="Footer"/>
      <w:rPr>
        <w:rFonts w:ascii="Arial" w:hAnsi="Arial" w:cs="Arial"/>
        <w:i/>
        <w:sz w:val="13"/>
        <w:szCs w:val="13"/>
      </w:rPr>
    </w:pPr>
    <w:r w:rsidRPr="00EF69D6">
      <w:rPr>
        <w:rFonts w:ascii="Arial" w:hAnsi="Arial" w:cs="Arial"/>
        <w:i/>
        <w:sz w:val="13"/>
        <w:szCs w:val="13"/>
      </w:rPr>
      <w:t>South Yorkshire Archaeology Service is a joint service of the Metropolitan Borough Councils of Barnsley</w:t>
    </w:r>
    <w:r w:rsidR="009428EC">
      <w:rPr>
        <w:rFonts w:ascii="Arial" w:hAnsi="Arial" w:cs="Arial"/>
        <w:i/>
        <w:sz w:val="13"/>
        <w:szCs w:val="13"/>
      </w:rPr>
      <w:t xml:space="preserve"> &amp;</w:t>
    </w:r>
    <w:r w:rsidR="00F13C52">
      <w:rPr>
        <w:rFonts w:ascii="Arial" w:hAnsi="Arial" w:cs="Arial"/>
        <w:i/>
        <w:sz w:val="13"/>
        <w:szCs w:val="13"/>
      </w:rPr>
      <w:t xml:space="preserve"> Rotherham, City of</w:t>
    </w:r>
    <w:r w:rsidRPr="00EF69D6">
      <w:rPr>
        <w:rFonts w:ascii="Arial" w:hAnsi="Arial" w:cs="Arial"/>
        <w:i/>
        <w:sz w:val="13"/>
        <w:szCs w:val="13"/>
      </w:rPr>
      <w:t xml:space="preserve"> Doncaster</w:t>
    </w:r>
    <w:r w:rsidR="00F13C52">
      <w:rPr>
        <w:rFonts w:ascii="Arial" w:hAnsi="Arial" w:cs="Arial"/>
        <w:i/>
        <w:sz w:val="13"/>
        <w:szCs w:val="13"/>
      </w:rPr>
      <w:t xml:space="preserve"> Council</w:t>
    </w:r>
    <w:r w:rsidR="00B14A8C">
      <w:rPr>
        <w:rFonts w:ascii="Arial" w:hAnsi="Arial" w:cs="Arial"/>
        <w:i/>
        <w:sz w:val="13"/>
        <w:szCs w:val="13"/>
      </w:rPr>
      <w:t xml:space="preserve"> &amp; </w:t>
    </w:r>
    <w:r w:rsidR="002F6BBD" w:rsidRPr="002F6BBD">
      <w:rPr>
        <w:rFonts w:ascii="Arial" w:hAnsi="Arial" w:cs="Arial"/>
        <w:i/>
        <w:sz w:val="13"/>
        <w:szCs w:val="13"/>
      </w:rPr>
      <w:t xml:space="preserve">Sheffield </w:t>
    </w:r>
    <w:r w:rsidRPr="00EF69D6">
      <w:rPr>
        <w:rFonts w:ascii="Arial" w:hAnsi="Arial" w:cs="Arial"/>
        <w:i/>
        <w:sz w:val="13"/>
        <w:szCs w:val="13"/>
      </w:rPr>
      <w:t>City Council</w:t>
    </w:r>
    <w:r w:rsidR="002F6BBD">
      <w:rPr>
        <w:rFonts w:ascii="Arial" w:hAnsi="Arial" w:cs="Arial"/>
        <w:i/>
        <w:sz w:val="13"/>
        <w:szCs w:val="13"/>
      </w:rPr>
      <w:t>.</w:t>
    </w:r>
  </w:p>
  <w:p w14:paraId="73B71C12" w14:textId="77777777" w:rsidR="00F054D8" w:rsidRPr="003721F6" w:rsidRDefault="00F054D8" w:rsidP="00DA089F">
    <w:pPr>
      <w:pStyle w:val="Footer"/>
      <w:jc w:val="center"/>
      <w:rPr>
        <w:rFonts w:ascii="Arial" w:hAnsi="Arial" w:cs="Arial"/>
        <w:b/>
        <w:i/>
        <w:sz w:val="14"/>
        <w:szCs w:val="14"/>
      </w:rPr>
    </w:pPr>
    <w:r w:rsidRPr="003721F6">
      <w:rPr>
        <w:rFonts w:ascii="Arial" w:hAnsi="Arial" w:cs="Arial"/>
        <w:b/>
        <w:i/>
        <w:sz w:val="14"/>
        <w:szCs w:val="14"/>
      </w:rPr>
      <w:t>www.sheffield.gov.uk/syas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4B35E" w14:textId="77777777" w:rsidR="00343FA4" w:rsidRDefault="00343FA4">
      <w:r>
        <w:separator/>
      </w:r>
    </w:p>
  </w:footnote>
  <w:footnote w:type="continuationSeparator" w:id="0">
    <w:p w14:paraId="5E646F91" w14:textId="77777777" w:rsidR="00343FA4" w:rsidRDefault="00343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3941" w14:textId="77777777" w:rsidR="00F054D8" w:rsidRDefault="00F054D8" w:rsidP="005A0505">
    <w:pPr>
      <w:spacing w:before="278" w:line="235" w:lineRule="exact"/>
      <w:ind w:left="53"/>
      <w:jc w:val="center"/>
      <w:rPr>
        <w:color w:val="000000"/>
        <w:spacing w:val="-3"/>
        <w:sz w:val="18"/>
        <w:szCs w:val="18"/>
        <w:lang w:val="en-US"/>
      </w:rPr>
    </w:pPr>
    <w:r>
      <w:rPr>
        <w:rStyle w:val="PageNumber"/>
      </w:rPr>
      <w:fldChar w:fldCharType="begin"/>
    </w:r>
    <w:r>
      <w:rPr>
        <w:rStyle w:val="PageNumber"/>
      </w:rPr>
      <w:instrText xml:space="preserve"> NUMPAGES </w:instrText>
    </w:r>
    <w:r>
      <w:rPr>
        <w:rStyle w:val="PageNumber"/>
      </w:rPr>
      <w:fldChar w:fldCharType="separate"/>
    </w:r>
    <w:r w:rsidR="005F653B">
      <w:rPr>
        <w:rStyle w:val="PageNumber"/>
        <w:noProof/>
      </w:rPr>
      <w:t>3</w:t>
    </w:r>
    <w:r>
      <w:rPr>
        <w:rStyle w:val="PageNumber"/>
      </w:rPr>
      <w:fldChar w:fldCharType="end"/>
    </w:r>
    <w:r w:rsidR="004F0915">
      <w:rPr>
        <w:noProof/>
        <w:lang w:eastAsia="en-GB"/>
      </w:rPr>
      <w:drawing>
        <wp:anchor distT="0" distB="0" distL="114300" distR="114300" simplePos="0" relativeHeight="251658240" behindDoc="0" locked="0" layoutInCell="1" allowOverlap="1" wp14:anchorId="58B26B00" wp14:editId="4FBFB8C3">
          <wp:simplePos x="0" y="0"/>
          <wp:positionH relativeFrom="column">
            <wp:posOffset>1460500</wp:posOffset>
          </wp:positionH>
          <wp:positionV relativeFrom="paragraph">
            <wp:posOffset>2540</wp:posOffset>
          </wp:positionV>
          <wp:extent cx="3419475" cy="1835150"/>
          <wp:effectExtent l="0" t="0" r="9525" b="0"/>
          <wp:wrapNone/>
          <wp:docPr id="1" name="Picture 1" descr="Copy of SYAS colour logo larg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YAS colour logo large sc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1835150"/>
                  </a:xfrm>
                  <a:prstGeom prst="rect">
                    <a:avLst/>
                  </a:prstGeom>
                  <a:noFill/>
                </pic:spPr>
              </pic:pic>
            </a:graphicData>
          </a:graphic>
          <wp14:sizeRelH relativeFrom="page">
            <wp14:pctWidth>0</wp14:pctWidth>
          </wp14:sizeRelH>
          <wp14:sizeRelV relativeFrom="page">
            <wp14:pctHeight>0</wp14:pctHeight>
          </wp14:sizeRelV>
        </wp:anchor>
      </w:drawing>
    </w:r>
  </w:p>
  <w:p w14:paraId="284E47E2" w14:textId="77777777" w:rsidR="00F054D8" w:rsidRDefault="00F054D8" w:rsidP="005A0505">
    <w:pPr>
      <w:spacing w:before="278" w:line="235" w:lineRule="exact"/>
      <w:ind w:left="53"/>
      <w:jc w:val="center"/>
      <w:rPr>
        <w:color w:val="000000"/>
        <w:spacing w:val="-3"/>
        <w:sz w:val="18"/>
        <w:szCs w:val="18"/>
        <w:lang w:val="en-US"/>
      </w:rPr>
    </w:pPr>
  </w:p>
  <w:p w14:paraId="5E2877B3" w14:textId="77777777" w:rsidR="00F054D8" w:rsidRDefault="00F054D8" w:rsidP="005A0505">
    <w:pPr>
      <w:spacing w:before="278" w:line="235" w:lineRule="exact"/>
      <w:ind w:left="53"/>
      <w:jc w:val="center"/>
      <w:rPr>
        <w:color w:val="000000"/>
        <w:spacing w:val="-3"/>
        <w:sz w:val="18"/>
        <w:szCs w:val="18"/>
        <w:lang w:val="en-US"/>
      </w:rPr>
    </w:pPr>
  </w:p>
  <w:p w14:paraId="5184FC9F" w14:textId="77777777" w:rsidR="00F054D8" w:rsidRDefault="00F054D8" w:rsidP="005A0505">
    <w:pPr>
      <w:spacing w:before="278" w:line="235" w:lineRule="exact"/>
      <w:ind w:left="53"/>
      <w:jc w:val="center"/>
      <w:rPr>
        <w:color w:val="000000"/>
        <w:spacing w:val="-3"/>
        <w:sz w:val="18"/>
        <w:szCs w:val="18"/>
        <w:lang w:val="en-US"/>
      </w:rPr>
    </w:pPr>
  </w:p>
  <w:p w14:paraId="75DC3D7E" w14:textId="77777777" w:rsidR="00F054D8" w:rsidRDefault="00F054D8" w:rsidP="005A0505">
    <w:pPr>
      <w:spacing w:before="278" w:line="235" w:lineRule="exact"/>
      <w:ind w:left="53"/>
      <w:jc w:val="center"/>
      <w:rPr>
        <w:color w:val="000000"/>
        <w:spacing w:val="-3"/>
        <w:sz w:val="18"/>
        <w:szCs w:val="18"/>
        <w:lang w:val="en-US"/>
      </w:rPr>
    </w:pPr>
  </w:p>
  <w:p w14:paraId="1D3013E5" w14:textId="77777777" w:rsidR="00F054D8" w:rsidRPr="00EF69D6" w:rsidRDefault="00F054D8" w:rsidP="00EF69D6">
    <w:pPr>
      <w:shd w:val="clear" w:color="auto" w:fill="FFFFFF"/>
      <w:spacing w:before="278"/>
      <w:jc w:val="center"/>
      <w:rPr>
        <w:rFonts w:ascii="Arial" w:hAnsi="Arial" w:cs="Arial"/>
        <w:color w:val="000000"/>
        <w:spacing w:val="-3"/>
        <w:sz w:val="8"/>
        <w:szCs w:val="8"/>
        <w:lang w:val="en-US"/>
      </w:rPr>
    </w:pPr>
  </w:p>
  <w:p w14:paraId="5877FB40" w14:textId="77777777" w:rsidR="00F054D8" w:rsidRPr="00DA089F" w:rsidRDefault="00F054D8" w:rsidP="00EF69D6">
    <w:pPr>
      <w:shd w:val="clear" w:color="auto" w:fill="FFFFFF"/>
      <w:spacing w:before="278"/>
      <w:jc w:val="center"/>
      <w:rPr>
        <w:rFonts w:ascii="Arial" w:hAnsi="Arial" w:cs="Arial"/>
        <w:sz w:val="18"/>
        <w:szCs w:val="18"/>
      </w:rPr>
    </w:pPr>
    <w:r w:rsidRPr="00DA089F">
      <w:rPr>
        <w:rFonts w:ascii="Arial" w:hAnsi="Arial" w:cs="Arial"/>
        <w:color w:val="000000"/>
        <w:spacing w:val="-3"/>
        <w:sz w:val="18"/>
        <w:szCs w:val="18"/>
        <w:lang w:val="en-US"/>
      </w:rPr>
      <w:t xml:space="preserve">Development Services, </w:t>
    </w:r>
    <w:r w:rsidRPr="00DA089F">
      <w:rPr>
        <w:rFonts w:ascii="Arial" w:hAnsi="Arial" w:cs="Arial"/>
        <w:iCs/>
        <w:color w:val="000000"/>
        <w:spacing w:val="-3"/>
        <w:sz w:val="18"/>
        <w:szCs w:val="18"/>
        <w:lang w:val="en-US"/>
      </w:rPr>
      <w:t xml:space="preserve">Howden House, 1 Union </w:t>
    </w:r>
    <w:r w:rsidRPr="00DA089F">
      <w:rPr>
        <w:rFonts w:ascii="Arial" w:hAnsi="Arial" w:cs="Arial"/>
        <w:color w:val="000000"/>
        <w:spacing w:val="-3"/>
        <w:sz w:val="18"/>
        <w:szCs w:val="18"/>
        <w:lang w:val="en-US"/>
      </w:rPr>
      <w:t xml:space="preserve">Street, </w:t>
    </w:r>
    <w:r w:rsidRPr="00DA089F">
      <w:rPr>
        <w:rFonts w:ascii="Arial" w:hAnsi="Arial" w:cs="Arial"/>
        <w:iCs/>
        <w:color w:val="000000"/>
        <w:spacing w:val="-3"/>
        <w:sz w:val="18"/>
        <w:szCs w:val="18"/>
        <w:lang w:val="en-US"/>
      </w:rPr>
      <w:t>Sheffield, S1 2SH</w:t>
    </w:r>
  </w:p>
  <w:p w14:paraId="0DEEB5E6" w14:textId="77777777" w:rsidR="00F054D8" w:rsidRPr="00DA089F" w:rsidRDefault="00F054D8" w:rsidP="00DA089F">
    <w:pPr>
      <w:shd w:val="clear" w:color="auto" w:fill="FFFFFF"/>
      <w:ind w:left="43"/>
      <w:jc w:val="center"/>
      <w:rPr>
        <w:rFonts w:ascii="Arial" w:hAnsi="Arial" w:cs="Arial"/>
        <w:sz w:val="18"/>
        <w:szCs w:val="18"/>
      </w:rPr>
    </w:pPr>
    <w:r w:rsidRPr="00DA089F">
      <w:rPr>
        <w:rFonts w:ascii="Arial" w:hAnsi="Arial" w:cs="Arial"/>
        <w:iCs/>
        <w:color w:val="000000"/>
        <w:spacing w:val="-2"/>
        <w:sz w:val="18"/>
        <w:szCs w:val="18"/>
        <w:lang w:val="en-US"/>
      </w:rPr>
      <w:t xml:space="preserve">Telephone: </w:t>
    </w:r>
    <w:r w:rsidRPr="00DA089F">
      <w:rPr>
        <w:rFonts w:ascii="Arial" w:hAnsi="Arial" w:cs="Arial"/>
        <w:iCs/>
        <w:color w:val="000000"/>
        <w:spacing w:val="10"/>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 xml:space="preserve">273 </w:t>
    </w:r>
    <w:r w:rsidRPr="00DA089F">
      <w:rPr>
        <w:rFonts w:ascii="Arial" w:hAnsi="Arial" w:cs="Arial"/>
        <w:bCs/>
        <w:iCs/>
        <w:color w:val="000000"/>
        <w:spacing w:val="-2"/>
        <w:sz w:val="18"/>
        <w:szCs w:val="18"/>
        <w:lang w:val="en-US"/>
      </w:rPr>
      <w:t>6428 /</w:t>
    </w:r>
    <w:r w:rsidRPr="00DA089F">
      <w:rPr>
        <w:rFonts w:ascii="Arial" w:hAnsi="Arial" w:cs="Arial"/>
        <w:iCs/>
        <w:color w:val="000000"/>
        <w:spacing w:val="-2"/>
        <w:sz w:val="18"/>
        <w:szCs w:val="18"/>
        <w:lang w:val="en-US"/>
      </w:rPr>
      <w:t xml:space="preserve"> 6354    Fax: </w:t>
    </w:r>
    <w:r w:rsidRPr="00DA089F">
      <w:rPr>
        <w:rFonts w:ascii="Arial" w:hAnsi="Arial" w:cs="Arial"/>
        <w:iCs/>
        <w:color w:val="000000"/>
        <w:spacing w:val="15"/>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273 5002</w:t>
    </w:r>
  </w:p>
  <w:p w14:paraId="19C4DE65" w14:textId="77777777" w:rsidR="00F054D8" w:rsidRPr="00DA089F" w:rsidRDefault="00F054D8" w:rsidP="00DA089F">
    <w:pPr>
      <w:shd w:val="clear" w:color="auto" w:fill="FFFFFF"/>
      <w:ind w:left="38"/>
      <w:jc w:val="center"/>
      <w:rPr>
        <w:rFonts w:ascii="Arial" w:hAnsi="Arial" w:cs="Arial"/>
        <w:sz w:val="18"/>
        <w:szCs w:val="18"/>
      </w:rPr>
    </w:pPr>
    <w:r w:rsidRPr="00DA089F">
      <w:rPr>
        <w:rFonts w:ascii="Arial" w:hAnsi="Arial" w:cs="Arial"/>
        <w:iCs/>
        <w:color w:val="000000"/>
        <w:spacing w:val="-6"/>
        <w:sz w:val="18"/>
        <w:szCs w:val="18"/>
        <w:lang w:val="en-US"/>
      </w:rPr>
      <w:t xml:space="preserve">Email: </w:t>
    </w:r>
    <w:r w:rsidRPr="00DA089F">
      <w:rPr>
        <w:rFonts w:ascii="Arial" w:hAnsi="Arial" w:cs="Arial"/>
        <w:i/>
        <w:iCs/>
        <w:color w:val="000000"/>
        <w:spacing w:val="-6"/>
        <w:sz w:val="18"/>
        <w:szCs w:val="18"/>
        <w:lang w:val="en-US"/>
      </w:rPr>
      <w:t>syorks.archservice@sheffield.gov.uk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F8EB" w14:textId="77777777" w:rsidR="00F054D8" w:rsidRPr="00692404" w:rsidRDefault="00F054D8" w:rsidP="00692404">
    <w:pPr>
      <w:pStyle w:val="Header"/>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0036BA"/>
    <w:lvl w:ilvl="0">
      <w:numFmt w:val="bullet"/>
      <w:lvlText w:val="*"/>
      <w:lvlJc w:val="left"/>
    </w:lvl>
  </w:abstractNum>
  <w:abstractNum w:abstractNumId="1" w15:restartNumberingAfterBreak="0">
    <w:nsid w:val="09280642"/>
    <w:multiLevelType w:val="hybridMultilevel"/>
    <w:tmpl w:val="652489D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AB86031"/>
    <w:multiLevelType w:val="hybridMultilevel"/>
    <w:tmpl w:val="218C6B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61A34C4"/>
    <w:multiLevelType w:val="hybridMultilevel"/>
    <w:tmpl w:val="10CA56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A73D55"/>
    <w:multiLevelType w:val="hybridMultilevel"/>
    <w:tmpl w:val="712652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790892"/>
    <w:multiLevelType w:val="hybridMultilevel"/>
    <w:tmpl w:val="171A96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DE1C33"/>
    <w:multiLevelType w:val="hybridMultilevel"/>
    <w:tmpl w:val="F6F22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2234414">
    <w:abstractNumId w:val="3"/>
  </w:num>
  <w:num w:numId="2" w16cid:durableId="9884841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3085700">
    <w:abstractNumId w:val="0"/>
    <w:lvlOverride w:ilvl="0">
      <w:lvl w:ilvl="0">
        <w:numFmt w:val="bullet"/>
        <w:lvlText w:val=""/>
        <w:legacy w:legacy="1" w:legacySpace="0" w:legacyIndent="360"/>
        <w:lvlJc w:val="left"/>
        <w:rPr>
          <w:rFonts w:ascii="Symbol" w:hAnsi="Symbol" w:hint="default"/>
        </w:rPr>
      </w:lvl>
    </w:lvlOverride>
  </w:num>
  <w:num w:numId="4" w16cid:durableId="1482234565">
    <w:abstractNumId w:val="1"/>
  </w:num>
  <w:num w:numId="5" w16cid:durableId="1925451795">
    <w:abstractNumId w:val="5"/>
  </w:num>
  <w:num w:numId="6" w16cid:durableId="295567605">
    <w:abstractNumId w:val="4"/>
  </w:num>
  <w:num w:numId="7" w16cid:durableId="1628510457">
    <w:abstractNumId w:val="6"/>
  </w:num>
  <w:num w:numId="8" w16cid:durableId="1060640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hideGrammaticalErrors/>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2C"/>
    <w:rsid w:val="00002356"/>
    <w:rsid w:val="000069D6"/>
    <w:rsid w:val="0001229D"/>
    <w:rsid w:val="00016230"/>
    <w:rsid w:val="0001749E"/>
    <w:rsid w:val="00023C72"/>
    <w:rsid w:val="0002491F"/>
    <w:rsid w:val="00026C21"/>
    <w:rsid w:val="0003139E"/>
    <w:rsid w:val="0003449F"/>
    <w:rsid w:val="00035401"/>
    <w:rsid w:val="00036A1B"/>
    <w:rsid w:val="0004326C"/>
    <w:rsid w:val="00043CF6"/>
    <w:rsid w:val="000443BC"/>
    <w:rsid w:val="00046CBB"/>
    <w:rsid w:val="00047BCB"/>
    <w:rsid w:val="00051985"/>
    <w:rsid w:val="000529F8"/>
    <w:rsid w:val="0005531D"/>
    <w:rsid w:val="000555E4"/>
    <w:rsid w:val="00055CCC"/>
    <w:rsid w:val="00057DC4"/>
    <w:rsid w:val="000620CF"/>
    <w:rsid w:val="00062142"/>
    <w:rsid w:val="00063671"/>
    <w:rsid w:val="00063E61"/>
    <w:rsid w:val="00064D03"/>
    <w:rsid w:val="00065CBD"/>
    <w:rsid w:val="0006691A"/>
    <w:rsid w:val="000706B3"/>
    <w:rsid w:val="00071F14"/>
    <w:rsid w:val="00072EDC"/>
    <w:rsid w:val="00077207"/>
    <w:rsid w:val="0008027F"/>
    <w:rsid w:val="00082423"/>
    <w:rsid w:val="000841EA"/>
    <w:rsid w:val="00084A94"/>
    <w:rsid w:val="000855DD"/>
    <w:rsid w:val="000879AC"/>
    <w:rsid w:val="00092F18"/>
    <w:rsid w:val="00097C08"/>
    <w:rsid w:val="000A003B"/>
    <w:rsid w:val="000A0140"/>
    <w:rsid w:val="000A14E6"/>
    <w:rsid w:val="000A36ED"/>
    <w:rsid w:val="000A75D2"/>
    <w:rsid w:val="000B2333"/>
    <w:rsid w:val="000B2586"/>
    <w:rsid w:val="000B3435"/>
    <w:rsid w:val="000B3446"/>
    <w:rsid w:val="000B6313"/>
    <w:rsid w:val="000B6319"/>
    <w:rsid w:val="000C196B"/>
    <w:rsid w:val="000C4F3E"/>
    <w:rsid w:val="000C5286"/>
    <w:rsid w:val="000C5FD2"/>
    <w:rsid w:val="000C6C3B"/>
    <w:rsid w:val="000D0139"/>
    <w:rsid w:val="000D3F7F"/>
    <w:rsid w:val="000D73AE"/>
    <w:rsid w:val="000D7935"/>
    <w:rsid w:val="000E37D9"/>
    <w:rsid w:val="000E49A4"/>
    <w:rsid w:val="000F00A5"/>
    <w:rsid w:val="000F174F"/>
    <w:rsid w:val="000F70FE"/>
    <w:rsid w:val="000F7244"/>
    <w:rsid w:val="00100CCD"/>
    <w:rsid w:val="00102E91"/>
    <w:rsid w:val="001047AD"/>
    <w:rsid w:val="001103F2"/>
    <w:rsid w:val="00110FF3"/>
    <w:rsid w:val="00111166"/>
    <w:rsid w:val="00111C18"/>
    <w:rsid w:val="00113FF8"/>
    <w:rsid w:val="00116D6F"/>
    <w:rsid w:val="001172FB"/>
    <w:rsid w:val="00117433"/>
    <w:rsid w:val="00120986"/>
    <w:rsid w:val="00123F86"/>
    <w:rsid w:val="001311FC"/>
    <w:rsid w:val="00131BBD"/>
    <w:rsid w:val="00132ED3"/>
    <w:rsid w:val="0013399D"/>
    <w:rsid w:val="00134419"/>
    <w:rsid w:val="00135C38"/>
    <w:rsid w:val="001410A6"/>
    <w:rsid w:val="00141DE6"/>
    <w:rsid w:val="00142231"/>
    <w:rsid w:val="00143FB6"/>
    <w:rsid w:val="00146338"/>
    <w:rsid w:val="00146897"/>
    <w:rsid w:val="00150A73"/>
    <w:rsid w:val="001536A7"/>
    <w:rsid w:val="00154394"/>
    <w:rsid w:val="00154661"/>
    <w:rsid w:val="00156966"/>
    <w:rsid w:val="00161D5D"/>
    <w:rsid w:val="001648B5"/>
    <w:rsid w:val="001702A2"/>
    <w:rsid w:val="00175543"/>
    <w:rsid w:val="00175B65"/>
    <w:rsid w:val="001766DF"/>
    <w:rsid w:val="00177FA9"/>
    <w:rsid w:val="00181D94"/>
    <w:rsid w:val="0018446D"/>
    <w:rsid w:val="001855F9"/>
    <w:rsid w:val="00186084"/>
    <w:rsid w:val="00186466"/>
    <w:rsid w:val="00186C7E"/>
    <w:rsid w:val="00192222"/>
    <w:rsid w:val="00192CA4"/>
    <w:rsid w:val="00194F58"/>
    <w:rsid w:val="001963B0"/>
    <w:rsid w:val="0019755A"/>
    <w:rsid w:val="001A11FA"/>
    <w:rsid w:val="001A299D"/>
    <w:rsid w:val="001A4DA3"/>
    <w:rsid w:val="001A5BD9"/>
    <w:rsid w:val="001A672D"/>
    <w:rsid w:val="001A6DF5"/>
    <w:rsid w:val="001A7984"/>
    <w:rsid w:val="001B0C66"/>
    <w:rsid w:val="001B4C61"/>
    <w:rsid w:val="001C04B5"/>
    <w:rsid w:val="001C1228"/>
    <w:rsid w:val="001C2B1E"/>
    <w:rsid w:val="001D3438"/>
    <w:rsid w:val="001D69CF"/>
    <w:rsid w:val="001D6FDE"/>
    <w:rsid w:val="001D7B4E"/>
    <w:rsid w:val="001E131D"/>
    <w:rsid w:val="001E1436"/>
    <w:rsid w:val="001E4280"/>
    <w:rsid w:val="001E7618"/>
    <w:rsid w:val="001E7BAD"/>
    <w:rsid w:val="001F3AC1"/>
    <w:rsid w:val="001F42ED"/>
    <w:rsid w:val="001F52C8"/>
    <w:rsid w:val="001F7138"/>
    <w:rsid w:val="001F7343"/>
    <w:rsid w:val="00201E51"/>
    <w:rsid w:val="00205B33"/>
    <w:rsid w:val="00206D88"/>
    <w:rsid w:val="00216C9A"/>
    <w:rsid w:val="00222369"/>
    <w:rsid w:val="00225CBE"/>
    <w:rsid w:val="002272A0"/>
    <w:rsid w:val="002278A8"/>
    <w:rsid w:val="0023068B"/>
    <w:rsid w:val="00230FD7"/>
    <w:rsid w:val="00232360"/>
    <w:rsid w:val="002329FE"/>
    <w:rsid w:val="0023319D"/>
    <w:rsid w:val="00236199"/>
    <w:rsid w:val="002367F2"/>
    <w:rsid w:val="00236864"/>
    <w:rsid w:val="00237F58"/>
    <w:rsid w:val="002412F1"/>
    <w:rsid w:val="00246EC7"/>
    <w:rsid w:val="0024755E"/>
    <w:rsid w:val="00250E7E"/>
    <w:rsid w:val="00252BAF"/>
    <w:rsid w:val="00252F46"/>
    <w:rsid w:val="0026160A"/>
    <w:rsid w:val="0026174A"/>
    <w:rsid w:val="002622AC"/>
    <w:rsid w:val="00264724"/>
    <w:rsid w:val="002651E2"/>
    <w:rsid w:val="002669AE"/>
    <w:rsid w:val="00266C6F"/>
    <w:rsid w:val="002675C3"/>
    <w:rsid w:val="00267F75"/>
    <w:rsid w:val="00272018"/>
    <w:rsid w:val="00273592"/>
    <w:rsid w:val="00273B3C"/>
    <w:rsid w:val="00273EAA"/>
    <w:rsid w:val="002755E7"/>
    <w:rsid w:val="00275627"/>
    <w:rsid w:val="002762D5"/>
    <w:rsid w:val="00277029"/>
    <w:rsid w:val="00280A37"/>
    <w:rsid w:val="00282934"/>
    <w:rsid w:val="00283053"/>
    <w:rsid w:val="002840BA"/>
    <w:rsid w:val="002918BC"/>
    <w:rsid w:val="00294F1A"/>
    <w:rsid w:val="00296B2F"/>
    <w:rsid w:val="002A48D1"/>
    <w:rsid w:val="002B0DF2"/>
    <w:rsid w:val="002C1156"/>
    <w:rsid w:val="002C3197"/>
    <w:rsid w:val="002C3510"/>
    <w:rsid w:val="002C53C6"/>
    <w:rsid w:val="002C7749"/>
    <w:rsid w:val="002C7A8D"/>
    <w:rsid w:val="002D25D6"/>
    <w:rsid w:val="002D36D5"/>
    <w:rsid w:val="002D46C8"/>
    <w:rsid w:val="002D600E"/>
    <w:rsid w:val="002D7E20"/>
    <w:rsid w:val="002E0D87"/>
    <w:rsid w:val="002E1AD3"/>
    <w:rsid w:val="002E2E90"/>
    <w:rsid w:val="002E334A"/>
    <w:rsid w:val="002E627E"/>
    <w:rsid w:val="002F044A"/>
    <w:rsid w:val="002F0805"/>
    <w:rsid w:val="002F5E65"/>
    <w:rsid w:val="002F6335"/>
    <w:rsid w:val="002F6BBD"/>
    <w:rsid w:val="00303B83"/>
    <w:rsid w:val="00306C8E"/>
    <w:rsid w:val="0030764F"/>
    <w:rsid w:val="00307E5B"/>
    <w:rsid w:val="00322E3C"/>
    <w:rsid w:val="00323529"/>
    <w:rsid w:val="00324099"/>
    <w:rsid w:val="003246AC"/>
    <w:rsid w:val="003310D3"/>
    <w:rsid w:val="00331B1E"/>
    <w:rsid w:val="003320BC"/>
    <w:rsid w:val="00334082"/>
    <w:rsid w:val="0033477F"/>
    <w:rsid w:val="0034001E"/>
    <w:rsid w:val="00341F38"/>
    <w:rsid w:val="00341FBF"/>
    <w:rsid w:val="0034250E"/>
    <w:rsid w:val="00343FA4"/>
    <w:rsid w:val="00345451"/>
    <w:rsid w:val="0035259C"/>
    <w:rsid w:val="003536F3"/>
    <w:rsid w:val="0035470F"/>
    <w:rsid w:val="00354710"/>
    <w:rsid w:val="00365078"/>
    <w:rsid w:val="003704FF"/>
    <w:rsid w:val="00370AC2"/>
    <w:rsid w:val="003721F6"/>
    <w:rsid w:val="0037338C"/>
    <w:rsid w:val="00377F82"/>
    <w:rsid w:val="00380A81"/>
    <w:rsid w:val="00380CFA"/>
    <w:rsid w:val="00381260"/>
    <w:rsid w:val="00385603"/>
    <w:rsid w:val="0038567E"/>
    <w:rsid w:val="00385A65"/>
    <w:rsid w:val="003879C1"/>
    <w:rsid w:val="00390332"/>
    <w:rsid w:val="003907BB"/>
    <w:rsid w:val="00390AE0"/>
    <w:rsid w:val="00391791"/>
    <w:rsid w:val="00393EA3"/>
    <w:rsid w:val="00395577"/>
    <w:rsid w:val="00397C44"/>
    <w:rsid w:val="003A0C3F"/>
    <w:rsid w:val="003A238E"/>
    <w:rsid w:val="003A546D"/>
    <w:rsid w:val="003A5D1E"/>
    <w:rsid w:val="003B19F7"/>
    <w:rsid w:val="003B22D9"/>
    <w:rsid w:val="003B3F74"/>
    <w:rsid w:val="003C00F3"/>
    <w:rsid w:val="003C1000"/>
    <w:rsid w:val="003C2E4D"/>
    <w:rsid w:val="003C42B2"/>
    <w:rsid w:val="003C699B"/>
    <w:rsid w:val="003C7B61"/>
    <w:rsid w:val="003D1790"/>
    <w:rsid w:val="003D1965"/>
    <w:rsid w:val="003D2250"/>
    <w:rsid w:val="003D312B"/>
    <w:rsid w:val="003D3858"/>
    <w:rsid w:val="003D3A0A"/>
    <w:rsid w:val="003D4D31"/>
    <w:rsid w:val="003D7723"/>
    <w:rsid w:val="003E3911"/>
    <w:rsid w:val="003E4CD8"/>
    <w:rsid w:val="003E500C"/>
    <w:rsid w:val="003E6F85"/>
    <w:rsid w:val="003F0286"/>
    <w:rsid w:val="003F1A8A"/>
    <w:rsid w:val="003F1AD4"/>
    <w:rsid w:val="003F3161"/>
    <w:rsid w:val="003F5D74"/>
    <w:rsid w:val="003F7354"/>
    <w:rsid w:val="00401EB8"/>
    <w:rsid w:val="004044D2"/>
    <w:rsid w:val="00405C3B"/>
    <w:rsid w:val="00406842"/>
    <w:rsid w:val="00417003"/>
    <w:rsid w:val="00420607"/>
    <w:rsid w:val="0042105A"/>
    <w:rsid w:val="00421101"/>
    <w:rsid w:val="00421B97"/>
    <w:rsid w:val="00422BF0"/>
    <w:rsid w:val="004230F2"/>
    <w:rsid w:val="004232AA"/>
    <w:rsid w:val="00424284"/>
    <w:rsid w:val="004242A4"/>
    <w:rsid w:val="00426443"/>
    <w:rsid w:val="004278D2"/>
    <w:rsid w:val="00430EC6"/>
    <w:rsid w:val="00430F0F"/>
    <w:rsid w:val="00431C10"/>
    <w:rsid w:val="00431D27"/>
    <w:rsid w:val="00436375"/>
    <w:rsid w:val="00442F89"/>
    <w:rsid w:val="00450DF4"/>
    <w:rsid w:val="00451E39"/>
    <w:rsid w:val="00452A0E"/>
    <w:rsid w:val="00452EFA"/>
    <w:rsid w:val="00453BA2"/>
    <w:rsid w:val="0045566A"/>
    <w:rsid w:val="00456271"/>
    <w:rsid w:val="00457167"/>
    <w:rsid w:val="00457896"/>
    <w:rsid w:val="00457E58"/>
    <w:rsid w:val="00465D72"/>
    <w:rsid w:val="004666D8"/>
    <w:rsid w:val="00466A35"/>
    <w:rsid w:val="00467F53"/>
    <w:rsid w:val="00472D11"/>
    <w:rsid w:val="00473107"/>
    <w:rsid w:val="00474575"/>
    <w:rsid w:val="00476F0A"/>
    <w:rsid w:val="004776D6"/>
    <w:rsid w:val="00482620"/>
    <w:rsid w:val="004835F0"/>
    <w:rsid w:val="00483ED0"/>
    <w:rsid w:val="00484697"/>
    <w:rsid w:val="0048506D"/>
    <w:rsid w:val="00485934"/>
    <w:rsid w:val="00487CA1"/>
    <w:rsid w:val="00490718"/>
    <w:rsid w:val="004922FD"/>
    <w:rsid w:val="00492AC6"/>
    <w:rsid w:val="004A040C"/>
    <w:rsid w:val="004A219F"/>
    <w:rsid w:val="004A2390"/>
    <w:rsid w:val="004A4C4C"/>
    <w:rsid w:val="004A5AED"/>
    <w:rsid w:val="004B4363"/>
    <w:rsid w:val="004C016A"/>
    <w:rsid w:val="004C16DA"/>
    <w:rsid w:val="004C1EC0"/>
    <w:rsid w:val="004C68F7"/>
    <w:rsid w:val="004C6F7F"/>
    <w:rsid w:val="004D094F"/>
    <w:rsid w:val="004D29AC"/>
    <w:rsid w:val="004D3BD4"/>
    <w:rsid w:val="004D5187"/>
    <w:rsid w:val="004D73B8"/>
    <w:rsid w:val="004E30D6"/>
    <w:rsid w:val="004E6325"/>
    <w:rsid w:val="004E63A0"/>
    <w:rsid w:val="004E7F6D"/>
    <w:rsid w:val="004F0915"/>
    <w:rsid w:val="004F0DE8"/>
    <w:rsid w:val="004F1D15"/>
    <w:rsid w:val="004F1F50"/>
    <w:rsid w:val="004F3ED5"/>
    <w:rsid w:val="004F4579"/>
    <w:rsid w:val="00502A9C"/>
    <w:rsid w:val="005030FD"/>
    <w:rsid w:val="00504DA6"/>
    <w:rsid w:val="00510FDE"/>
    <w:rsid w:val="005142DF"/>
    <w:rsid w:val="005150FE"/>
    <w:rsid w:val="0051519D"/>
    <w:rsid w:val="00516AFC"/>
    <w:rsid w:val="00520D43"/>
    <w:rsid w:val="00521358"/>
    <w:rsid w:val="005235C8"/>
    <w:rsid w:val="00524602"/>
    <w:rsid w:val="00524C50"/>
    <w:rsid w:val="00525623"/>
    <w:rsid w:val="005262A9"/>
    <w:rsid w:val="005263CF"/>
    <w:rsid w:val="005306DD"/>
    <w:rsid w:val="00531C55"/>
    <w:rsid w:val="005326E8"/>
    <w:rsid w:val="00533280"/>
    <w:rsid w:val="0054031E"/>
    <w:rsid w:val="0054223C"/>
    <w:rsid w:val="0054316A"/>
    <w:rsid w:val="00551A8D"/>
    <w:rsid w:val="00551FB3"/>
    <w:rsid w:val="00552B14"/>
    <w:rsid w:val="005552EE"/>
    <w:rsid w:val="005554FC"/>
    <w:rsid w:val="00557DBF"/>
    <w:rsid w:val="005619D6"/>
    <w:rsid w:val="00561E2A"/>
    <w:rsid w:val="00562D4E"/>
    <w:rsid w:val="0056447A"/>
    <w:rsid w:val="005650D5"/>
    <w:rsid w:val="0056602E"/>
    <w:rsid w:val="00573A3D"/>
    <w:rsid w:val="0057481C"/>
    <w:rsid w:val="00575C0D"/>
    <w:rsid w:val="005779A1"/>
    <w:rsid w:val="00577B7E"/>
    <w:rsid w:val="00581C61"/>
    <w:rsid w:val="00583759"/>
    <w:rsid w:val="005843BF"/>
    <w:rsid w:val="005848EF"/>
    <w:rsid w:val="005857F8"/>
    <w:rsid w:val="00585C1C"/>
    <w:rsid w:val="0059119A"/>
    <w:rsid w:val="00591B0E"/>
    <w:rsid w:val="0059280E"/>
    <w:rsid w:val="00593778"/>
    <w:rsid w:val="00593BBC"/>
    <w:rsid w:val="005A0505"/>
    <w:rsid w:val="005B1F24"/>
    <w:rsid w:val="005B2DE3"/>
    <w:rsid w:val="005B3107"/>
    <w:rsid w:val="005B4AA6"/>
    <w:rsid w:val="005C0EEE"/>
    <w:rsid w:val="005C3C19"/>
    <w:rsid w:val="005C4C26"/>
    <w:rsid w:val="005C740F"/>
    <w:rsid w:val="005C766D"/>
    <w:rsid w:val="005D14DD"/>
    <w:rsid w:val="005D2DFD"/>
    <w:rsid w:val="005D352D"/>
    <w:rsid w:val="005D4CDB"/>
    <w:rsid w:val="005E0AEA"/>
    <w:rsid w:val="005E1712"/>
    <w:rsid w:val="005E17CA"/>
    <w:rsid w:val="005E17F0"/>
    <w:rsid w:val="005E36F6"/>
    <w:rsid w:val="005E46DD"/>
    <w:rsid w:val="005E760C"/>
    <w:rsid w:val="005F1056"/>
    <w:rsid w:val="005F1D65"/>
    <w:rsid w:val="005F372B"/>
    <w:rsid w:val="005F653B"/>
    <w:rsid w:val="0060248F"/>
    <w:rsid w:val="0060550B"/>
    <w:rsid w:val="00607E18"/>
    <w:rsid w:val="006107D9"/>
    <w:rsid w:val="00610DCA"/>
    <w:rsid w:val="00612B78"/>
    <w:rsid w:val="00612C8B"/>
    <w:rsid w:val="006146F0"/>
    <w:rsid w:val="00614B78"/>
    <w:rsid w:val="00617BF3"/>
    <w:rsid w:val="0062164F"/>
    <w:rsid w:val="00623F81"/>
    <w:rsid w:val="00625C39"/>
    <w:rsid w:val="0063091B"/>
    <w:rsid w:val="00630E44"/>
    <w:rsid w:val="006323CD"/>
    <w:rsid w:val="006323F4"/>
    <w:rsid w:val="006338F3"/>
    <w:rsid w:val="006357D4"/>
    <w:rsid w:val="00635CF3"/>
    <w:rsid w:val="00636C5E"/>
    <w:rsid w:val="0064083A"/>
    <w:rsid w:val="00640F72"/>
    <w:rsid w:val="00645380"/>
    <w:rsid w:val="00646E36"/>
    <w:rsid w:val="00650D65"/>
    <w:rsid w:val="00655C7F"/>
    <w:rsid w:val="006600E4"/>
    <w:rsid w:val="00661A13"/>
    <w:rsid w:val="00663AFC"/>
    <w:rsid w:val="00664076"/>
    <w:rsid w:val="00670B8B"/>
    <w:rsid w:val="00673FC4"/>
    <w:rsid w:val="00674CD4"/>
    <w:rsid w:val="00674F2C"/>
    <w:rsid w:val="006765B1"/>
    <w:rsid w:val="00681010"/>
    <w:rsid w:val="00682259"/>
    <w:rsid w:val="00683E2E"/>
    <w:rsid w:val="00683E3C"/>
    <w:rsid w:val="006845F8"/>
    <w:rsid w:val="00685084"/>
    <w:rsid w:val="00685A2B"/>
    <w:rsid w:val="006867A5"/>
    <w:rsid w:val="006871D1"/>
    <w:rsid w:val="00692404"/>
    <w:rsid w:val="00692510"/>
    <w:rsid w:val="006935BA"/>
    <w:rsid w:val="0069589E"/>
    <w:rsid w:val="006967B5"/>
    <w:rsid w:val="00697672"/>
    <w:rsid w:val="006A1E19"/>
    <w:rsid w:val="006A37F3"/>
    <w:rsid w:val="006A3E55"/>
    <w:rsid w:val="006A6925"/>
    <w:rsid w:val="006A7E74"/>
    <w:rsid w:val="006B009D"/>
    <w:rsid w:val="006B0C03"/>
    <w:rsid w:val="006B418A"/>
    <w:rsid w:val="006B470F"/>
    <w:rsid w:val="006B5150"/>
    <w:rsid w:val="006B6A49"/>
    <w:rsid w:val="006C0AA9"/>
    <w:rsid w:val="006C400E"/>
    <w:rsid w:val="006C50F5"/>
    <w:rsid w:val="006C5679"/>
    <w:rsid w:val="006C60D7"/>
    <w:rsid w:val="006D03F6"/>
    <w:rsid w:val="006D2F5E"/>
    <w:rsid w:val="006D531F"/>
    <w:rsid w:val="006D5D79"/>
    <w:rsid w:val="006D748C"/>
    <w:rsid w:val="006D764B"/>
    <w:rsid w:val="006E0B17"/>
    <w:rsid w:val="006E12D3"/>
    <w:rsid w:val="006E68D7"/>
    <w:rsid w:val="006E79C2"/>
    <w:rsid w:val="006F05AC"/>
    <w:rsid w:val="006F0DFE"/>
    <w:rsid w:val="006F1BD6"/>
    <w:rsid w:val="006F1D09"/>
    <w:rsid w:val="006F267D"/>
    <w:rsid w:val="006F3E93"/>
    <w:rsid w:val="006F65F3"/>
    <w:rsid w:val="006F6BC4"/>
    <w:rsid w:val="007023AA"/>
    <w:rsid w:val="0070300D"/>
    <w:rsid w:val="0071277E"/>
    <w:rsid w:val="007129BD"/>
    <w:rsid w:val="00713A8A"/>
    <w:rsid w:val="00715048"/>
    <w:rsid w:val="00716422"/>
    <w:rsid w:val="007211EE"/>
    <w:rsid w:val="00721DEB"/>
    <w:rsid w:val="0072220A"/>
    <w:rsid w:val="00722814"/>
    <w:rsid w:val="0072490C"/>
    <w:rsid w:val="007312E7"/>
    <w:rsid w:val="00732E32"/>
    <w:rsid w:val="00733F22"/>
    <w:rsid w:val="007344F2"/>
    <w:rsid w:val="00744182"/>
    <w:rsid w:val="00744C11"/>
    <w:rsid w:val="0074611A"/>
    <w:rsid w:val="00750E3B"/>
    <w:rsid w:val="00751249"/>
    <w:rsid w:val="00753A42"/>
    <w:rsid w:val="00754EC5"/>
    <w:rsid w:val="00755C63"/>
    <w:rsid w:val="00756DE7"/>
    <w:rsid w:val="00763F9A"/>
    <w:rsid w:val="00765023"/>
    <w:rsid w:val="00766DDA"/>
    <w:rsid w:val="00767DB3"/>
    <w:rsid w:val="00770F17"/>
    <w:rsid w:val="00772E2C"/>
    <w:rsid w:val="0077422E"/>
    <w:rsid w:val="00782485"/>
    <w:rsid w:val="00783ACA"/>
    <w:rsid w:val="007913B9"/>
    <w:rsid w:val="0079176D"/>
    <w:rsid w:val="00794651"/>
    <w:rsid w:val="00794D59"/>
    <w:rsid w:val="00796A10"/>
    <w:rsid w:val="007A18D6"/>
    <w:rsid w:val="007A25B9"/>
    <w:rsid w:val="007A2627"/>
    <w:rsid w:val="007A3D27"/>
    <w:rsid w:val="007A3EB0"/>
    <w:rsid w:val="007A4AF7"/>
    <w:rsid w:val="007A5703"/>
    <w:rsid w:val="007A670F"/>
    <w:rsid w:val="007B310B"/>
    <w:rsid w:val="007B4B95"/>
    <w:rsid w:val="007B555A"/>
    <w:rsid w:val="007B760F"/>
    <w:rsid w:val="007B77B1"/>
    <w:rsid w:val="007B7C7E"/>
    <w:rsid w:val="007C1317"/>
    <w:rsid w:val="007C3537"/>
    <w:rsid w:val="007C65DA"/>
    <w:rsid w:val="007D2BB8"/>
    <w:rsid w:val="007D38D6"/>
    <w:rsid w:val="007D5016"/>
    <w:rsid w:val="007D61E6"/>
    <w:rsid w:val="007D770D"/>
    <w:rsid w:val="007E0F48"/>
    <w:rsid w:val="007E5DA1"/>
    <w:rsid w:val="007E62E5"/>
    <w:rsid w:val="007E6E22"/>
    <w:rsid w:val="007E70F8"/>
    <w:rsid w:val="007E76F6"/>
    <w:rsid w:val="008000BB"/>
    <w:rsid w:val="00800123"/>
    <w:rsid w:val="00801385"/>
    <w:rsid w:val="008018E4"/>
    <w:rsid w:val="0080534F"/>
    <w:rsid w:val="00810B9C"/>
    <w:rsid w:val="00811075"/>
    <w:rsid w:val="00812BC3"/>
    <w:rsid w:val="008141EF"/>
    <w:rsid w:val="008143D0"/>
    <w:rsid w:val="0081514C"/>
    <w:rsid w:val="00815C58"/>
    <w:rsid w:val="00816BB7"/>
    <w:rsid w:val="00816E00"/>
    <w:rsid w:val="00817AE0"/>
    <w:rsid w:val="00817FA0"/>
    <w:rsid w:val="00822EA0"/>
    <w:rsid w:val="008246FB"/>
    <w:rsid w:val="00825FAE"/>
    <w:rsid w:val="00834540"/>
    <w:rsid w:val="008360D8"/>
    <w:rsid w:val="00837A6D"/>
    <w:rsid w:val="00837BE6"/>
    <w:rsid w:val="00842B16"/>
    <w:rsid w:val="00845A42"/>
    <w:rsid w:val="00851A95"/>
    <w:rsid w:val="00852082"/>
    <w:rsid w:val="00855069"/>
    <w:rsid w:val="00862CB8"/>
    <w:rsid w:val="008664BA"/>
    <w:rsid w:val="00867300"/>
    <w:rsid w:val="0086774F"/>
    <w:rsid w:val="00867A89"/>
    <w:rsid w:val="008724D4"/>
    <w:rsid w:val="00872CEE"/>
    <w:rsid w:val="00872E63"/>
    <w:rsid w:val="008731F0"/>
    <w:rsid w:val="00874CBF"/>
    <w:rsid w:val="00875A97"/>
    <w:rsid w:val="0088035F"/>
    <w:rsid w:val="00880F29"/>
    <w:rsid w:val="008812FE"/>
    <w:rsid w:val="00884373"/>
    <w:rsid w:val="00886003"/>
    <w:rsid w:val="00887306"/>
    <w:rsid w:val="008876F5"/>
    <w:rsid w:val="008904F6"/>
    <w:rsid w:val="00890E7F"/>
    <w:rsid w:val="00891399"/>
    <w:rsid w:val="0089434A"/>
    <w:rsid w:val="00894D06"/>
    <w:rsid w:val="00896DFC"/>
    <w:rsid w:val="008971D2"/>
    <w:rsid w:val="00897D5D"/>
    <w:rsid w:val="00897FBC"/>
    <w:rsid w:val="008A0DAB"/>
    <w:rsid w:val="008A3EBF"/>
    <w:rsid w:val="008A4095"/>
    <w:rsid w:val="008A46CA"/>
    <w:rsid w:val="008A4F69"/>
    <w:rsid w:val="008A6C06"/>
    <w:rsid w:val="008B487E"/>
    <w:rsid w:val="008B6E61"/>
    <w:rsid w:val="008B705B"/>
    <w:rsid w:val="008B7151"/>
    <w:rsid w:val="008C01C2"/>
    <w:rsid w:val="008C0253"/>
    <w:rsid w:val="008C0694"/>
    <w:rsid w:val="008C2F38"/>
    <w:rsid w:val="008C3315"/>
    <w:rsid w:val="008C3908"/>
    <w:rsid w:val="008C3988"/>
    <w:rsid w:val="008C4AE8"/>
    <w:rsid w:val="008D11E8"/>
    <w:rsid w:val="008D31D3"/>
    <w:rsid w:val="008D34FB"/>
    <w:rsid w:val="008D3579"/>
    <w:rsid w:val="008D36D6"/>
    <w:rsid w:val="008D4AE0"/>
    <w:rsid w:val="008E122D"/>
    <w:rsid w:val="008E5EAD"/>
    <w:rsid w:val="008E7E3B"/>
    <w:rsid w:val="008F1193"/>
    <w:rsid w:val="008F11E2"/>
    <w:rsid w:val="008F2367"/>
    <w:rsid w:val="008F357F"/>
    <w:rsid w:val="008F67D8"/>
    <w:rsid w:val="00900728"/>
    <w:rsid w:val="00901A1A"/>
    <w:rsid w:val="00902545"/>
    <w:rsid w:val="00902C09"/>
    <w:rsid w:val="009048CB"/>
    <w:rsid w:val="00905D10"/>
    <w:rsid w:val="009064E3"/>
    <w:rsid w:val="009073D1"/>
    <w:rsid w:val="009104B1"/>
    <w:rsid w:val="0091278B"/>
    <w:rsid w:val="009147EC"/>
    <w:rsid w:val="00914E76"/>
    <w:rsid w:val="009202D7"/>
    <w:rsid w:val="00924288"/>
    <w:rsid w:val="00924CC5"/>
    <w:rsid w:val="00924D67"/>
    <w:rsid w:val="009258C4"/>
    <w:rsid w:val="0092612C"/>
    <w:rsid w:val="00927371"/>
    <w:rsid w:val="00927DCE"/>
    <w:rsid w:val="00931394"/>
    <w:rsid w:val="0093190D"/>
    <w:rsid w:val="00933C80"/>
    <w:rsid w:val="009342F7"/>
    <w:rsid w:val="009368CA"/>
    <w:rsid w:val="009428EC"/>
    <w:rsid w:val="00944AE7"/>
    <w:rsid w:val="00944BC1"/>
    <w:rsid w:val="0095125B"/>
    <w:rsid w:val="009558FD"/>
    <w:rsid w:val="00955DDC"/>
    <w:rsid w:val="00956C10"/>
    <w:rsid w:val="00962CB6"/>
    <w:rsid w:val="00962D2C"/>
    <w:rsid w:val="009649CA"/>
    <w:rsid w:val="009659DF"/>
    <w:rsid w:val="0097186C"/>
    <w:rsid w:val="009722EB"/>
    <w:rsid w:val="009729C6"/>
    <w:rsid w:val="00972A65"/>
    <w:rsid w:val="00974EC3"/>
    <w:rsid w:val="009768C6"/>
    <w:rsid w:val="00977966"/>
    <w:rsid w:val="00980710"/>
    <w:rsid w:val="009840BC"/>
    <w:rsid w:val="009841E9"/>
    <w:rsid w:val="0098480D"/>
    <w:rsid w:val="00984F52"/>
    <w:rsid w:val="00985D4D"/>
    <w:rsid w:val="00985EC3"/>
    <w:rsid w:val="009928F7"/>
    <w:rsid w:val="00992913"/>
    <w:rsid w:val="00994E61"/>
    <w:rsid w:val="00995780"/>
    <w:rsid w:val="009965BF"/>
    <w:rsid w:val="009978FD"/>
    <w:rsid w:val="009A621A"/>
    <w:rsid w:val="009A7137"/>
    <w:rsid w:val="009B0A57"/>
    <w:rsid w:val="009B5A38"/>
    <w:rsid w:val="009B5BA4"/>
    <w:rsid w:val="009B6449"/>
    <w:rsid w:val="009C0621"/>
    <w:rsid w:val="009C5A21"/>
    <w:rsid w:val="009C7053"/>
    <w:rsid w:val="009C7979"/>
    <w:rsid w:val="009D2A2E"/>
    <w:rsid w:val="009D3404"/>
    <w:rsid w:val="009D51FE"/>
    <w:rsid w:val="009E0C2F"/>
    <w:rsid w:val="009E23BA"/>
    <w:rsid w:val="009E5B3A"/>
    <w:rsid w:val="009E6216"/>
    <w:rsid w:val="009E7027"/>
    <w:rsid w:val="009F135B"/>
    <w:rsid w:val="009F294A"/>
    <w:rsid w:val="009F512B"/>
    <w:rsid w:val="00A004F1"/>
    <w:rsid w:val="00A00D12"/>
    <w:rsid w:val="00A06CD7"/>
    <w:rsid w:val="00A13998"/>
    <w:rsid w:val="00A13C05"/>
    <w:rsid w:val="00A20C2C"/>
    <w:rsid w:val="00A252B6"/>
    <w:rsid w:val="00A27A17"/>
    <w:rsid w:val="00A30F6A"/>
    <w:rsid w:val="00A3278F"/>
    <w:rsid w:val="00A35A6D"/>
    <w:rsid w:val="00A36033"/>
    <w:rsid w:val="00A36EC2"/>
    <w:rsid w:val="00A37C0C"/>
    <w:rsid w:val="00A44168"/>
    <w:rsid w:val="00A4428A"/>
    <w:rsid w:val="00A44A71"/>
    <w:rsid w:val="00A4678E"/>
    <w:rsid w:val="00A467E2"/>
    <w:rsid w:val="00A50B24"/>
    <w:rsid w:val="00A52521"/>
    <w:rsid w:val="00A53189"/>
    <w:rsid w:val="00A5472D"/>
    <w:rsid w:val="00A572A2"/>
    <w:rsid w:val="00A57565"/>
    <w:rsid w:val="00A602A2"/>
    <w:rsid w:val="00A621D5"/>
    <w:rsid w:val="00A642D6"/>
    <w:rsid w:val="00A649F8"/>
    <w:rsid w:val="00A70075"/>
    <w:rsid w:val="00A70842"/>
    <w:rsid w:val="00A71969"/>
    <w:rsid w:val="00A7513D"/>
    <w:rsid w:val="00A76349"/>
    <w:rsid w:val="00A806D2"/>
    <w:rsid w:val="00A813CC"/>
    <w:rsid w:val="00A84633"/>
    <w:rsid w:val="00A865CC"/>
    <w:rsid w:val="00A86B62"/>
    <w:rsid w:val="00A942EC"/>
    <w:rsid w:val="00A94676"/>
    <w:rsid w:val="00A94C76"/>
    <w:rsid w:val="00A9688D"/>
    <w:rsid w:val="00AA11BC"/>
    <w:rsid w:val="00AA1D49"/>
    <w:rsid w:val="00AA1EFD"/>
    <w:rsid w:val="00AA546E"/>
    <w:rsid w:val="00AA557E"/>
    <w:rsid w:val="00AA55A0"/>
    <w:rsid w:val="00AA5B4A"/>
    <w:rsid w:val="00AB631A"/>
    <w:rsid w:val="00AC4410"/>
    <w:rsid w:val="00AC5189"/>
    <w:rsid w:val="00AC5BAA"/>
    <w:rsid w:val="00AC7E15"/>
    <w:rsid w:val="00AD1A75"/>
    <w:rsid w:val="00AD3294"/>
    <w:rsid w:val="00AD3C35"/>
    <w:rsid w:val="00AD5F97"/>
    <w:rsid w:val="00AE0A93"/>
    <w:rsid w:val="00AE1957"/>
    <w:rsid w:val="00AE19CB"/>
    <w:rsid w:val="00AE2940"/>
    <w:rsid w:val="00AE2AD5"/>
    <w:rsid w:val="00AE34FA"/>
    <w:rsid w:val="00AE41E8"/>
    <w:rsid w:val="00AE4527"/>
    <w:rsid w:val="00AF1214"/>
    <w:rsid w:val="00AF19F4"/>
    <w:rsid w:val="00AF2BA6"/>
    <w:rsid w:val="00AF6D53"/>
    <w:rsid w:val="00AF78ED"/>
    <w:rsid w:val="00B013F6"/>
    <w:rsid w:val="00B04F03"/>
    <w:rsid w:val="00B07886"/>
    <w:rsid w:val="00B127BB"/>
    <w:rsid w:val="00B14A8C"/>
    <w:rsid w:val="00B16A85"/>
    <w:rsid w:val="00B16EE6"/>
    <w:rsid w:val="00B23192"/>
    <w:rsid w:val="00B24F71"/>
    <w:rsid w:val="00B26BBF"/>
    <w:rsid w:val="00B27D84"/>
    <w:rsid w:val="00B33166"/>
    <w:rsid w:val="00B359ED"/>
    <w:rsid w:val="00B362A9"/>
    <w:rsid w:val="00B407BF"/>
    <w:rsid w:val="00B40968"/>
    <w:rsid w:val="00B42D03"/>
    <w:rsid w:val="00B438E8"/>
    <w:rsid w:val="00B44585"/>
    <w:rsid w:val="00B456EB"/>
    <w:rsid w:val="00B46B16"/>
    <w:rsid w:val="00B46FC3"/>
    <w:rsid w:val="00B47A1D"/>
    <w:rsid w:val="00B47CAA"/>
    <w:rsid w:val="00B54AE3"/>
    <w:rsid w:val="00B5543F"/>
    <w:rsid w:val="00B60F1E"/>
    <w:rsid w:val="00B667D5"/>
    <w:rsid w:val="00B73829"/>
    <w:rsid w:val="00B74BC7"/>
    <w:rsid w:val="00B76169"/>
    <w:rsid w:val="00B81325"/>
    <w:rsid w:val="00B85071"/>
    <w:rsid w:val="00B853BE"/>
    <w:rsid w:val="00B93E28"/>
    <w:rsid w:val="00B944E1"/>
    <w:rsid w:val="00B95250"/>
    <w:rsid w:val="00BA07F9"/>
    <w:rsid w:val="00BA3116"/>
    <w:rsid w:val="00BA3D1F"/>
    <w:rsid w:val="00BA5B57"/>
    <w:rsid w:val="00BA66A6"/>
    <w:rsid w:val="00BA7CA0"/>
    <w:rsid w:val="00BA7EB8"/>
    <w:rsid w:val="00BB0178"/>
    <w:rsid w:val="00BB1924"/>
    <w:rsid w:val="00BB2213"/>
    <w:rsid w:val="00BB5506"/>
    <w:rsid w:val="00BB6354"/>
    <w:rsid w:val="00BC56AC"/>
    <w:rsid w:val="00BC7D7E"/>
    <w:rsid w:val="00BD35A8"/>
    <w:rsid w:val="00BD382B"/>
    <w:rsid w:val="00BD5E7D"/>
    <w:rsid w:val="00BD6165"/>
    <w:rsid w:val="00BD6277"/>
    <w:rsid w:val="00BD6689"/>
    <w:rsid w:val="00BD68F1"/>
    <w:rsid w:val="00BD7FE6"/>
    <w:rsid w:val="00BE10E0"/>
    <w:rsid w:val="00BE177A"/>
    <w:rsid w:val="00BE2CA4"/>
    <w:rsid w:val="00BE482F"/>
    <w:rsid w:val="00BE4DBC"/>
    <w:rsid w:val="00BE5A89"/>
    <w:rsid w:val="00BF0B22"/>
    <w:rsid w:val="00BF0C69"/>
    <w:rsid w:val="00BF3ECE"/>
    <w:rsid w:val="00BF40A1"/>
    <w:rsid w:val="00C016B4"/>
    <w:rsid w:val="00C02622"/>
    <w:rsid w:val="00C03184"/>
    <w:rsid w:val="00C03464"/>
    <w:rsid w:val="00C07C57"/>
    <w:rsid w:val="00C10417"/>
    <w:rsid w:val="00C1071D"/>
    <w:rsid w:val="00C124CA"/>
    <w:rsid w:val="00C15182"/>
    <w:rsid w:val="00C16154"/>
    <w:rsid w:val="00C16571"/>
    <w:rsid w:val="00C206D8"/>
    <w:rsid w:val="00C21470"/>
    <w:rsid w:val="00C23910"/>
    <w:rsid w:val="00C24509"/>
    <w:rsid w:val="00C25318"/>
    <w:rsid w:val="00C26581"/>
    <w:rsid w:val="00C27EEA"/>
    <w:rsid w:val="00C3158F"/>
    <w:rsid w:val="00C32515"/>
    <w:rsid w:val="00C343B0"/>
    <w:rsid w:val="00C357B0"/>
    <w:rsid w:val="00C37EEA"/>
    <w:rsid w:val="00C4023A"/>
    <w:rsid w:val="00C4309A"/>
    <w:rsid w:val="00C45748"/>
    <w:rsid w:val="00C465CF"/>
    <w:rsid w:val="00C46DA2"/>
    <w:rsid w:val="00C555DC"/>
    <w:rsid w:val="00C622B2"/>
    <w:rsid w:val="00C62386"/>
    <w:rsid w:val="00C62ED1"/>
    <w:rsid w:val="00C62F92"/>
    <w:rsid w:val="00C653FA"/>
    <w:rsid w:val="00C65FCA"/>
    <w:rsid w:val="00C6690F"/>
    <w:rsid w:val="00C67A12"/>
    <w:rsid w:val="00C7596E"/>
    <w:rsid w:val="00C77B5C"/>
    <w:rsid w:val="00C814D8"/>
    <w:rsid w:val="00C82C2C"/>
    <w:rsid w:val="00C84AF4"/>
    <w:rsid w:val="00C84E32"/>
    <w:rsid w:val="00C8525C"/>
    <w:rsid w:val="00C90CC0"/>
    <w:rsid w:val="00C92F87"/>
    <w:rsid w:val="00C94E9A"/>
    <w:rsid w:val="00C9539E"/>
    <w:rsid w:val="00C96D2F"/>
    <w:rsid w:val="00CA0D20"/>
    <w:rsid w:val="00CA1137"/>
    <w:rsid w:val="00CB12C9"/>
    <w:rsid w:val="00CB5DB5"/>
    <w:rsid w:val="00CB6BD0"/>
    <w:rsid w:val="00CC696D"/>
    <w:rsid w:val="00CC7B30"/>
    <w:rsid w:val="00CD01C5"/>
    <w:rsid w:val="00CD14FD"/>
    <w:rsid w:val="00CD15C3"/>
    <w:rsid w:val="00CD25D3"/>
    <w:rsid w:val="00CD5087"/>
    <w:rsid w:val="00CD7658"/>
    <w:rsid w:val="00CE06FE"/>
    <w:rsid w:val="00CE094F"/>
    <w:rsid w:val="00CE11CB"/>
    <w:rsid w:val="00CE42E0"/>
    <w:rsid w:val="00CE4818"/>
    <w:rsid w:val="00CE70AD"/>
    <w:rsid w:val="00CE7962"/>
    <w:rsid w:val="00CF0368"/>
    <w:rsid w:val="00CF09F8"/>
    <w:rsid w:val="00CF2B42"/>
    <w:rsid w:val="00CF43FE"/>
    <w:rsid w:val="00CF480C"/>
    <w:rsid w:val="00CF6931"/>
    <w:rsid w:val="00D0055C"/>
    <w:rsid w:val="00D01425"/>
    <w:rsid w:val="00D03A74"/>
    <w:rsid w:val="00D03F1B"/>
    <w:rsid w:val="00D048B7"/>
    <w:rsid w:val="00D05090"/>
    <w:rsid w:val="00D12217"/>
    <w:rsid w:val="00D21B05"/>
    <w:rsid w:val="00D2393F"/>
    <w:rsid w:val="00D268A9"/>
    <w:rsid w:val="00D272A1"/>
    <w:rsid w:val="00D32967"/>
    <w:rsid w:val="00D330E3"/>
    <w:rsid w:val="00D34C69"/>
    <w:rsid w:val="00D438BC"/>
    <w:rsid w:val="00D43A19"/>
    <w:rsid w:val="00D47F3E"/>
    <w:rsid w:val="00D504BE"/>
    <w:rsid w:val="00D516AB"/>
    <w:rsid w:val="00D53180"/>
    <w:rsid w:val="00D539C2"/>
    <w:rsid w:val="00D5536A"/>
    <w:rsid w:val="00D6191F"/>
    <w:rsid w:val="00D65342"/>
    <w:rsid w:val="00D7143D"/>
    <w:rsid w:val="00D71C9D"/>
    <w:rsid w:val="00D721F5"/>
    <w:rsid w:val="00D7249E"/>
    <w:rsid w:val="00D728F9"/>
    <w:rsid w:val="00D740E0"/>
    <w:rsid w:val="00D749B4"/>
    <w:rsid w:val="00D75547"/>
    <w:rsid w:val="00D85AA6"/>
    <w:rsid w:val="00D8683F"/>
    <w:rsid w:val="00D91B29"/>
    <w:rsid w:val="00D9232D"/>
    <w:rsid w:val="00D977EB"/>
    <w:rsid w:val="00DA089F"/>
    <w:rsid w:val="00DA0F83"/>
    <w:rsid w:val="00DA2FD7"/>
    <w:rsid w:val="00DA4314"/>
    <w:rsid w:val="00DA4A10"/>
    <w:rsid w:val="00DA5B43"/>
    <w:rsid w:val="00DA6545"/>
    <w:rsid w:val="00DB073E"/>
    <w:rsid w:val="00DB257F"/>
    <w:rsid w:val="00DB327C"/>
    <w:rsid w:val="00DB4E75"/>
    <w:rsid w:val="00DB6563"/>
    <w:rsid w:val="00DC2B83"/>
    <w:rsid w:val="00DC4506"/>
    <w:rsid w:val="00DC61D6"/>
    <w:rsid w:val="00DC6AC5"/>
    <w:rsid w:val="00DC728A"/>
    <w:rsid w:val="00DD03E0"/>
    <w:rsid w:val="00DD12A3"/>
    <w:rsid w:val="00DD1A92"/>
    <w:rsid w:val="00DD3F47"/>
    <w:rsid w:val="00DD4BD5"/>
    <w:rsid w:val="00DD4C4C"/>
    <w:rsid w:val="00DD5CB0"/>
    <w:rsid w:val="00DD62AB"/>
    <w:rsid w:val="00DD7E4E"/>
    <w:rsid w:val="00DD7EA7"/>
    <w:rsid w:val="00DE18CB"/>
    <w:rsid w:val="00DE407D"/>
    <w:rsid w:val="00DE4296"/>
    <w:rsid w:val="00DE5B4A"/>
    <w:rsid w:val="00DE5B67"/>
    <w:rsid w:val="00DE6B34"/>
    <w:rsid w:val="00DF1720"/>
    <w:rsid w:val="00DF4335"/>
    <w:rsid w:val="00DF4950"/>
    <w:rsid w:val="00DF695D"/>
    <w:rsid w:val="00E044C4"/>
    <w:rsid w:val="00E051F7"/>
    <w:rsid w:val="00E057DF"/>
    <w:rsid w:val="00E0614C"/>
    <w:rsid w:val="00E0700E"/>
    <w:rsid w:val="00E07F63"/>
    <w:rsid w:val="00E10BBA"/>
    <w:rsid w:val="00E10E0F"/>
    <w:rsid w:val="00E11311"/>
    <w:rsid w:val="00E11C3D"/>
    <w:rsid w:val="00E12223"/>
    <w:rsid w:val="00E15398"/>
    <w:rsid w:val="00E15C39"/>
    <w:rsid w:val="00E20F67"/>
    <w:rsid w:val="00E2201A"/>
    <w:rsid w:val="00E2285B"/>
    <w:rsid w:val="00E24A70"/>
    <w:rsid w:val="00E35151"/>
    <w:rsid w:val="00E360BC"/>
    <w:rsid w:val="00E36F53"/>
    <w:rsid w:val="00E40452"/>
    <w:rsid w:val="00E47D84"/>
    <w:rsid w:val="00E518B5"/>
    <w:rsid w:val="00E51EFD"/>
    <w:rsid w:val="00E540B7"/>
    <w:rsid w:val="00E555CA"/>
    <w:rsid w:val="00E5572D"/>
    <w:rsid w:val="00E6036E"/>
    <w:rsid w:val="00E63E3E"/>
    <w:rsid w:val="00E70F05"/>
    <w:rsid w:val="00E713DD"/>
    <w:rsid w:val="00E7158B"/>
    <w:rsid w:val="00E71629"/>
    <w:rsid w:val="00E71A99"/>
    <w:rsid w:val="00E72392"/>
    <w:rsid w:val="00E74021"/>
    <w:rsid w:val="00E74163"/>
    <w:rsid w:val="00E764BF"/>
    <w:rsid w:val="00E76EA8"/>
    <w:rsid w:val="00E76FCB"/>
    <w:rsid w:val="00E80B62"/>
    <w:rsid w:val="00E81EB5"/>
    <w:rsid w:val="00E845F5"/>
    <w:rsid w:val="00E8650A"/>
    <w:rsid w:val="00EA1873"/>
    <w:rsid w:val="00EA2E2C"/>
    <w:rsid w:val="00EA482E"/>
    <w:rsid w:val="00EA4C1B"/>
    <w:rsid w:val="00EA4C21"/>
    <w:rsid w:val="00EA5684"/>
    <w:rsid w:val="00EA7BAB"/>
    <w:rsid w:val="00EB09E4"/>
    <w:rsid w:val="00EC0CA3"/>
    <w:rsid w:val="00EC0E86"/>
    <w:rsid w:val="00EC1CFF"/>
    <w:rsid w:val="00EC2253"/>
    <w:rsid w:val="00EC2EB7"/>
    <w:rsid w:val="00EC5278"/>
    <w:rsid w:val="00EC5DC7"/>
    <w:rsid w:val="00ED3353"/>
    <w:rsid w:val="00ED370F"/>
    <w:rsid w:val="00ED53AF"/>
    <w:rsid w:val="00ED5CF5"/>
    <w:rsid w:val="00ED6799"/>
    <w:rsid w:val="00ED7CA4"/>
    <w:rsid w:val="00EE06BC"/>
    <w:rsid w:val="00EE238F"/>
    <w:rsid w:val="00EE2B58"/>
    <w:rsid w:val="00EE37FF"/>
    <w:rsid w:val="00EE38FA"/>
    <w:rsid w:val="00EE4580"/>
    <w:rsid w:val="00EE4953"/>
    <w:rsid w:val="00EE679F"/>
    <w:rsid w:val="00EE6D3C"/>
    <w:rsid w:val="00EE7C8F"/>
    <w:rsid w:val="00EF03A1"/>
    <w:rsid w:val="00EF0F68"/>
    <w:rsid w:val="00EF2A90"/>
    <w:rsid w:val="00EF3EB3"/>
    <w:rsid w:val="00EF69D6"/>
    <w:rsid w:val="00EF79E1"/>
    <w:rsid w:val="00F00C7C"/>
    <w:rsid w:val="00F01E18"/>
    <w:rsid w:val="00F02A14"/>
    <w:rsid w:val="00F038FC"/>
    <w:rsid w:val="00F054D8"/>
    <w:rsid w:val="00F12E49"/>
    <w:rsid w:val="00F12E4E"/>
    <w:rsid w:val="00F13C52"/>
    <w:rsid w:val="00F1613E"/>
    <w:rsid w:val="00F17FF9"/>
    <w:rsid w:val="00F204EC"/>
    <w:rsid w:val="00F21CDC"/>
    <w:rsid w:val="00F2440E"/>
    <w:rsid w:val="00F249FC"/>
    <w:rsid w:val="00F24A26"/>
    <w:rsid w:val="00F24C2E"/>
    <w:rsid w:val="00F25328"/>
    <w:rsid w:val="00F27B8D"/>
    <w:rsid w:val="00F300E8"/>
    <w:rsid w:val="00F32E33"/>
    <w:rsid w:val="00F3508E"/>
    <w:rsid w:val="00F36BF3"/>
    <w:rsid w:val="00F36D59"/>
    <w:rsid w:val="00F40F8A"/>
    <w:rsid w:val="00F445FE"/>
    <w:rsid w:val="00F51093"/>
    <w:rsid w:val="00F51EEE"/>
    <w:rsid w:val="00F52B27"/>
    <w:rsid w:val="00F574FD"/>
    <w:rsid w:val="00F579B9"/>
    <w:rsid w:val="00F613D6"/>
    <w:rsid w:val="00F628B6"/>
    <w:rsid w:val="00F650EB"/>
    <w:rsid w:val="00F6580F"/>
    <w:rsid w:val="00F65EC1"/>
    <w:rsid w:val="00F6764B"/>
    <w:rsid w:val="00F72A38"/>
    <w:rsid w:val="00F74DBE"/>
    <w:rsid w:val="00F77986"/>
    <w:rsid w:val="00F82E6F"/>
    <w:rsid w:val="00F83C56"/>
    <w:rsid w:val="00F863F9"/>
    <w:rsid w:val="00F905C7"/>
    <w:rsid w:val="00F91519"/>
    <w:rsid w:val="00F936B1"/>
    <w:rsid w:val="00F95D97"/>
    <w:rsid w:val="00FA0B7F"/>
    <w:rsid w:val="00FA0E19"/>
    <w:rsid w:val="00FA15D3"/>
    <w:rsid w:val="00FA3C2A"/>
    <w:rsid w:val="00FA41BF"/>
    <w:rsid w:val="00FB265A"/>
    <w:rsid w:val="00FB3211"/>
    <w:rsid w:val="00FC0FBD"/>
    <w:rsid w:val="00FC2B20"/>
    <w:rsid w:val="00FC3E15"/>
    <w:rsid w:val="00FC67CB"/>
    <w:rsid w:val="00FC71D9"/>
    <w:rsid w:val="00FD0A19"/>
    <w:rsid w:val="00FD0AA3"/>
    <w:rsid w:val="00FE3E57"/>
    <w:rsid w:val="00FE7AB4"/>
    <w:rsid w:val="00FF105E"/>
    <w:rsid w:val="00FF16E5"/>
    <w:rsid w:val="00FF1E98"/>
    <w:rsid w:val="00FF34A1"/>
    <w:rsid w:val="00FF3B6E"/>
    <w:rsid w:val="00FF7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C7F99"/>
  <w15:docId w15:val="{F4404CF8-D609-4866-A185-5DC0F206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0505"/>
    <w:rPr>
      <w:rFonts w:ascii="Univers" w:hAnsi="Univers"/>
      <w:sz w:val="24"/>
      <w:lang w:eastAsia="en-US"/>
    </w:rPr>
  </w:style>
  <w:style w:type="paragraph" w:styleId="Heading1">
    <w:name w:val="heading 1"/>
    <w:basedOn w:val="Normal"/>
    <w:next w:val="Normal"/>
    <w:qFormat/>
    <w:rsid w:val="006924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089F"/>
    <w:pPr>
      <w:tabs>
        <w:tab w:val="center" w:pos="4153"/>
        <w:tab w:val="right" w:pos="8306"/>
      </w:tabs>
    </w:pPr>
  </w:style>
  <w:style w:type="paragraph" w:styleId="Footer">
    <w:name w:val="footer"/>
    <w:basedOn w:val="Normal"/>
    <w:rsid w:val="00DA089F"/>
    <w:pPr>
      <w:tabs>
        <w:tab w:val="center" w:pos="4153"/>
        <w:tab w:val="right" w:pos="8306"/>
      </w:tabs>
    </w:pPr>
  </w:style>
  <w:style w:type="character" w:styleId="PageNumber">
    <w:name w:val="page number"/>
    <w:basedOn w:val="DefaultParagraphFont"/>
    <w:rsid w:val="00692404"/>
  </w:style>
  <w:style w:type="paragraph" w:styleId="NormalWeb">
    <w:name w:val="Normal (Web)"/>
    <w:basedOn w:val="Normal"/>
    <w:rsid w:val="00F95D97"/>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AC5189"/>
    <w:pPr>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33067">
      <w:bodyDiv w:val="1"/>
      <w:marLeft w:val="0"/>
      <w:marRight w:val="0"/>
      <w:marTop w:val="0"/>
      <w:marBottom w:val="0"/>
      <w:divBdr>
        <w:top w:val="none" w:sz="0" w:space="0" w:color="auto"/>
        <w:left w:val="none" w:sz="0" w:space="0" w:color="auto"/>
        <w:bottom w:val="none" w:sz="0" w:space="0" w:color="auto"/>
        <w:right w:val="none" w:sz="0" w:space="0" w:color="auto"/>
      </w:divBdr>
    </w:div>
    <w:div w:id="608659039">
      <w:bodyDiv w:val="1"/>
      <w:marLeft w:val="0"/>
      <w:marRight w:val="0"/>
      <w:marTop w:val="0"/>
      <w:marBottom w:val="0"/>
      <w:divBdr>
        <w:top w:val="none" w:sz="0" w:space="0" w:color="auto"/>
        <w:left w:val="none" w:sz="0" w:space="0" w:color="auto"/>
        <w:bottom w:val="none" w:sz="0" w:space="0" w:color="auto"/>
        <w:right w:val="none" w:sz="0" w:space="0" w:color="auto"/>
      </w:divBdr>
      <w:divsChild>
        <w:div w:id="1275013164">
          <w:marLeft w:val="0"/>
          <w:marRight w:val="0"/>
          <w:marTop w:val="0"/>
          <w:marBottom w:val="0"/>
          <w:divBdr>
            <w:top w:val="none" w:sz="0" w:space="0" w:color="auto"/>
            <w:left w:val="none" w:sz="0" w:space="0" w:color="auto"/>
            <w:bottom w:val="none" w:sz="0" w:space="0" w:color="auto"/>
            <w:right w:val="none" w:sz="0" w:space="0" w:color="auto"/>
          </w:divBdr>
          <w:divsChild>
            <w:div w:id="636301414">
              <w:marLeft w:val="0"/>
              <w:marRight w:val="0"/>
              <w:marTop w:val="0"/>
              <w:marBottom w:val="0"/>
              <w:divBdr>
                <w:top w:val="none" w:sz="0" w:space="0" w:color="auto"/>
                <w:left w:val="none" w:sz="0" w:space="0" w:color="auto"/>
                <w:bottom w:val="none" w:sz="0" w:space="0" w:color="auto"/>
                <w:right w:val="none" w:sz="0" w:space="0" w:color="auto"/>
              </w:divBdr>
            </w:div>
            <w:div w:id="1294024883">
              <w:marLeft w:val="0"/>
              <w:marRight w:val="0"/>
              <w:marTop w:val="0"/>
              <w:marBottom w:val="0"/>
              <w:divBdr>
                <w:top w:val="none" w:sz="0" w:space="0" w:color="auto"/>
                <w:left w:val="none" w:sz="0" w:space="0" w:color="auto"/>
                <w:bottom w:val="none" w:sz="0" w:space="0" w:color="auto"/>
                <w:right w:val="none" w:sz="0" w:space="0" w:color="auto"/>
              </w:divBdr>
            </w:div>
            <w:div w:id="1039355285">
              <w:marLeft w:val="0"/>
              <w:marRight w:val="0"/>
              <w:marTop w:val="0"/>
              <w:marBottom w:val="0"/>
              <w:divBdr>
                <w:top w:val="none" w:sz="0" w:space="0" w:color="auto"/>
                <w:left w:val="none" w:sz="0" w:space="0" w:color="auto"/>
                <w:bottom w:val="none" w:sz="0" w:space="0" w:color="auto"/>
                <w:right w:val="none" w:sz="0" w:space="0" w:color="auto"/>
              </w:divBdr>
            </w:div>
            <w:div w:id="1739935455">
              <w:marLeft w:val="0"/>
              <w:marRight w:val="0"/>
              <w:marTop w:val="0"/>
              <w:marBottom w:val="0"/>
              <w:divBdr>
                <w:top w:val="none" w:sz="0" w:space="0" w:color="auto"/>
                <w:left w:val="none" w:sz="0" w:space="0" w:color="auto"/>
                <w:bottom w:val="none" w:sz="0" w:space="0" w:color="auto"/>
                <w:right w:val="none" w:sz="0" w:space="0" w:color="auto"/>
              </w:divBdr>
            </w:div>
            <w:div w:id="1454864619">
              <w:marLeft w:val="0"/>
              <w:marRight w:val="0"/>
              <w:marTop w:val="0"/>
              <w:marBottom w:val="0"/>
              <w:divBdr>
                <w:top w:val="none" w:sz="0" w:space="0" w:color="auto"/>
                <w:left w:val="none" w:sz="0" w:space="0" w:color="auto"/>
                <w:bottom w:val="none" w:sz="0" w:space="0" w:color="auto"/>
                <w:right w:val="none" w:sz="0" w:space="0" w:color="auto"/>
              </w:divBdr>
            </w:div>
            <w:div w:id="1906720706">
              <w:marLeft w:val="0"/>
              <w:marRight w:val="0"/>
              <w:marTop w:val="0"/>
              <w:marBottom w:val="0"/>
              <w:divBdr>
                <w:top w:val="none" w:sz="0" w:space="0" w:color="auto"/>
                <w:left w:val="none" w:sz="0" w:space="0" w:color="auto"/>
                <w:bottom w:val="none" w:sz="0" w:space="0" w:color="auto"/>
                <w:right w:val="none" w:sz="0" w:space="0" w:color="auto"/>
              </w:divBdr>
            </w:div>
            <w:div w:id="135222236">
              <w:marLeft w:val="0"/>
              <w:marRight w:val="0"/>
              <w:marTop w:val="0"/>
              <w:marBottom w:val="0"/>
              <w:divBdr>
                <w:top w:val="none" w:sz="0" w:space="0" w:color="auto"/>
                <w:left w:val="none" w:sz="0" w:space="0" w:color="auto"/>
                <w:bottom w:val="none" w:sz="0" w:space="0" w:color="auto"/>
                <w:right w:val="none" w:sz="0" w:space="0" w:color="auto"/>
              </w:divBdr>
            </w:div>
            <w:div w:id="1319916459">
              <w:marLeft w:val="0"/>
              <w:marRight w:val="0"/>
              <w:marTop w:val="0"/>
              <w:marBottom w:val="0"/>
              <w:divBdr>
                <w:top w:val="none" w:sz="0" w:space="0" w:color="auto"/>
                <w:left w:val="none" w:sz="0" w:space="0" w:color="auto"/>
                <w:bottom w:val="none" w:sz="0" w:space="0" w:color="auto"/>
                <w:right w:val="none" w:sz="0" w:space="0" w:color="auto"/>
              </w:divBdr>
            </w:div>
            <w:div w:id="1516965440">
              <w:marLeft w:val="0"/>
              <w:marRight w:val="0"/>
              <w:marTop w:val="0"/>
              <w:marBottom w:val="0"/>
              <w:divBdr>
                <w:top w:val="none" w:sz="0" w:space="0" w:color="auto"/>
                <w:left w:val="none" w:sz="0" w:space="0" w:color="auto"/>
                <w:bottom w:val="none" w:sz="0" w:space="0" w:color="auto"/>
                <w:right w:val="none" w:sz="0" w:space="0" w:color="auto"/>
              </w:divBdr>
            </w:div>
            <w:div w:id="845748477">
              <w:marLeft w:val="0"/>
              <w:marRight w:val="0"/>
              <w:marTop w:val="0"/>
              <w:marBottom w:val="0"/>
              <w:divBdr>
                <w:top w:val="none" w:sz="0" w:space="0" w:color="auto"/>
                <w:left w:val="none" w:sz="0" w:space="0" w:color="auto"/>
                <w:bottom w:val="none" w:sz="0" w:space="0" w:color="auto"/>
                <w:right w:val="none" w:sz="0" w:space="0" w:color="auto"/>
              </w:divBdr>
            </w:div>
            <w:div w:id="1035695795">
              <w:marLeft w:val="0"/>
              <w:marRight w:val="0"/>
              <w:marTop w:val="0"/>
              <w:marBottom w:val="0"/>
              <w:divBdr>
                <w:top w:val="none" w:sz="0" w:space="0" w:color="auto"/>
                <w:left w:val="none" w:sz="0" w:space="0" w:color="auto"/>
                <w:bottom w:val="none" w:sz="0" w:space="0" w:color="auto"/>
                <w:right w:val="none" w:sz="0" w:space="0" w:color="auto"/>
              </w:divBdr>
            </w:div>
            <w:div w:id="1488741322">
              <w:marLeft w:val="0"/>
              <w:marRight w:val="0"/>
              <w:marTop w:val="0"/>
              <w:marBottom w:val="0"/>
              <w:divBdr>
                <w:top w:val="none" w:sz="0" w:space="0" w:color="auto"/>
                <w:left w:val="none" w:sz="0" w:space="0" w:color="auto"/>
                <w:bottom w:val="none" w:sz="0" w:space="0" w:color="auto"/>
                <w:right w:val="none" w:sz="0" w:space="0" w:color="auto"/>
              </w:divBdr>
            </w:div>
            <w:div w:id="16269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12059">
      <w:bodyDiv w:val="1"/>
      <w:marLeft w:val="0"/>
      <w:marRight w:val="0"/>
      <w:marTop w:val="0"/>
      <w:marBottom w:val="0"/>
      <w:divBdr>
        <w:top w:val="none" w:sz="0" w:space="0" w:color="auto"/>
        <w:left w:val="none" w:sz="0" w:space="0" w:color="auto"/>
        <w:bottom w:val="none" w:sz="0" w:space="0" w:color="auto"/>
        <w:right w:val="none" w:sz="0" w:space="0" w:color="auto"/>
      </w:divBdr>
    </w:div>
    <w:div w:id="967736509">
      <w:bodyDiv w:val="1"/>
      <w:marLeft w:val="0"/>
      <w:marRight w:val="0"/>
      <w:marTop w:val="0"/>
      <w:marBottom w:val="0"/>
      <w:divBdr>
        <w:top w:val="none" w:sz="0" w:space="0" w:color="auto"/>
        <w:left w:val="none" w:sz="0" w:space="0" w:color="auto"/>
        <w:bottom w:val="none" w:sz="0" w:space="0" w:color="auto"/>
        <w:right w:val="none" w:sz="0" w:space="0" w:color="auto"/>
      </w:divBdr>
    </w:div>
    <w:div w:id="1408648003">
      <w:bodyDiv w:val="1"/>
      <w:marLeft w:val="0"/>
      <w:marRight w:val="0"/>
      <w:marTop w:val="0"/>
      <w:marBottom w:val="0"/>
      <w:divBdr>
        <w:top w:val="none" w:sz="0" w:space="0" w:color="auto"/>
        <w:left w:val="none" w:sz="0" w:space="0" w:color="auto"/>
        <w:bottom w:val="none" w:sz="0" w:space="0" w:color="auto"/>
        <w:right w:val="none" w:sz="0" w:space="0" w:color="auto"/>
      </w:divBdr>
    </w:div>
    <w:div w:id="1477255274">
      <w:bodyDiv w:val="1"/>
      <w:marLeft w:val="0"/>
      <w:marRight w:val="0"/>
      <w:marTop w:val="0"/>
      <w:marBottom w:val="0"/>
      <w:divBdr>
        <w:top w:val="none" w:sz="0" w:space="0" w:color="auto"/>
        <w:left w:val="none" w:sz="0" w:space="0" w:color="auto"/>
        <w:bottom w:val="none" w:sz="0" w:space="0" w:color="auto"/>
        <w:right w:val="none" w:sz="0" w:space="0" w:color="auto"/>
      </w:divBdr>
    </w:div>
    <w:div w:id="194703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Consultee Response</FileType1>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82FBF-CE01-43D5-90AD-0C24511CE8CE}">
  <ds:schemaRefs>
    <ds:schemaRef ds:uri="http://schemas.microsoft.com/office/2006/metadata/properties"/>
    <ds:schemaRef ds:uri="http://schemas.microsoft.com/office/infopath/2007/PartnerControls"/>
    <ds:schemaRef ds:uri="bf5a8c30-04fc-4bf8-a3c8-cebe2112c4fc"/>
    <ds:schemaRef ds:uri="aae27f78-456d-4e9c-aba2-048694e8592b"/>
  </ds:schemaRefs>
</ds:datastoreItem>
</file>

<file path=customXml/itemProps2.xml><?xml version="1.0" encoding="utf-8"?>
<ds:datastoreItem xmlns:ds="http://schemas.openxmlformats.org/officeDocument/2006/customXml" ds:itemID="{737D302F-A91A-41F2-8F52-F87CE39B2526}">
  <ds:schemaRefs>
    <ds:schemaRef ds:uri="http://schemas.microsoft.com/sharepoint/v3/contenttype/forms"/>
  </ds:schemaRefs>
</ds:datastoreItem>
</file>

<file path=customXml/itemProps3.xml><?xml version="1.0" encoding="utf-8"?>
<ds:datastoreItem xmlns:ds="http://schemas.openxmlformats.org/officeDocument/2006/customXml" ds:itemID="{8B23DB29-404E-4503-9572-F295293835D3}"/>
</file>

<file path=docProps/app.xml><?xml version="1.0" encoding="utf-8"?>
<Properties xmlns="http://schemas.openxmlformats.org/officeDocument/2006/extended-properties" xmlns:vt="http://schemas.openxmlformats.org/officeDocument/2006/docPropsVTypes">
  <Template>Normal.dotm</Template>
  <TotalTime>123</TotalTime>
  <Pages>4</Pages>
  <Words>798</Words>
  <Characters>4558</Characters>
  <Application>Microsoft Office Word</Application>
  <DocSecurity>0</DocSecurity>
  <Lines>138</Lines>
  <Paragraphs>62</Paragraphs>
  <ScaleCrop>false</ScaleCrop>
  <HeadingPairs>
    <vt:vector size="2" baseType="variant">
      <vt:variant>
        <vt:lpstr>Title</vt:lpstr>
      </vt:variant>
      <vt:variant>
        <vt:i4>1</vt:i4>
      </vt:variant>
    </vt:vector>
  </HeadingPairs>
  <TitlesOfParts>
    <vt:vector size="1" baseType="lpstr">
      <vt:lpstr>DATE</vt:lpstr>
    </vt:vector>
  </TitlesOfParts>
  <Company>Sheffield City Council</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Lines</dc:creator>
  <cp:lastModifiedBy>Andrew Lines</cp:lastModifiedBy>
  <cp:revision>63</cp:revision>
  <cp:lastPrinted>2013-06-25T15:48:00Z</cp:lastPrinted>
  <dcterms:created xsi:type="dcterms:W3CDTF">2026-09-02T10:00:00Z</dcterms:created>
  <dcterms:modified xsi:type="dcterms:W3CDTF">2026-09-02T12:19:00Z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588358-c3f1-4695-a290-e2f70d15689d_Enabled">
    <vt:lpwstr>true</vt:lpwstr>
  </property>
  <property fmtid="{D5CDD505-2E9C-101B-9397-08002B2CF9AE}" pid="3" name="MSIP_Label_c8588358-c3f1-4695-a290-e2f70d15689d_SetDate">
    <vt:lpwstr>2022-08-10T15:14:09Z</vt:lpwstr>
  </property>
  <property fmtid="{D5CDD505-2E9C-101B-9397-08002B2CF9AE}" pid="4" name="MSIP_Label_c8588358-c3f1-4695-a290-e2f70d15689d_Method">
    <vt:lpwstr>Privileged</vt:lpwstr>
  </property>
  <property fmtid="{D5CDD505-2E9C-101B-9397-08002B2CF9AE}" pid="5" name="MSIP_Label_c8588358-c3f1-4695-a290-e2f70d15689d_Name">
    <vt:lpwstr>Official – General</vt:lpwstr>
  </property>
  <property fmtid="{D5CDD505-2E9C-101B-9397-08002B2CF9AE}" pid="6" name="MSIP_Label_c8588358-c3f1-4695-a290-e2f70d15689d_SiteId">
    <vt:lpwstr>a1ba59b9-7204-48d8-a360-7770245ad4a9</vt:lpwstr>
  </property>
  <property fmtid="{D5CDD505-2E9C-101B-9397-08002B2CF9AE}" pid="7" name="MSIP_Label_c8588358-c3f1-4695-a290-e2f70d15689d_ActionId">
    <vt:lpwstr>fd8d32f5-5ca1-42ef-ab5a-f15500473fd7</vt:lpwstr>
  </property>
  <property fmtid="{D5CDD505-2E9C-101B-9397-08002B2CF9AE}" pid="8" name="MSIP_Label_c8588358-c3f1-4695-a290-e2f70d15689d_ContentBits">
    <vt:lpwstr>0</vt:lpwstr>
  </property>
  <property fmtid="{D5CDD505-2E9C-101B-9397-08002B2CF9AE}" pid="9" name="ContentTypeId">
    <vt:lpwstr>0x01010084F35F844C555749A4A584284E5541DC</vt:lpwstr>
  </property>
  <property fmtid="{D5CDD505-2E9C-101B-9397-08002B2CF9AE}" pid="10" name="Order">
    <vt:r8>11295000</vt:r8>
  </property>
  <property fmtid="{D5CDD505-2E9C-101B-9397-08002B2CF9AE}" pid="11" name="MediaServiceImageTags">
    <vt:lpwstr/>
  </property>
</Properties>
</file>