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FA8DA" w14:textId="77777777" w:rsidR="003F0809" w:rsidRDefault="005374BE" w:rsidP="003F0809">
      <w:pPr>
        <w:ind w:left="5040" w:firstLine="720"/>
        <w:jc w:val="center"/>
        <w:rPr>
          <w:rFonts w:ascii="Arial" w:hAnsi="Arial" w:cs="Arial"/>
          <w:b/>
          <w:sz w:val="52"/>
          <w:szCs w:val="52"/>
        </w:rPr>
      </w:pPr>
      <w:r>
        <w:rPr>
          <w:noProof/>
        </w:rPr>
        <w:drawing>
          <wp:anchor distT="0" distB="0" distL="114300" distR="114300" simplePos="0" relativeHeight="251658240" behindDoc="1" locked="0" layoutInCell="1" allowOverlap="1" wp14:anchorId="609FA907" wp14:editId="609FA908">
            <wp:simplePos x="0" y="0"/>
            <wp:positionH relativeFrom="column">
              <wp:posOffset>-171450</wp:posOffset>
            </wp:positionH>
            <wp:positionV relativeFrom="paragraph">
              <wp:posOffset>114300</wp:posOffset>
            </wp:positionV>
            <wp:extent cx="3390900" cy="850900"/>
            <wp:effectExtent l="0" t="0" r="0" b="6350"/>
            <wp:wrapTight wrapText="bothSides">
              <wp:wrapPolygon edited="0">
                <wp:start x="0" y="0"/>
                <wp:lineTo x="0" y="21278"/>
                <wp:lineTo x="21479" y="21278"/>
                <wp:lineTo x="21479" y="0"/>
                <wp:lineTo x="0" y="0"/>
              </wp:wrapPolygon>
            </wp:wrapTight>
            <wp:docPr id="4" name="Picture 4"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809" w:rsidRPr="003F0809">
        <w:rPr>
          <w:rFonts w:ascii="Arial" w:hAnsi="Arial" w:cs="Arial"/>
          <w:b/>
          <w:sz w:val="52"/>
          <w:szCs w:val="52"/>
        </w:rPr>
        <w:t xml:space="preserve"> </w:t>
      </w:r>
    </w:p>
    <w:p w14:paraId="651FEBDA" w14:textId="77777777" w:rsidR="00137009" w:rsidRDefault="00137009" w:rsidP="005374BE">
      <w:pPr>
        <w:rPr>
          <w:rFonts w:asciiTheme="minorHAnsi" w:hAnsiTheme="minorHAnsi" w:cstheme="minorHAnsi"/>
          <w:b/>
        </w:rPr>
      </w:pPr>
    </w:p>
    <w:p w14:paraId="609FA8DB" w14:textId="4717C669" w:rsidR="005374BE" w:rsidRPr="005374BE" w:rsidRDefault="005374BE" w:rsidP="005374BE">
      <w:pPr>
        <w:rPr>
          <w:rFonts w:asciiTheme="minorHAnsi" w:hAnsiTheme="minorHAnsi" w:cstheme="minorHAnsi"/>
          <w:b/>
        </w:rPr>
      </w:pPr>
    </w:p>
    <w:p w14:paraId="609FA8DD" w14:textId="77777777" w:rsidR="005374BE" w:rsidRPr="005374BE" w:rsidRDefault="005374BE" w:rsidP="005374BE">
      <w:pPr>
        <w:rPr>
          <w:rFonts w:asciiTheme="minorHAnsi" w:hAnsiTheme="minorHAnsi" w:cstheme="minorHAnsi"/>
          <w:b/>
        </w:rPr>
      </w:pPr>
      <w:r>
        <w:rPr>
          <w:rFonts w:asciiTheme="minorHAnsi" w:hAnsiTheme="minorHAnsi" w:cstheme="minorHAnsi"/>
          <w:b/>
        </w:rPr>
        <w:t>Planning Policy</w:t>
      </w:r>
    </w:p>
    <w:p w14:paraId="609FA8DE" w14:textId="02245C5D" w:rsidR="00587231" w:rsidRPr="005374BE" w:rsidRDefault="007A002A" w:rsidP="005374BE">
      <w:pPr>
        <w:rPr>
          <w:rFonts w:asciiTheme="minorHAnsi" w:hAnsiTheme="minorHAnsi" w:cstheme="minorHAnsi"/>
          <w:b/>
        </w:rPr>
      </w:pPr>
      <w:r>
        <w:rPr>
          <w:rFonts w:asciiTheme="minorHAnsi" w:hAnsiTheme="minorHAnsi" w:cstheme="minorHAnsi"/>
          <w:b/>
        </w:rPr>
        <w:t xml:space="preserve"> </w:t>
      </w:r>
    </w:p>
    <w:p w14:paraId="609FA8DF" w14:textId="77777777" w:rsidR="003F0809" w:rsidRDefault="00AF0CBF" w:rsidP="003F0809">
      <w:pPr>
        <w:rPr>
          <w:rFonts w:ascii="Arial" w:hAnsi="Arial" w:cs="Arial"/>
          <w:b/>
          <w:sz w:val="52"/>
          <w:szCs w:val="52"/>
        </w:rPr>
      </w:pPr>
      <w:r>
        <w:rPr>
          <w:rFonts w:ascii="Arial" w:hAnsi="Arial" w:cs="Arial"/>
          <w:b/>
          <w:sz w:val="52"/>
          <w:szCs w:val="52"/>
        </w:rPr>
        <w:pict w14:anchorId="609FA909">
          <v:rect id="_x0000_i1025" style="width:0;height:1.5pt" o:hralign="center" o:hrstd="t" o:hr="t" fillcolor="#aca899" stroked="f"/>
        </w:pict>
      </w:r>
    </w:p>
    <w:p w14:paraId="609FA8E0" w14:textId="77777777" w:rsidR="003F0809" w:rsidRDefault="003F0809" w:rsidP="003F0809">
      <w:pPr>
        <w:rPr>
          <w:rFonts w:ascii="Arial" w:hAnsi="Arial" w:cs="Arial"/>
          <w:b/>
          <w:sz w:val="28"/>
          <w:szCs w:val="28"/>
        </w:rPr>
      </w:pPr>
    </w:p>
    <w:p w14:paraId="609FA8E2" w14:textId="4F9969E6" w:rsidR="008A34D3" w:rsidRPr="004937A1" w:rsidRDefault="003F0809" w:rsidP="00813B70">
      <w:pPr>
        <w:autoSpaceDE w:val="0"/>
        <w:autoSpaceDN w:val="0"/>
        <w:adjustRightInd w:val="0"/>
        <w:rPr>
          <w:rFonts w:ascii="Arial" w:hAnsi="Arial" w:cs="Arial"/>
          <w:color w:val="1F497D" w:themeColor="dark2"/>
        </w:rPr>
      </w:pPr>
      <w:r w:rsidRPr="004937A1">
        <w:rPr>
          <w:rFonts w:ascii="Arial" w:hAnsi="Arial" w:cs="Arial"/>
          <w:b/>
        </w:rPr>
        <w:t>Subject</w:t>
      </w:r>
      <w:r w:rsidR="004A26BE" w:rsidRPr="004937A1">
        <w:rPr>
          <w:rFonts w:ascii="Arial" w:hAnsi="Arial" w:cs="Arial"/>
          <w:b/>
        </w:rPr>
        <w:t>:</w:t>
      </w:r>
      <w:r w:rsidR="00F760EF" w:rsidRPr="004937A1">
        <w:rPr>
          <w:rFonts w:ascii="Arial" w:hAnsi="Arial" w:cs="Arial"/>
          <w:b/>
        </w:rPr>
        <w:t xml:space="preserve"> </w:t>
      </w:r>
      <w:r w:rsidR="00FA0FAB" w:rsidRPr="004937A1">
        <w:rPr>
          <w:rFonts w:ascii="Arial" w:hAnsi="Arial" w:cs="Arial"/>
          <w:b/>
          <w:bCs/>
        </w:rPr>
        <w:t>2024/0122</w:t>
      </w:r>
      <w:r w:rsidR="004937A1">
        <w:rPr>
          <w:rFonts w:ascii="Arial" w:hAnsi="Arial" w:cs="Arial"/>
          <w:b/>
          <w:bCs/>
        </w:rPr>
        <w:t>:</w:t>
      </w:r>
      <w:r w:rsidR="00FA0FAB" w:rsidRPr="004937A1">
        <w:rPr>
          <w:rFonts w:ascii="Arial" w:hAnsi="Arial" w:cs="Arial"/>
          <w:b/>
          <w:bCs/>
        </w:rPr>
        <w:t xml:space="preserve"> </w:t>
      </w:r>
      <w:r w:rsidR="00813B70" w:rsidRPr="004937A1">
        <w:rPr>
          <w:rFonts w:ascii="Arial" w:eastAsia="ArialMT" w:hAnsi="Arial" w:cs="Arial"/>
          <w:b/>
          <w:bCs/>
        </w:rPr>
        <w:t>Outline planning application for demolition of existing structures and erection of residential dwellings with associated infrastructure and open space. All matters reserved apart from access into the site at</w:t>
      </w:r>
      <w:r w:rsidR="00813B70" w:rsidRPr="004937A1">
        <w:rPr>
          <w:rFonts w:ascii="Arial" w:hAnsi="Arial" w:cs="Arial"/>
          <w:b/>
          <w:bCs/>
        </w:rPr>
        <w:t xml:space="preserve"> </w:t>
      </w:r>
      <w:r w:rsidR="00FA0FAB" w:rsidRPr="004937A1">
        <w:rPr>
          <w:rFonts w:ascii="Arial" w:hAnsi="Arial" w:cs="Arial"/>
          <w:b/>
          <w:bCs/>
        </w:rPr>
        <w:t xml:space="preserve">Land </w:t>
      </w:r>
      <w:r w:rsidR="009A4F4A" w:rsidRPr="004937A1">
        <w:rPr>
          <w:rFonts w:ascii="Arial" w:hAnsi="Arial" w:cs="Arial"/>
          <w:b/>
          <w:bCs/>
        </w:rPr>
        <w:t>north of</w:t>
      </w:r>
      <w:r w:rsidR="00FA0FAB" w:rsidRPr="004937A1">
        <w:rPr>
          <w:rFonts w:ascii="Arial" w:hAnsi="Arial" w:cs="Arial"/>
          <w:b/>
          <w:bCs/>
        </w:rPr>
        <w:t xml:space="preserve"> </w:t>
      </w:r>
      <w:proofErr w:type="spellStart"/>
      <w:r w:rsidR="00FA0FAB" w:rsidRPr="004937A1">
        <w:rPr>
          <w:rFonts w:ascii="Arial" w:hAnsi="Arial" w:cs="Arial"/>
          <w:b/>
          <w:bCs/>
        </w:rPr>
        <w:t>Hemingfield</w:t>
      </w:r>
      <w:proofErr w:type="spellEnd"/>
      <w:r w:rsidR="00FA0FAB" w:rsidRPr="004937A1">
        <w:rPr>
          <w:rFonts w:ascii="Arial" w:hAnsi="Arial" w:cs="Arial"/>
          <w:b/>
          <w:bCs/>
        </w:rPr>
        <w:t xml:space="preserve"> Road</w:t>
      </w:r>
      <w:r w:rsidR="00813B70" w:rsidRPr="004937A1">
        <w:rPr>
          <w:rFonts w:ascii="Arial" w:hAnsi="Arial" w:cs="Arial"/>
          <w:b/>
          <w:bCs/>
        </w:rPr>
        <w:t xml:space="preserve">, </w:t>
      </w:r>
      <w:proofErr w:type="spellStart"/>
      <w:r w:rsidR="00813B70" w:rsidRPr="004937A1">
        <w:rPr>
          <w:rFonts w:ascii="Arial" w:hAnsi="Arial" w:cs="Arial"/>
          <w:b/>
          <w:bCs/>
        </w:rPr>
        <w:t>Hemingfield</w:t>
      </w:r>
      <w:proofErr w:type="spellEnd"/>
      <w:r w:rsidR="00813B70" w:rsidRPr="004937A1">
        <w:rPr>
          <w:rFonts w:ascii="Arial" w:hAnsi="Arial" w:cs="Arial"/>
          <w:b/>
          <w:bCs/>
        </w:rPr>
        <w:t>, Hoyland</w:t>
      </w:r>
    </w:p>
    <w:p w14:paraId="66330D7D" w14:textId="77777777" w:rsidR="004937A1" w:rsidRDefault="004937A1" w:rsidP="009A4F4A">
      <w:pPr>
        <w:rPr>
          <w:rFonts w:ascii="Arial" w:hAnsi="Arial" w:cs="Arial"/>
          <w:lang w:eastAsia="en-US"/>
        </w:rPr>
      </w:pPr>
    </w:p>
    <w:p w14:paraId="0F9CE946" w14:textId="5FC4F0D1" w:rsidR="000D31AC" w:rsidRPr="004937A1" w:rsidRDefault="00A16D3A" w:rsidP="009A4F4A">
      <w:pPr>
        <w:rPr>
          <w:rFonts w:ascii="Arial" w:hAnsi="Arial" w:cs="Arial"/>
          <w:lang w:eastAsia="en-US"/>
        </w:rPr>
      </w:pPr>
      <w:r w:rsidRPr="004937A1">
        <w:rPr>
          <w:rFonts w:ascii="Arial" w:hAnsi="Arial" w:cs="Arial"/>
        </w:rPr>
        <w:t>Thank you for your consultation on the above site</w:t>
      </w:r>
      <w:r>
        <w:rPr>
          <w:rFonts w:ascii="Arial" w:hAnsi="Arial" w:cs="Arial"/>
          <w:lang w:eastAsia="en-US"/>
        </w:rPr>
        <w:t xml:space="preserve">.  </w:t>
      </w:r>
      <w:r w:rsidR="00A52C99" w:rsidRPr="004937A1">
        <w:rPr>
          <w:rFonts w:ascii="Arial" w:hAnsi="Arial" w:cs="Arial"/>
        </w:rPr>
        <w:t xml:space="preserve">The site forms part of Local Plan safeguarded land allocation SL6 Land North East of </w:t>
      </w:r>
      <w:proofErr w:type="spellStart"/>
      <w:r w:rsidR="00A52C99" w:rsidRPr="004937A1">
        <w:rPr>
          <w:rFonts w:ascii="Arial" w:hAnsi="Arial" w:cs="Arial"/>
        </w:rPr>
        <w:t>Hemingfield</w:t>
      </w:r>
      <w:proofErr w:type="spellEnd"/>
      <w:r w:rsidR="00A52C99" w:rsidRPr="004937A1">
        <w:rPr>
          <w:rFonts w:ascii="Arial" w:hAnsi="Arial" w:cs="Arial"/>
        </w:rPr>
        <w:t>.</w:t>
      </w:r>
      <w:r w:rsidR="00A52C99">
        <w:rPr>
          <w:rFonts w:ascii="Arial" w:hAnsi="Arial" w:cs="Arial"/>
        </w:rPr>
        <w:t xml:space="preserve">  </w:t>
      </w:r>
      <w:r w:rsidR="007C4DF2" w:rsidRPr="004937A1">
        <w:rPr>
          <w:rFonts w:ascii="Arial" w:hAnsi="Arial" w:cs="Arial"/>
          <w:lang w:eastAsia="en-US"/>
        </w:rPr>
        <w:t xml:space="preserve">The main issue to be considered </w:t>
      </w:r>
      <w:r w:rsidR="00872CF8" w:rsidRPr="004937A1">
        <w:rPr>
          <w:rFonts w:ascii="Arial" w:hAnsi="Arial" w:cs="Arial"/>
          <w:lang w:eastAsia="en-US"/>
        </w:rPr>
        <w:t xml:space="preserve">from </w:t>
      </w:r>
      <w:r w:rsidR="005374BE" w:rsidRPr="004937A1">
        <w:rPr>
          <w:rFonts w:ascii="Arial" w:hAnsi="Arial" w:cs="Arial"/>
          <w:lang w:eastAsia="en-US"/>
        </w:rPr>
        <w:t>a</w:t>
      </w:r>
      <w:r w:rsidR="00872CF8" w:rsidRPr="004937A1">
        <w:rPr>
          <w:rFonts w:ascii="Arial" w:hAnsi="Arial" w:cs="Arial"/>
          <w:lang w:eastAsia="en-US"/>
        </w:rPr>
        <w:t xml:space="preserve"> </w:t>
      </w:r>
      <w:r w:rsidR="002B3686" w:rsidRPr="004937A1">
        <w:rPr>
          <w:rFonts w:ascii="Arial" w:hAnsi="Arial" w:cs="Arial"/>
          <w:lang w:eastAsia="en-US"/>
        </w:rPr>
        <w:t>planning policy</w:t>
      </w:r>
      <w:r w:rsidR="00872CF8" w:rsidRPr="004937A1">
        <w:rPr>
          <w:rFonts w:ascii="Arial" w:hAnsi="Arial" w:cs="Arial"/>
          <w:lang w:eastAsia="en-US"/>
        </w:rPr>
        <w:t xml:space="preserve"> </w:t>
      </w:r>
      <w:r w:rsidR="00FB1C02" w:rsidRPr="004937A1">
        <w:rPr>
          <w:rFonts w:ascii="Arial" w:hAnsi="Arial" w:cs="Arial"/>
          <w:lang w:eastAsia="en-US"/>
        </w:rPr>
        <w:t>is</w:t>
      </w:r>
      <w:r w:rsidR="009A4F4A" w:rsidRPr="004937A1">
        <w:rPr>
          <w:rFonts w:ascii="Arial" w:hAnsi="Arial" w:cs="Arial"/>
          <w:lang w:eastAsia="en-US"/>
        </w:rPr>
        <w:t xml:space="preserve"> w</w:t>
      </w:r>
      <w:r w:rsidR="000D31AC" w:rsidRPr="004937A1">
        <w:rPr>
          <w:rFonts w:ascii="Arial" w:hAnsi="Arial" w:cs="Arial"/>
          <w:lang w:eastAsia="en-US"/>
        </w:rPr>
        <w:t xml:space="preserve">hether the proposal would be </w:t>
      </w:r>
      <w:r w:rsidR="003254A8" w:rsidRPr="004937A1">
        <w:rPr>
          <w:rFonts w:ascii="Arial" w:hAnsi="Arial" w:cs="Arial"/>
          <w:lang w:eastAsia="en-US"/>
        </w:rPr>
        <w:t xml:space="preserve">acceptable in principle on this safeguarded land </w:t>
      </w:r>
      <w:r w:rsidR="000D31AC" w:rsidRPr="004937A1">
        <w:rPr>
          <w:rFonts w:ascii="Arial" w:hAnsi="Arial" w:cs="Arial"/>
          <w:lang w:eastAsia="en-US"/>
        </w:rPr>
        <w:t xml:space="preserve">having regard to relevant development plan policies and the </w:t>
      </w:r>
      <w:r w:rsidR="006956E9" w:rsidRPr="004937A1">
        <w:rPr>
          <w:rFonts w:ascii="Arial" w:hAnsi="Arial" w:cs="Arial"/>
          <w:lang w:eastAsia="en-US"/>
        </w:rPr>
        <w:t xml:space="preserve">National Planning Policy </w:t>
      </w:r>
      <w:r w:rsidR="000D31AC" w:rsidRPr="004937A1">
        <w:rPr>
          <w:rFonts w:ascii="Arial" w:hAnsi="Arial" w:cs="Arial"/>
          <w:lang w:eastAsia="en-US"/>
        </w:rPr>
        <w:t>Framework</w:t>
      </w:r>
      <w:r w:rsidR="006956E9" w:rsidRPr="004937A1">
        <w:rPr>
          <w:rFonts w:ascii="Arial" w:hAnsi="Arial" w:cs="Arial"/>
          <w:lang w:eastAsia="en-US"/>
        </w:rPr>
        <w:t xml:space="preserve">  NPPF)</w:t>
      </w:r>
      <w:r>
        <w:rPr>
          <w:rFonts w:ascii="Arial" w:hAnsi="Arial" w:cs="Arial"/>
          <w:lang w:eastAsia="en-US"/>
        </w:rPr>
        <w:t>.</w:t>
      </w:r>
    </w:p>
    <w:p w14:paraId="6A6DA5DA" w14:textId="77777777" w:rsidR="008A5BFC" w:rsidRPr="004937A1" w:rsidRDefault="008A5BFC" w:rsidP="008A5BFC">
      <w:pPr>
        <w:autoSpaceDE w:val="0"/>
        <w:autoSpaceDN w:val="0"/>
        <w:adjustRightInd w:val="0"/>
        <w:rPr>
          <w:rFonts w:ascii="Arial" w:hAnsi="Arial" w:cs="Arial"/>
          <w:lang w:eastAsia="en-US"/>
        </w:rPr>
      </w:pPr>
    </w:p>
    <w:p w14:paraId="609FA8EE" w14:textId="0B809C67" w:rsidR="003B3037" w:rsidRPr="00A63CDF" w:rsidRDefault="008A5BFC" w:rsidP="008A5BFC">
      <w:pPr>
        <w:autoSpaceDE w:val="0"/>
        <w:autoSpaceDN w:val="0"/>
        <w:adjustRightInd w:val="0"/>
        <w:rPr>
          <w:rFonts w:ascii="Arial" w:hAnsi="Arial" w:cs="Arial"/>
          <w:b/>
          <w:bCs/>
        </w:rPr>
      </w:pPr>
      <w:r w:rsidRPr="00A63CDF">
        <w:rPr>
          <w:rFonts w:ascii="Arial" w:hAnsi="Arial" w:cs="Arial"/>
          <w:b/>
          <w:bCs/>
          <w:lang w:eastAsia="en-US"/>
        </w:rPr>
        <w:t>P</w:t>
      </w:r>
      <w:r w:rsidR="003B3037" w:rsidRPr="00A63CDF">
        <w:rPr>
          <w:rFonts w:ascii="Arial" w:hAnsi="Arial" w:cs="Arial"/>
          <w:b/>
          <w:bCs/>
        </w:rPr>
        <w:t xml:space="preserve">olicy </w:t>
      </w:r>
    </w:p>
    <w:p w14:paraId="609FA8EF" w14:textId="77777777" w:rsidR="003B3037" w:rsidRPr="004937A1" w:rsidRDefault="003B3037" w:rsidP="00F85118">
      <w:pPr>
        <w:autoSpaceDE w:val="0"/>
        <w:autoSpaceDN w:val="0"/>
        <w:adjustRightInd w:val="0"/>
        <w:rPr>
          <w:rFonts w:ascii="Arial" w:hAnsi="Arial" w:cs="Arial"/>
        </w:rPr>
      </w:pPr>
    </w:p>
    <w:p w14:paraId="536D09D2" w14:textId="54C4A3CE" w:rsidR="00A52C99" w:rsidRDefault="00A52C99" w:rsidP="00A52C99">
      <w:pPr>
        <w:rPr>
          <w:rFonts w:ascii="Arial" w:hAnsi="Arial" w:cs="Arial"/>
        </w:rPr>
      </w:pPr>
      <w:r w:rsidRPr="004937A1">
        <w:rPr>
          <w:rFonts w:ascii="Arial" w:hAnsi="Arial" w:cs="Arial"/>
        </w:rPr>
        <w:t xml:space="preserve">Safeguarded land is land between the urban area and the Green Belt safeguarded to meet longer term development needs stretching well beyond the plan period.  </w:t>
      </w:r>
    </w:p>
    <w:p w14:paraId="37F6B304" w14:textId="77777777" w:rsidR="00A52C99" w:rsidRPr="004937A1" w:rsidRDefault="00A52C99" w:rsidP="00A52C99">
      <w:pPr>
        <w:rPr>
          <w:rFonts w:ascii="Arial" w:hAnsi="Arial" w:cs="Arial"/>
        </w:rPr>
      </w:pPr>
    </w:p>
    <w:p w14:paraId="609FA8F8" w14:textId="5283952E" w:rsidR="001F25A8" w:rsidRPr="004937A1" w:rsidRDefault="008A5BFC" w:rsidP="00FB50CA">
      <w:pPr>
        <w:autoSpaceDE w:val="0"/>
        <w:autoSpaceDN w:val="0"/>
        <w:adjustRightInd w:val="0"/>
        <w:rPr>
          <w:rFonts w:ascii="Arial" w:hAnsi="Arial" w:cs="Arial"/>
        </w:rPr>
      </w:pPr>
      <w:r w:rsidRPr="004937A1">
        <w:rPr>
          <w:rFonts w:ascii="Arial" w:hAnsi="Arial" w:cs="Arial"/>
        </w:rPr>
        <w:t xml:space="preserve">Policy GB6 (Safeguarded Land) </w:t>
      </w:r>
      <w:r w:rsidR="0041048D" w:rsidRPr="004937A1">
        <w:rPr>
          <w:rFonts w:ascii="Arial" w:hAnsi="Arial" w:cs="Arial"/>
        </w:rPr>
        <w:t>of the Barnsley Local Plan (2019)(BLP)</w:t>
      </w:r>
      <w:r w:rsidR="00FB50CA" w:rsidRPr="004937A1">
        <w:rPr>
          <w:rFonts w:ascii="Arial" w:hAnsi="Arial" w:cs="Arial"/>
        </w:rPr>
        <w:t xml:space="preserve"> </w:t>
      </w:r>
      <w:r w:rsidR="0041048D" w:rsidRPr="004937A1">
        <w:rPr>
          <w:rFonts w:ascii="Arial" w:hAnsi="Arial" w:cs="Arial"/>
        </w:rPr>
        <w:t xml:space="preserve">and the </w:t>
      </w:r>
      <w:r w:rsidR="00144402" w:rsidRPr="004937A1">
        <w:rPr>
          <w:rFonts w:ascii="Arial" w:hAnsi="Arial" w:cs="Arial"/>
        </w:rPr>
        <w:t>NPPF</w:t>
      </w:r>
      <w:r w:rsidR="00930E34" w:rsidRPr="004937A1">
        <w:rPr>
          <w:rFonts w:ascii="Arial" w:hAnsi="Arial" w:cs="Arial"/>
        </w:rPr>
        <w:t xml:space="preserve"> (para 143)</w:t>
      </w:r>
      <w:r w:rsidR="0041048D" w:rsidRPr="004937A1">
        <w:rPr>
          <w:rFonts w:ascii="Arial" w:hAnsi="Arial" w:cs="Arial"/>
        </w:rPr>
        <w:t xml:space="preserve"> together </w:t>
      </w:r>
      <w:r w:rsidR="00523741" w:rsidRPr="004937A1">
        <w:rPr>
          <w:rFonts w:ascii="Arial" w:hAnsi="Arial" w:cs="Arial"/>
        </w:rPr>
        <w:t xml:space="preserve">indicate that </w:t>
      </w:r>
      <w:r w:rsidR="00930E34" w:rsidRPr="004937A1">
        <w:rPr>
          <w:rFonts w:ascii="Arial" w:hAnsi="Arial" w:cs="Arial"/>
        </w:rPr>
        <w:t>planning permission for the permanent development of safeguarded land will only be permitted following review of the Local Plan which proposes such development.</w:t>
      </w:r>
      <w:r w:rsidR="00AC5066" w:rsidRPr="004937A1">
        <w:rPr>
          <w:rFonts w:ascii="Arial" w:hAnsi="Arial" w:cs="Arial"/>
        </w:rPr>
        <w:t xml:space="preserve"> </w:t>
      </w:r>
    </w:p>
    <w:p w14:paraId="69D2B4E9" w14:textId="77777777" w:rsidR="004937A1" w:rsidRPr="004937A1" w:rsidRDefault="004937A1" w:rsidP="00FB50CA">
      <w:pPr>
        <w:autoSpaceDE w:val="0"/>
        <w:autoSpaceDN w:val="0"/>
        <w:adjustRightInd w:val="0"/>
        <w:rPr>
          <w:rFonts w:ascii="Arial" w:hAnsi="Arial" w:cs="Arial"/>
        </w:rPr>
      </w:pPr>
    </w:p>
    <w:p w14:paraId="53E790FD" w14:textId="77777777" w:rsidR="004937A1" w:rsidRPr="004937A1" w:rsidRDefault="004937A1" w:rsidP="004937A1">
      <w:pPr>
        <w:ind w:left="357"/>
        <w:rPr>
          <w:rFonts w:ascii="Arial" w:hAnsi="Arial" w:cs="Arial"/>
        </w:rPr>
      </w:pPr>
      <w:r w:rsidRPr="004937A1">
        <w:rPr>
          <w:rFonts w:ascii="Arial" w:hAnsi="Arial" w:cs="Arial"/>
        </w:rPr>
        <w:t xml:space="preserve">Policy GB 6 states that “… The permanent development of safeguarded land will only be permitted following review of the Local Plan which proposes such development.”  </w:t>
      </w:r>
    </w:p>
    <w:p w14:paraId="2278814F" w14:textId="0887ECA3" w:rsidR="00736854" w:rsidRDefault="00736854" w:rsidP="00736854">
      <w:pPr>
        <w:pStyle w:val="NormalWeb"/>
        <w:shd w:val="clear" w:color="auto" w:fill="FFFFFF"/>
        <w:rPr>
          <w:rFonts w:ascii="Arial" w:hAnsi="Arial" w:cs="Arial"/>
        </w:rPr>
      </w:pPr>
      <w:r w:rsidRPr="004937A1">
        <w:rPr>
          <w:rFonts w:ascii="Arial" w:hAnsi="Arial" w:cs="Arial"/>
          <w:color w:val="000000"/>
        </w:rPr>
        <w:t>The principle for the proposed development of this site is contrary to</w:t>
      </w:r>
      <w:r w:rsidR="00DF2C42">
        <w:rPr>
          <w:rFonts w:ascii="Arial" w:hAnsi="Arial" w:cs="Arial"/>
          <w:color w:val="000000"/>
        </w:rPr>
        <w:t xml:space="preserve"> national and local </w:t>
      </w:r>
      <w:r w:rsidRPr="004937A1">
        <w:rPr>
          <w:rFonts w:ascii="Arial" w:hAnsi="Arial" w:cs="Arial"/>
          <w:color w:val="000000"/>
        </w:rPr>
        <w:t>policy.  I</w:t>
      </w:r>
      <w:r w:rsidRPr="004937A1">
        <w:rPr>
          <w:rFonts w:ascii="Arial" w:hAnsi="Arial" w:cs="Arial"/>
        </w:rPr>
        <w:t>ts suitability as an allocation for development will be considered in a future review of the Local Plan. Any review of the Local Plan which includes assessment of the suitability of safeguarded land for development will include the normal planning considerations of the sustainability and suitability of sites for development.</w:t>
      </w:r>
    </w:p>
    <w:p w14:paraId="0D005FCB" w14:textId="563D97E7" w:rsidR="00092A61" w:rsidRPr="004937A1" w:rsidRDefault="00092A61" w:rsidP="00092A61">
      <w:pPr>
        <w:pStyle w:val="NormalWeb"/>
        <w:shd w:val="clear" w:color="auto" w:fill="FFFFFF"/>
        <w:rPr>
          <w:rFonts w:ascii="Arial" w:hAnsi="Arial" w:cs="Arial"/>
          <w:color w:val="000000"/>
        </w:rPr>
      </w:pPr>
      <w:r w:rsidRPr="004937A1">
        <w:rPr>
          <w:rFonts w:ascii="Arial" w:hAnsi="Arial" w:cs="Arial"/>
          <w:color w:val="000000"/>
        </w:rPr>
        <w:t xml:space="preserve">Further to the conflict with </w:t>
      </w:r>
      <w:r w:rsidR="00DF2C42">
        <w:rPr>
          <w:rFonts w:ascii="Arial" w:hAnsi="Arial" w:cs="Arial"/>
          <w:color w:val="000000"/>
        </w:rPr>
        <w:t>national and local safeguarded land policy</w:t>
      </w:r>
      <w:r w:rsidRPr="004937A1">
        <w:rPr>
          <w:rFonts w:ascii="Arial" w:hAnsi="Arial" w:cs="Arial"/>
          <w:color w:val="000000"/>
        </w:rPr>
        <w:t>, the proposed development also constitutes piecemeal development</w:t>
      </w:r>
      <w:r w:rsidR="00DF2C42">
        <w:rPr>
          <w:rFonts w:ascii="Arial" w:hAnsi="Arial" w:cs="Arial"/>
          <w:color w:val="000000"/>
        </w:rPr>
        <w:t xml:space="preserve">, comprising </w:t>
      </w:r>
      <w:r w:rsidRPr="004937A1">
        <w:rPr>
          <w:rFonts w:ascii="Arial" w:hAnsi="Arial" w:cs="Arial"/>
          <w:color w:val="000000"/>
        </w:rPr>
        <w:t>part of a wider safeguarded site, which raises concerns as to the</w:t>
      </w:r>
      <w:r w:rsidR="00D42833">
        <w:rPr>
          <w:rFonts w:ascii="Arial" w:hAnsi="Arial" w:cs="Arial"/>
          <w:color w:val="000000"/>
        </w:rPr>
        <w:t xml:space="preserve"> potential </w:t>
      </w:r>
      <w:r w:rsidRPr="004937A1">
        <w:rPr>
          <w:rFonts w:ascii="Arial" w:hAnsi="Arial" w:cs="Arial"/>
          <w:color w:val="000000"/>
        </w:rPr>
        <w:t xml:space="preserve"> </w:t>
      </w:r>
      <w:r w:rsidR="00D42833">
        <w:rPr>
          <w:rFonts w:ascii="Arial" w:hAnsi="Arial" w:cs="Arial"/>
          <w:color w:val="000000"/>
        </w:rPr>
        <w:t xml:space="preserve">impact on the </w:t>
      </w:r>
      <w:r w:rsidRPr="004937A1">
        <w:rPr>
          <w:rFonts w:ascii="Arial" w:hAnsi="Arial" w:cs="Arial"/>
          <w:color w:val="000000"/>
        </w:rPr>
        <w:t>comprehensive development of the wider site</w:t>
      </w:r>
      <w:r w:rsidR="00C736A9">
        <w:rPr>
          <w:rFonts w:ascii="Arial" w:hAnsi="Arial" w:cs="Arial"/>
          <w:color w:val="000000"/>
        </w:rPr>
        <w:t xml:space="preserve"> (Local Plan policy GD1 is relevant here)</w:t>
      </w:r>
      <w:r w:rsidRPr="004937A1">
        <w:rPr>
          <w:rFonts w:ascii="Arial" w:hAnsi="Arial" w:cs="Arial"/>
          <w:color w:val="000000"/>
        </w:rPr>
        <w:t xml:space="preserve">, which would be considered in more detail as and when the plan’s allocations are reviewed and reconsidered.  </w:t>
      </w:r>
    </w:p>
    <w:p w14:paraId="75B22401" w14:textId="30DF0D51" w:rsidR="004937A1" w:rsidRPr="004937A1" w:rsidRDefault="00A02BF2" w:rsidP="004937A1">
      <w:pPr>
        <w:pStyle w:val="NormalWeb"/>
        <w:shd w:val="clear" w:color="auto" w:fill="FFFFFF"/>
        <w:rPr>
          <w:rFonts w:ascii="Arial" w:hAnsi="Arial" w:cs="Arial"/>
          <w:color w:val="000000"/>
        </w:rPr>
      </w:pPr>
      <w:r>
        <w:rPr>
          <w:rFonts w:ascii="Arial" w:hAnsi="Arial" w:cs="Arial"/>
        </w:rPr>
        <w:lastRenderedPageBreak/>
        <w:t xml:space="preserve">The Council is </w:t>
      </w:r>
      <w:r w:rsidR="008B4543">
        <w:rPr>
          <w:rFonts w:ascii="Arial" w:hAnsi="Arial" w:cs="Arial"/>
        </w:rPr>
        <w:t xml:space="preserve">currently reviewing the five year housing land supply position, </w:t>
      </w:r>
      <w:r w:rsidR="00333C99">
        <w:rPr>
          <w:rFonts w:ascii="Arial" w:hAnsi="Arial" w:cs="Arial"/>
        </w:rPr>
        <w:t>however, t</w:t>
      </w:r>
      <w:r w:rsidR="004937A1" w:rsidRPr="004937A1">
        <w:rPr>
          <w:rFonts w:ascii="Arial" w:hAnsi="Arial" w:cs="Arial"/>
        </w:rPr>
        <w:t xml:space="preserve">he Local Plan was adopted in January 2019 and subsequently reviewed in 2022.  </w:t>
      </w:r>
      <w:r w:rsidR="004937A1" w:rsidRPr="004937A1">
        <w:rPr>
          <w:rFonts w:ascii="Arial" w:hAnsi="Arial" w:cs="Arial"/>
          <w:color w:val="000000"/>
        </w:rPr>
        <w:t>The review concluded that the Local plan remains fit for purpose and is adequately delivering its objectives.</w:t>
      </w:r>
    </w:p>
    <w:p w14:paraId="4E1C425C" w14:textId="77777777" w:rsidR="004937A1" w:rsidRPr="004937A1" w:rsidRDefault="004937A1" w:rsidP="004937A1">
      <w:pPr>
        <w:pStyle w:val="NormalWeb"/>
        <w:shd w:val="clear" w:color="auto" w:fill="FFFFFF"/>
        <w:rPr>
          <w:rFonts w:ascii="Arial" w:hAnsi="Arial" w:cs="Arial"/>
          <w:color w:val="000000"/>
        </w:rPr>
      </w:pPr>
      <w:r w:rsidRPr="004937A1">
        <w:rPr>
          <w:rFonts w:ascii="Arial" w:hAnsi="Arial" w:cs="Arial"/>
          <w:color w:val="000000"/>
        </w:rPr>
        <w:t>This means no updates to the Local Plan, in whole or in part, are to be carried out ahead of a further review. A further review will take place in 2027 or earlier if circumstances, including fundamental changes to the Local Plan system, require it.</w:t>
      </w:r>
    </w:p>
    <w:p w14:paraId="7C553364" w14:textId="47D297BF" w:rsidR="00FF34DF" w:rsidRPr="004937A1" w:rsidRDefault="00F7704C" w:rsidP="009268FC">
      <w:pPr>
        <w:autoSpaceDE w:val="0"/>
        <w:autoSpaceDN w:val="0"/>
        <w:adjustRightInd w:val="0"/>
        <w:rPr>
          <w:rFonts w:ascii="Arial" w:eastAsia="ArialMT" w:hAnsi="Arial" w:cs="Arial"/>
          <w:color w:val="000000"/>
        </w:rPr>
      </w:pPr>
      <w:r w:rsidRPr="004937A1">
        <w:rPr>
          <w:rFonts w:ascii="Arial" w:eastAsia="ArialMT" w:hAnsi="Arial" w:cs="Arial"/>
          <w:color w:val="000000"/>
        </w:rPr>
        <w:t>The propos</w:t>
      </w:r>
      <w:r w:rsidR="00123A8E" w:rsidRPr="004937A1">
        <w:rPr>
          <w:rFonts w:ascii="Arial" w:eastAsia="ArialMT" w:hAnsi="Arial" w:cs="Arial"/>
          <w:color w:val="000000"/>
        </w:rPr>
        <w:t>ed residential development of this safeguarded land</w:t>
      </w:r>
      <w:r w:rsidRPr="004937A1">
        <w:rPr>
          <w:rFonts w:ascii="Arial" w:eastAsia="ArialMT" w:hAnsi="Arial" w:cs="Arial"/>
          <w:color w:val="000000"/>
        </w:rPr>
        <w:t xml:space="preserve"> is therefore contrary to national and local planning policy</w:t>
      </w:r>
      <w:r w:rsidR="007F423D">
        <w:rPr>
          <w:rFonts w:ascii="Arial" w:eastAsia="ArialMT" w:hAnsi="Arial" w:cs="Arial"/>
          <w:color w:val="000000"/>
        </w:rPr>
        <w:t>.</w:t>
      </w:r>
    </w:p>
    <w:p w14:paraId="598D0CDC" w14:textId="77777777" w:rsidR="0040693A" w:rsidRDefault="0040693A" w:rsidP="00A27554">
      <w:pPr>
        <w:pStyle w:val="Default"/>
        <w:rPr>
          <w:rFonts w:eastAsia="Times New Roman"/>
          <w:b/>
          <w:color w:val="000000" w:themeColor="text1"/>
        </w:rPr>
      </w:pPr>
    </w:p>
    <w:sectPr w:rsidR="004069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2003" w:usb1="08070000" w:usb2="00000010" w:usb3="00000000" w:csb0="0002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0B54"/>
    <w:multiLevelType w:val="hybridMultilevel"/>
    <w:tmpl w:val="A56CC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11CFB"/>
    <w:multiLevelType w:val="hybridMultilevel"/>
    <w:tmpl w:val="A198D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5AA8"/>
    <w:multiLevelType w:val="hybridMultilevel"/>
    <w:tmpl w:val="429CC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A4FC0"/>
    <w:multiLevelType w:val="hybridMultilevel"/>
    <w:tmpl w:val="721C2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A0861"/>
    <w:multiLevelType w:val="hybridMultilevel"/>
    <w:tmpl w:val="D7706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A149EB"/>
    <w:multiLevelType w:val="hybridMultilevel"/>
    <w:tmpl w:val="04AED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7B7129"/>
    <w:multiLevelType w:val="hybridMultilevel"/>
    <w:tmpl w:val="5A96C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7142E3"/>
    <w:multiLevelType w:val="hybridMultilevel"/>
    <w:tmpl w:val="6720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07FC7"/>
    <w:multiLevelType w:val="hybridMultilevel"/>
    <w:tmpl w:val="8FEE1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117D75"/>
    <w:multiLevelType w:val="hybridMultilevel"/>
    <w:tmpl w:val="6EE6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F87826"/>
    <w:multiLevelType w:val="hybridMultilevel"/>
    <w:tmpl w:val="529C8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6554465">
    <w:abstractNumId w:val="3"/>
  </w:num>
  <w:num w:numId="2" w16cid:durableId="1149908824">
    <w:abstractNumId w:val="9"/>
  </w:num>
  <w:num w:numId="3" w16cid:durableId="61829541">
    <w:abstractNumId w:val="2"/>
  </w:num>
  <w:num w:numId="4" w16cid:durableId="140849152">
    <w:abstractNumId w:val="10"/>
  </w:num>
  <w:num w:numId="5" w16cid:durableId="1935237696">
    <w:abstractNumId w:val="5"/>
  </w:num>
  <w:num w:numId="6" w16cid:durableId="1276671439">
    <w:abstractNumId w:val="6"/>
  </w:num>
  <w:num w:numId="7" w16cid:durableId="1869832265">
    <w:abstractNumId w:val="4"/>
  </w:num>
  <w:num w:numId="8" w16cid:durableId="107479992">
    <w:abstractNumId w:val="1"/>
  </w:num>
  <w:num w:numId="9" w16cid:durableId="1019085994">
    <w:abstractNumId w:val="7"/>
  </w:num>
  <w:num w:numId="10" w16cid:durableId="1133019107">
    <w:abstractNumId w:val="8"/>
  </w:num>
  <w:num w:numId="11" w16cid:durableId="7903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09"/>
    <w:rsid w:val="00000007"/>
    <w:rsid w:val="000001D1"/>
    <w:rsid w:val="000024F9"/>
    <w:rsid w:val="0000373A"/>
    <w:rsid w:val="00004D2B"/>
    <w:rsid w:val="00004FC6"/>
    <w:rsid w:val="0000679B"/>
    <w:rsid w:val="00007042"/>
    <w:rsid w:val="000104E9"/>
    <w:rsid w:val="0001077C"/>
    <w:rsid w:val="000145F3"/>
    <w:rsid w:val="00014979"/>
    <w:rsid w:val="00021B04"/>
    <w:rsid w:val="0002229B"/>
    <w:rsid w:val="000228DC"/>
    <w:rsid w:val="00023706"/>
    <w:rsid w:val="00032DF4"/>
    <w:rsid w:val="00032F3B"/>
    <w:rsid w:val="000359A1"/>
    <w:rsid w:val="0003661B"/>
    <w:rsid w:val="00037371"/>
    <w:rsid w:val="000403D8"/>
    <w:rsid w:val="000422EC"/>
    <w:rsid w:val="000448CA"/>
    <w:rsid w:val="00045D2E"/>
    <w:rsid w:val="0004712A"/>
    <w:rsid w:val="0005217D"/>
    <w:rsid w:val="00053DD5"/>
    <w:rsid w:val="00055403"/>
    <w:rsid w:val="00055711"/>
    <w:rsid w:val="00055753"/>
    <w:rsid w:val="00055B36"/>
    <w:rsid w:val="00056419"/>
    <w:rsid w:val="00062199"/>
    <w:rsid w:val="00064A7F"/>
    <w:rsid w:val="000657C5"/>
    <w:rsid w:val="00066086"/>
    <w:rsid w:val="00066B46"/>
    <w:rsid w:val="0006764E"/>
    <w:rsid w:val="00070EBF"/>
    <w:rsid w:val="000729B4"/>
    <w:rsid w:val="000739F1"/>
    <w:rsid w:val="00073EB6"/>
    <w:rsid w:val="00075990"/>
    <w:rsid w:val="0007735F"/>
    <w:rsid w:val="00077AC9"/>
    <w:rsid w:val="00077B0E"/>
    <w:rsid w:val="00080F6D"/>
    <w:rsid w:val="00082B84"/>
    <w:rsid w:val="00083A5A"/>
    <w:rsid w:val="00083BAC"/>
    <w:rsid w:val="00083DFE"/>
    <w:rsid w:val="00084513"/>
    <w:rsid w:val="000845B4"/>
    <w:rsid w:val="0008467B"/>
    <w:rsid w:val="000847D6"/>
    <w:rsid w:val="00090EEB"/>
    <w:rsid w:val="00091EC8"/>
    <w:rsid w:val="000920D0"/>
    <w:rsid w:val="00092A61"/>
    <w:rsid w:val="00097A0D"/>
    <w:rsid w:val="000A1968"/>
    <w:rsid w:val="000A1B52"/>
    <w:rsid w:val="000A2CFB"/>
    <w:rsid w:val="000A2D40"/>
    <w:rsid w:val="000A2EB8"/>
    <w:rsid w:val="000A70FD"/>
    <w:rsid w:val="000A78A3"/>
    <w:rsid w:val="000B1A72"/>
    <w:rsid w:val="000B26DB"/>
    <w:rsid w:val="000B4044"/>
    <w:rsid w:val="000B430C"/>
    <w:rsid w:val="000C0238"/>
    <w:rsid w:val="000C223C"/>
    <w:rsid w:val="000C418B"/>
    <w:rsid w:val="000C58C1"/>
    <w:rsid w:val="000C6BEA"/>
    <w:rsid w:val="000C6F49"/>
    <w:rsid w:val="000D06DF"/>
    <w:rsid w:val="000D0709"/>
    <w:rsid w:val="000D0B54"/>
    <w:rsid w:val="000D23C4"/>
    <w:rsid w:val="000D31AC"/>
    <w:rsid w:val="000D4117"/>
    <w:rsid w:val="000D41AB"/>
    <w:rsid w:val="000D4C78"/>
    <w:rsid w:val="000D620E"/>
    <w:rsid w:val="000D6CCA"/>
    <w:rsid w:val="000D6FD6"/>
    <w:rsid w:val="000E0F9D"/>
    <w:rsid w:val="000E1475"/>
    <w:rsid w:val="000E1BC9"/>
    <w:rsid w:val="000E217B"/>
    <w:rsid w:val="000E2902"/>
    <w:rsid w:val="000E3B01"/>
    <w:rsid w:val="000E54F5"/>
    <w:rsid w:val="000E7030"/>
    <w:rsid w:val="000F18E3"/>
    <w:rsid w:val="000F2731"/>
    <w:rsid w:val="000F2F12"/>
    <w:rsid w:val="000F57F3"/>
    <w:rsid w:val="000F68E1"/>
    <w:rsid w:val="00101323"/>
    <w:rsid w:val="00103EDC"/>
    <w:rsid w:val="001106C3"/>
    <w:rsid w:val="00111BFF"/>
    <w:rsid w:val="00111D9D"/>
    <w:rsid w:val="001127B2"/>
    <w:rsid w:val="00112D58"/>
    <w:rsid w:val="0011360D"/>
    <w:rsid w:val="00116A00"/>
    <w:rsid w:val="00120D22"/>
    <w:rsid w:val="001234BF"/>
    <w:rsid w:val="00123A8E"/>
    <w:rsid w:val="001254EF"/>
    <w:rsid w:val="00127691"/>
    <w:rsid w:val="001319CE"/>
    <w:rsid w:val="00131E3C"/>
    <w:rsid w:val="001348A4"/>
    <w:rsid w:val="00136260"/>
    <w:rsid w:val="001368F3"/>
    <w:rsid w:val="00137009"/>
    <w:rsid w:val="0013714A"/>
    <w:rsid w:val="00137538"/>
    <w:rsid w:val="001377A0"/>
    <w:rsid w:val="00142DD2"/>
    <w:rsid w:val="00144402"/>
    <w:rsid w:val="001503AD"/>
    <w:rsid w:val="001507F8"/>
    <w:rsid w:val="00150F4D"/>
    <w:rsid w:val="0015229A"/>
    <w:rsid w:val="00156805"/>
    <w:rsid w:val="00157E65"/>
    <w:rsid w:val="00162BD3"/>
    <w:rsid w:val="00163D8D"/>
    <w:rsid w:val="00164B53"/>
    <w:rsid w:val="00165BD6"/>
    <w:rsid w:val="00170A47"/>
    <w:rsid w:val="00171A1E"/>
    <w:rsid w:val="00172293"/>
    <w:rsid w:val="00172407"/>
    <w:rsid w:val="00172CEA"/>
    <w:rsid w:val="00177E35"/>
    <w:rsid w:val="00180558"/>
    <w:rsid w:val="00181C27"/>
    <w:rsid w:val="00183998"/>
    <w:rsid w:val="00186645"/>
    <w:rsid w:val="00190B82"/>
    <w:rsid w:val="00193491"/>
    <w:rsid w:val="00196546"/>
    <w:rsid w:val="00196D6B"/>
    <w:rsid w:val="00197635"/>
    <w:rsid w:val="001A0335"/>
    <w:rsid w:val="001A0583"/>
    <w:rsid w:val="001A09FC"/>
    <w:rsid w:val="001A47C2"/>
    <w:rsid w:val="001A568B"/>
    <w:rsid w:val="001A7019"/>
    <w:rsid w:val="001A7B14"/>
    <w:rsid w:val="001A7DDC"/>
    <w:rsid w:val="001B1C03"/>
    <w:rsid w:val="001B5590"/>
    <w:rsid w:val="001B5BD8"/>
    <w:rsid w:val="001B6EC3"/>
    <w:rsid w:val="001C0037"/>
    <w:rsid w:val="001C03AB"/>
    <w:rsid w:val="001C1E34"/>
    <w:rsid w:val="001C475D"/>
    <w:rsid w:val="001C4CFD"/>
    <w:rsid w:val="001C521A"/>
    <w:rsid w:val="001D20CB"/>
    <w:rsid w:val="001D2543"/>
    <w:rsid w:val="001D52EB"/>
    <w:rsid w:val="001D5E9E"/>
    <w:rsid w:val="001E021E"/>
    <w:rsid w:val="001E0967"/>
    <w:rsid w:val="001E1407"/>
    <w:rsid w:val="001E14FE"/>
    <w:rsid w:val="001E500D"/>
    <w:rsid w:val="001E7F60"/>
    <w:rsid w:val="001F09EE"/>
    <w:rsid w:val="001F25A8"/>
    <w:rsid w:val="001F4835"/>
    <w:rsid w:val="001F4BEB"/>
    <w:rsid w:val="001F5036"/>
    <w:rsid w:val="00201519"/>
    <w:rsid w:val="00201E63"/>
    <w:rsid w:val="00201EF2"/>
    <w:rsid w:val="00205464"/>
    <w:rsid w:val="002061BD"/>
    <w:rsid w:val="00206E5F"/>
    <w:rsid w:val="002119C4"/>
    <w:rsid w:val="0021416B"/>
    <w:rsid w:val="002150CE"/>
    <w:rsid w:val="0021736F"/>
    <w:rsid w:val="0022106C"/>
    <w:rsid w:val="00230BBE"/>
    <w:rsid w:val="00230EC0"/>
    <w:rsid w:val="00231D1D"/>
    <w:rsid w:val="00232A3B"/>
    <w:rsid w:val="00232D71"/>
    <w:rsid w:val="00233D0D"/>
    <w:rsid w:val="0023406B"/>
    <w:rsid w:val="002376BE"/>
    <w:rsid w:val="00237F3D"/>
    <w:rsid w:val="00241095"/>
    <w:rsid w:val="00241AC2"/>
    <w:rsid w:val="00241B89"/>
    <w:rsid w:val="00241C84"/>
    <w:rsid w:val="002423DF"/>
    <w:rsid w:val="00243087"/>
    <w:rsid w:val="0024392F"/>
    <w:rsid w:val="00246B1A"/>
    <w:rsid w:val="002479DB"/>
    <w:rsid w:val="00247F84"/>
    <w:rsid w:val="002505FF"/>
    <w:rsid w:val="00252911"/>
    <w:rsid w:val="0026180D"/>
    <w:rsid w:val="0026421F"/>
    <w:rsid w:val="00265E47"/>
    <w:rsid w:val="00265F73"/>
    <w:rsid w:val="002706BD"/>
    <w:rsid w:val="0027367C"/>
    <w:rsid w:val="00275557"/>
    <w:rsid w:val="00280022"/>
    <w:rsid w:val="00280E60"/>
    <w:rsid w:val="00281DE3"/>
    <w:rsid w:val="002855D2"/>
    <w:rsid w:val="0028604A"/>
    <w:rsid w:val="002864F6"/>
    <w:rsid w:val="002871B8"/>
    <w:rsid w:val="00290028"/>
    <w:rsid w:val="00290380"/>
    <w:rsid w:val="00293BCA"/>
    <w:rsid w:val="002941FE"/>
    <w:rsid w:val="0029548B"/>
    <w:rsid w:val="002960EB"/>
    <w:rsid w:val="002A0872"/>
    <w:rsid w:val="002A63B2"/>
    <w:rsid w:val="002A684F"/>
    <w:rsid w:val="002A7865"/>
    <w:rsid w:val="002B0AA9"/>
    <w:rsid w:val="002B18DC"/>
    <w:rsid w:val="002B3686"/>
    <w:rsid w:val="002B46F5"/>
    <w:rsid w:val="002C2295"/>
    <w:rsid w:val="002C2AA0"/>
    <w:rsid w:val="002C3F63"/>
    <w:rsid w:val="002C5D0C"/>
    <w:rsid w:val="002C70A5"/>
    <w:rsid w:val="002C7FA4"/>
    <w:rsid w:val="002D1301"/>
    <w:rsid w:val="002D25DC"/>
    <w:rsid w:val="002D2BE2"/>
    <w:rsid w:val="002D2FBC"/>
    <w:rsid w:val="002D6649"/>
    <w:rsid w:val="002E2A48"/>
    <w:rsid w:val="002E34B5"/>
    <w:rsid w:val="002E4FCB"/>
    <w:rsid w:val="002F266B"/>
    <w:rsid w:val="002F2E13"/>
    <w:rsid w:val="002F460A"/>
    <w:rsid w:val="002F5BB6"/>
    <w:rsid w:val="002F5D9A"/>
    <w:rsid w:val="002F60ED"/>
    <w:rsid w:val="00301273"/>
    <w:rsid w:val="003035BC"/>
    <w:rsid w:val="003041EC"/>
    <w:rsid w:val="00305315"/>
    <w:rsid w:val="00315E1F"/>
    <w:rsid w:val="003206C3"/>
    <w:rsid w:val="00321EBA"/>
    <w:rsid w:val="003254A8"/>
    <w:rsid w:val="003277A0"/>
    <w:rsid w:val="00332CEA"/>
    <w:rsid w:val="00333916"/>
    <w:rsid w:val="00333C99"/>
    <w:rsid w:val="0033546F"/>
    <w:rsid w:val="00335B68"/>
    <w:rsid w:val="0034298D"/>
    <w:rsid w:val="00343D58"/>
    <w:rsid w:val="003467EE"/>
    <w:rsid w:val="00350016"/>
    <w:rsid w:val="00351611"/>
    <w:rsid w:val="00352DA5"/>
    <w:rsid w:val="0035376B"/>
    <w:rsid w:val="00356EF1"/>
    <w:rsid w:val="00360964"/>
    <w:rsid w:val="00360B3F"/>
    <w:rsid w:val="00366609"/>
    <w:rsid w:val="0036742F"/>
    <w:rsid w:val="00367976"/>
    <w:rsid w:val="00372588"/>
    <w:rsid w:val="00372F0C"/>
    <w:rsid w:val="00373452"/>
    <w:rsid w:val="00374A20"/>
    <w:rsid w:val="00375E6A"/>
    <w:rsid w:val="003776D1"/>
    <w:rsid w:val="00377FCF"/>
    <w:rsid w:val="00381DF4"/>
    <w:rsid w:val="00381F74"/>
    <w:rsid w:val="00383EB9"/>
    <w:rsid w:val="00384EA0"/>
    <w:rsid w:val="0038746F"/>
    <w:rsid w:val="00387AFB"/>
    <w:rsid w:val="00390312"/>
    <w:rsid w:val="003906BE"/>
    <w:rsid w:val="00391E4D"/>
    <w:rsid w:val="00394355"/>
    <w:rsid w:val="00396C0A"/>
    <w:rsid w:val="00397E08"/>
    <w:rsid w:val="003A0D13"/>
    <w:rsid w:val="003A1240"/>
    <w:rsid w:val="003A15D6"/>
    <w:rsid w:val="003A59A0"/>
    <w:rsid w:val="003A648E"/>
    <w:rsid w:val="003A6979"/>
    <w:rsid w:val="003B3037"/>
    <w:rsid w:val="003B33CE"/>
    <w:rsid w:val="003B5067"/>
    <w:rsid w:val="003B6443"/>
    <w:rsid w:val="003C22FF"/>
    <w:rsid w:val="003C435D"/>
    <w:rsid w:val="003C4AD7"/>
    <w:rsid w:val="003C61DA"/>
    <w:rsid w:val="003C69AB"/>
    <w:rsid w:val="003C6C3E"/>
    <w:rsid w:val="003C7D46"/>
    <w:rsid w:val="003C7E9A"/>
    <w:rsid w:val="003D031F"/>
    <w:rsid w:val="003D1713"/>
    <w:rsid w:val="003D1E03"/>
    <w:rsid w:val="003D32F2"/>
    <w:rsid w:val="003D38CD"/>
    <w:rsid w:val="003D3DE4"/>
    <w:rsid w:val="003D699C"/>
    <w:rsid w:val="003D7558"/>
    <w:rsid w:val="003E12A9"/>
    <w:rsid w:val="003E268F"/>
    <w:rsid w:val="003E41FA"/>
    <w:rsid w:val="003E4BCC"/>
    <w:rsid w:val="003E6031"/>
    <w:rsid w:val="003E7887"/>
    <w:rsid w:val="003E7A48"/>
    <w:rsid w:val="003F00ED"/>
    <w:rsid w:val="003F0809"/>
    <w:rsid w:val="003F1279"/>
    <w:rsid w:val="003F14E4"/>
    <w:rsid w:val="003F279C"/>
    <w:rsid w:val="003F3384"/>
    <w:rsid w:val="00400FFE"/>
    <w:rsid w:val="004020A3"/>
    <w:rsid w:val="0040226F"/>
    <w:rsid w:val="004025DB"/>
    <w:rsid w:val="00402B44"/>
    <w:rsid w:val="00403993"/>
    <w:rsid w:val="00404257"/>
    <w:rsid w:val="00405353"/>
    <w:rsid w:val="00405F58"/>
    <w:rsid w:val="0040693A"/>
    <w:rsid w:val="00406A43"/>
    <w:rsid w:val="00407A52"/>
    <w:rsid w:val="004100FF"/>
    <w:rsid w:val="0041048D"/>
    <w:rsid w:val="0041406F"/>
    <w:rsid w:val="0041592A"/>
    <w:rsid w:val="00416E2E"/>
    <w:rsid w:val="004203B2"/>
    <w:rsid w:val="00420877"/>
    <w:rsid w:val="00421036"/>
    <w:rsid w:val="004210A2"/>
    <w:rsid w:val="00422E0E"/>
    <w:rsid w:val="00424D39"/>
    <w:rsid w:val="00425796"/>
    <w:rsid w:val="00427A8A"/>
    <w:rsid w:val="0043134F"/>
    <w:rsid w:val="00443208"/>
    <w:rsid w:val="004433B1"/>
    <w:rsid w:val="00447E68"/>
    <w:rsid w:val="00451ECA"/>
    <w:rsid w:val="004532B8"/>
    <w:rsid w:val="004533F2"/>
    <w:rsid w:val="00454359"/>
    <w:rsid w:val="00454DB5"/>
    <w:rsid w:val="0045593B"/>
    <w:rsid w:val="00455BF1"/>
    <w:rsid w:val="004567DC"/>
    <w:rsid w:val="00456CC7"/>
    <w:rsid w:val="00456F7A"/>
    <w:rsid w:val="004574A5"/>
    <w:rsid w:val="004611BB"/>
    <w:rsid w:val="00465583"/>
    <w:rsid w:val="00466F0A"/>
    <w:rsid w:val="0047019E"/>
    <w:rsid w:val="004701A1"/>
    <w:rsid w:val="00470865"/>
    <w:rsid w:val="004714CD"/>
    <w:rsid w:val="00472FE8"/>
    <w:rsid w:val="004769B3"/>
    <w:rsid w:val="00476AC2"/>
    <w:rsid w:val="00476DE7"/>
    <w:rsid w:val="00481815"/>
    <w:rsid w:val="00482B6E"/>
    <w:rsid w:val="00482C57"/>
    <w:rsid w:val="004845ED"/>
    <w:rsid w:val="00485301"/>
    <w:rsid w:val="0048776A"/>
    <w:rsid w:val="00491A2B"/>
    <w:rsid w:val="00491FEF"/>
    <w:rsid w:val="004937A1"/>
    <w:rsid w:val="00493C00"/>
    <w:rsid w:val="004969B9"/>
    <w:rsid w:val="004A0410"/>
    <w:rsid w:val="004A16D0"/>
    <w:rsid w:val="004A1892"/>
    <w:rsid w:val="004A1EE8"/>
    <w:rsid w:val="004A26BE"/>
    <w:rsid w:val="004A2F00"/>
    <w:rsid w:val="004A3F2E"/>
    <w:rsid w:val="004A495A"/>
    <w:rsid w:val="004A4F96"/>
    <w:rsid w:val="004A65A3"/>
    <w:rsid w:val="004B1027"/>
    <w:rsid w:val="004B2095"/>
    <w:rsid w:val="004B25EE"/>
    <w:rsid w:val="004B38EC"/>
    <w:rsid w:val="004B5849"/>
    <w:rsid w:val="004B736B"/>
    <w:rsid w:val="004C27CC"/>
    <w:rsid w:val="004C5CBE"/>
    <w:rsid w:val="004C66C2"/>
    <w:rsid w:val="004C6833"/>
    <w:rsid w:val="004D3711"/>
    <w:rsid w:val="004D4A00"/>
    <w:rsid w:val="004D505A"/>
    <w:rsid w:val="004D769F"/>
    <w:rsid w:val="004E20E9"/>
    <w:rsid w:val="004E2325"/>
    <w:rsid w:val="004E33CB"/>
    <w:rsid w:val="004E468E"/>
    <w:rsid w:val="004E4982"/>
    <w:rsid w:val="004E4D4D"/>
    <w:rsid w:val="004E6A4C"/>
    <w:rsid w:val="004E6B40"/>
    <w:rsid w:val="004E7297"/>
    <w:rsid w:val="004F236A"/>
    <w:rsid w:val="004F2E60"/>
    <w:rsid w:val="004F421F"/>
    <w:rsid w:val="004F5713"/>
    <w:rsid w:val="004F61B9"/>
    <w:rsid w:val="004F6DE1"/>
    <w:rsid w:val="005013BF"/>
    <w:rsid w:val="00501CF0"/>
    <w:rsid w:val="00503A0C"/>
    <w:rsid w:val="005042A5"/>
    <w:rsid w:val="00511DC2"/>
    <w:rsid w:val="00511F9B"/>
    <w:rsid w:val="00513284"/>
    <w:rsid w:val="00514050"/>
    <w:rsid w:val="00516AF9"/>
    <w:rsid w:val="005171EA"/>
    <w:rsid w:val="00521C34"/>
    <w:rsid w:val="00523741"/>
    <w:rsid w:val="00523A55"/>
    <w:rsid w:val="00524733"/>
    <w:rsid w:val="005248F6"/>
    <w:rsid w:val="00527A8B"/>
    <w:rsid w:val="005319C6"/>
    <w:rsid w:val="005337E3"/>
    <w:rsid w:val="00534341"/>
    <w:rsid w:val="005345AC"/>
    <w:rsid w:val="00535FE9"/>
    <w:rsid w:val="005374BE"/>
    <w:rsid w:val="00537E11"/>
    <w:rsid w:val="0054068A"/>
    <w:rsid w:val="00541059"/>
    <w:rsid w:val="00541800"/>
    <w:rsid w:val="0054652A"/>
    <w:rsid w:val="005557AE"/>
    <w:rsid w:val="005616D5"/>
    <w:rsid w:val="00561DA8"/>
    <w:rsid w:val="005645F9"/>
    <w:rsid w:val="00564973"/>
    <w:rsid w:val="00565D66"/>
    <w:rsid w:val="00567A64"/>
    <w:rsid w:val="00570154"/>
    <w:rsid w:val="005730D9"/>
    <w:rsid w:val="00573D87"/>
    <w:rsid w:val="00575900"/>
    <w:rsid w:val="00577896"/>
    <w:rsid w:val="00577FD0"/>
    <w:rsid w:val="005815C3"/>
    <w:rsid w:val="005823BE"/>
    <w:rsid w:val="005827A3"/>
    <w:rsid w:val="00585B0D"/>
    <w:rsid w:val="00587231"/>
    <w:rsid w:val="00590E17"/>
    <w:rsid w:val="00591AEC"/>
    <w:rsid w:val="00592574"/>
    <w:rsid w:val="00595694"/>
    <w:rsid w:val="00595850"/>
    <w:rsid w:val="00597301"/>
    <w:rsid w:val="005A0200"/>
    <w:rsid w:val="005A25BB"/>
    <w:rsid w:val="005B1B41"/>
    <w:rsid w:val="005B1FD4"/>
    <w:rsid w:val="005B2ABC"/>
    <w:rsid w:val="005B4558"/>
    <w:rsid w:val="005B4FB6"/>
    <w:rsid w:val="005B593E"/>
    <w:rsid w:val="005B5BB2"/>
    <w:rsid w:val="005B5C1A"/>
    <w:rsid w:val="005B5D02"/>
    <w:rsid w:val="005B793E"/>
    <w:rsid w:val="005C0028"/>
    <w:rsid w:val="005C08F2"/>
    <w:rsid w:val="005C15BA"/>
    <w:rsid w:val="005C324D"/>
    <w:rsid w:val="005C3AA9"/>
    <w:rsid w:val="005C4580"/>
    <w:rsid w:val="005C473C"/>
    <w:rsid w:val="005C789C"/>
    <w:rsid w:val="005D2D09"/>
    <w:rsid w:val="005D3664"/>
    <w:rsid w:val="005D5F3D"/>
    <w:rsid w:val="005D6070"/>
    <w:rsid w:val="005E264D"/>
    <w:rsid w:val="005E2E53"/>
    <w:rsid w:val="005E3E70"/>
    <w:rsid w:val="005E4330"/>
    <w:rsid w:val="005E4F18"/>
    <w:rsid w:val="005E564A"/>
    <w:rsid w:val="005E6E56"/>
    <w:rsid w:val="005E7B7B"/>
    <w:rsid w:val="005F1F02"/>
    <w:rsid w:val="005F3825"/>
    <w:rsid w:val="005F3913"/>
    <w:rsid w:val="005F3CB0"/>
    <w:rsid w:val="005F42B4"/>
    <w:rsid w:val="005F4CD5"/>
    <w:rsid w:val="005F4CED"/>
    <w:rsid w:val="005F5F00"/>
    <w:rsid w:val="005F686F"/>
    <w:rsid w:val="00600EF6"/>
    <w:rsid w:val="00606584"/>
    <w:rsid w:val="006068FC"/>
    <w:rsid w:val="00606FF6"/>
    <w:rsid w:val="00612FAB"/>
    <w:rsid w:val="00613648"/>
    <w:rsid w:val="00615666"/>
    <w:rsid w:val="00616DF2"/>
    <w:rsid w:val="00617221"/>
    <w:rsid w:val="00617570"/>
    <w:rsid w:val="00617828"/>
    <w:rsid w:val="00622315"/>
    <w:rsid w:val="00622351"/>
    <w:rsid w:val="0062353E"/>
    <w:rsid w:val="00623F06"/>
    <w:rsid w:val="00625F12"/>
    <w:rsid w:val="00626ED8"/>
    <w:rsid w:val="00626EF5"/>
    <w:rsid w:val="006303D2"/>
    <w:rsid w:val="00630430"/>
    <w:rsid w:val="00631D65"/>
    <w:rsid w:val="00635970"/>
    <w:rsid w:val="00635A12"/>
    <w:rsid w:val="00636F65"/>
    <w:rsid w:val="00637040"/>
    <w:rsid w:val="00637C8C"/>
    <w:rsid w:val="0064501D"/>
    <w:rsid w:val="006471DE"/>
    <w:rsid w:val="00650B04"/>
    <w:rsid w:val="00650CBF"/>
    <w:rsid w:val="00652C94"/>
    <w:rsid w:val="00653671"/>
    <w:rsid w:val="0065417D"/>
    <w:rsid w:val="006547FE"/>
    <w:rsid w:val="00656252"/>
    <w:rsid w:val="006563B6"/>
    <w:rsid w:val="00656F57"/>
    <w:rsid w:val="006606EB"/>
    <w:rsid w:val="0066168B"/>
    <w:rsid w:val="0066170E"/>
    <w:rsid w:val="00661B1E"/>
    <w:rsid w:val="00663E00"/>
    <w:rsid w:val="00663EAA"/>
    <w:rsid w:val="00665827"/>
    <w:rsid w:val="006713EC"/>
    <w:rsid w:val="0067172B"/>
    <w:rsid w:val="00674A1E"/>
    <w:rsid w:val="00675C2A"/>
    <w:rsid w:val="00676D5C"/>
    <w:rsid w:val="00677700"/>
    <w:rsid w:val="0067791B"/>
    <w:rsid w:val="0068491F"/>
    <w:rsid w:val="006865D8"/>
    <w:rsid w:val="00686A55"/>
    <w:rsid w:val="006873B0"/>
    <w:rsid w:val="00687C58"/>
    <w:rsid w:val="00687EE0"/>
    <w:rsid w:val="0069052F"/>
    <w:rsid w:val="006905A0"/>
    <w:rsid w:val="006938EC"/>
    <w:rsid w:val="006956E9"/>
    <w:rsid w:val="006957D1"/>
    <w:rsid w:val="00697C44"/>
    <w:rsid w:val="006A12A2"/>
    <w:rsid w:val="006A2A1A"/>
    <w:rsid w:val="006B08EF"/>
    <w:rsid w:val="006B15BD"/>
    <w:rsid w:val="006B1D03"/>
    <w:rsid w:val="006B35D3"/>
    <w:rsid w:val="006B50DB"/>
    <w:rsid w:val="006B606C"/>
    <w:rsid w:val="006B6B4B"/>
    <w:rsid w:val="006B6D59"/>
    <w:rsid w:val="006C2E04"/>
    <w:rsid w:val="006C4C21"/>
    <w:rsid w:val="006C506D"/>
    <w:rsid w:val="006D0E1C"/>
    <w:rsid w:val="006D2459"/>
    <w:rsid w:val="006D34B6"/>
    <w:rsid w:val="006D4A8E"/>
    <w:rsid w:val="006D54A1"/>
    <w:rsid w:val="006D5C87"/>
    <w:rsid w:val="006D71FA"/>
    <w:rsid w:val="006E003A"/>
    <w:rsid w:val="006E45EF"/>
    <w:rsid w:val="006E4D24"/>
    <w:rsid w:val="006E4E0D"/>
    <w:rsid w:val="006E5338"/>
    <w:rsid w:val="006E5F76"/>
    <w:rsid w:val="006F52D1"/>
    <w:rsid w:val="006F64C1"/>
    <w:rsid w:val="006F65C1"/>
    <w:rsid w:val="006F6F51"/>
    <w:rsid w:val="006F7595"/>
    <w:rsid w:val="00700460"/>
    <w:rsid w:val="007040E7"/>
    <w:rsid w:val="00704125"/>
    <w:rsid w:val="0070437B"/>
    <w:rsid w:val="007053EB"/>
    <w:rsid w:val="00705A61"/>
    <w:rsid w:val="0070616F"/>
    <w:rsid w:val="00711477"/>
    <w:rsid w:val="0071338E"/>
    <w:rsid w:val="00713A4F"/>
    <w:rsid w:val="00713AEC"/>
    <w:rsid w:val="007152AB"/>
    <w:rsid w:val="00715B28"/>
    <w:rsid w:val="007162BB"/>
    <w:rsid w:val="00717DE8"/>
    <w:rsid w:val="00720A2D"/>
    <w:rsid w:val="00721E14"/>
    <w:rsid w:val="00723017"/>
    <w:rsid w:val="00726B0B"/>
    <w:rsid w:val="00734DFC"/>
    <w:rsid w:val="007367AD"/>
    <w:rsid w:val="00736854"/>
    <w:rsid w:val="00736E7D"/>
    <w:rsid w:val="007378D8"/>
    <w:rsid w:val="00737EB0"/>
    <w:rsid w:val="007414B3"/>
    <w:rsid w:val="00742D65"/>
    <w:rsid w:val="00746083"/>
    <w:rsid w:val="00747159"/>
    <w:rsid w:val="00751B73"/>
    <w:rsid w:val="00751E0F"/>
    <w:rsid w:val="00752EB2"/>
    <w:rsid w:val="007535AC"/>
    <w:rsid w:val="00753E79"/>
    <w:rsid w:val="00755EC6"/>
    <w:rsid w:val="00756E50"/>
    <w:rsid w:val="00757380"/>
    <w:rsid w:val="00757F24"/>
    <w:rsid w:val="00760CF3"/>
    <w:rsid w:val="00761179"/>
    <w:rsid w:val="00761948"/>
    <w:rsid w:val="00762235"/>
    <w:rsid w:val="007624E8"/>
    <w:rsid w:val="00763D42"/>
    <w:rsid w:val="00765BA1"/>
    <w:rsid w:val="00770A6E"/>
    <w:rsid w:val="007735C7"/>
    <w:rsid w:val="007740BC"/>
    <w:rsid w:val="00774CC7"/>
    <w:rsid w:val="007767C8"/>
    <w:rsid w:val="00776865"/>
    <w:rsid w:val="00777C2B"/>
    <w:rsid w:val="007808B0"/>
    <w:rsid w:val="00784CF7"/>
    <w:rsid w:val="00786BA0"/>
    <w:rsid w:val="007915E9"/>
    <w:rsid w:val="007917BE"/>
    <w:rsid w:val="00792C14"/>
    <w:rsid w:val="00792C93"/>
    <w:rsid w:val="00794525"/>
    <w:rsid w:val="007962D0"/>
    <w:rsid w:val="007A002A"/>
    <w:rsid w:val="007A09CF"/>
    <w:rsid w:val="007A0E9F"/>
    <w:rsid w:val="007A3FAA"/>
    <w:rsid w:val="007A4138"/>
    <w:rsid w:val="007A748A"/>
    <w:rsid w:val="007A7F3D"/>
    <w:rsid w:val="007B19B3"/>
    <w:rsid w:val="007B1D86"/>
    <w:rsid w:val="007B3CFD"/>
    <w:rsid w:val="007B48F2"/>
    <w:rsid w:val="007B7E45"/>
    <w:rsid w:val="007C0449"/>
    <w:rsid w:val="007C0BBC"/>
    <w:rsid w:val="007C4AFB"/>
    <w:rsid w:val="007C4DF2"/>
    <w:rsid w:val="007C6717"/>
    <w:rsid w:val="007C7B2F"/>
    <w:rsid w:val="007D0806"/>
    <w:rsid w:val="007D0917"/>
    <w:rsid w:val="007D41F1"/>
    <w:rsid w:val="007D5C0B"/>
    <w:rsid w:val="007D61AF"/>
    <w:rsid w:val="007D65BD"/>
    <w:rsid w:val="007D6BD5"/>
    <w:rsid w:val="007E077B"/>
    <w:rsid w:val="007E42DB"/>
    <w:rsid w:val="007F16DC"/>
    <w:rsid w:val="007F1F85"/>
    <w:rsid w:val="007F423D"/>
    <w:rsid w:val="007F6223"/>
    <w:rsid w:val="007F777A"/>
    <w:rsid w:val="007F78B2"/>
    <w:rsid w:val="007F78D9"/>
    <w:rsid w:val="00800B3D"/>
    <w:rsid w:val="0080119B"/>
    <w:rsid w:val="00801CF7"/>
    <w:rsid w:val="0080332F"/>
    <w:rsid w:val="00810155"/>
    <w:rsid w:val="00810DE5"/>
    <w:rsid w:val="0081209E"/>
    <w:rsid w:val="00812421"/>
    <w:rsid w:val="00813B70"/>
    <w:rsid w:val="00813FBC"/>
    <w:rsid w:val="00814083"/>
    <w:rsid w:val="008142AB"/>
    <w:rsid w:val="00815384"/>
    <w:rsid w:val="00815972"/>
    <w:rsid w:val="008165E8"/>
    <w:rsid w:val="0081760B"/>
    <w:rsid w:val="00820BC4"/>
    <w:rsid w:val="00820E46"/>
    <w:rsid w:val="00822BDF"/>
    <w:rsid w:val="00823DD3"/>
    <w:rsid w:val="008266F0"/>
    <w:rsid w:val="00826E37"/>
    <w:rsid w:val="00830B3B"/>
    <w:rsid w:val="00830C6A"/>
    <w:rsid w:val="00833A6B"/>
    <w:rsid w:val="00834E84"/>
    <w:rsid w:val="00835116"/>
    <w:rsid w:val="0084074A"/>
    <w:rsid w:val="00842D4B"/>
    <w:rsid w:val="00851624"/>
    <w:rsid w:val="008536B1"/>
    <w:rsid w:val="00853D71"/>
    <w:rsid w:val="00856024"/>
    <w:rsid w:val="00857CB1"/>
    <w:rsid w:val="008607A6"/>
    <w:rsid w:val="00860A47"/>
    <w:rsid w:val="00860EAD"/>
    <w:rsid w:val="00861283"/>
    <w:rsid w:val="008622E9"/>
    <w:rsid w:val="00863CFA"/>
    <w:rsid w:val="00865759"/>
    <w:rsid w:val="00866EC7"/>
    <w:rsid w:val="008725C4"/>
    <w:rsid w:val="0087270C"/>
    <w:rsid w:val="008727F4"/>
    <w:rsid w:val="00872CF8"/>
    <w:rsid w:val="0087630D"/>
    <w:rsid w:val="008804FC"/>
    <w:rsid w:val="00882C0B"/>
    <w:rsid w:val="0088335D"/>
    <w:rsid w:val="0088365E"/>
    <w:rsid w:val="00883B05"/>
    <w:rsid w:val="0088650D"/>
    <w:rsid w:val="008871C5"/>
    <w:rsid w:val="0089134E"/>
    <w:rsid w:val="00892400"/>
    <w:rsid w:val="00892E17"/>
    <w:rsid w:val="00893C99"/>
    <w:rsid w:val="00893D73"/>
    <w:rsid w:val="00893FB3"/>
    <w:rsid w:val="00894629"/>
    <w:rsid w:val="00897ED6"/>
    <w:rsid w:val="008A17F1"/>
    <w:rsid w:val="008A1D85"/>
    <w:rsid w:val="008A31B0"/>
    <w:rsid w:val="008A34D3"/>
    <w:rsid w:val="008A5BFC"/>
    <w:rsid w:val="008B0DD6"/>
    <w:rsid w:val="008B2B7A"/>
    <w:rsid w:val="008B3E8E"/>
    <w:rsid w:val="008B4543"/>
    <w:rsid w:val="008B4E07"/>
    <w:rsid w:val="008B60D1"/>
    <w:rsid w:val="008C1734"/>
    <w:rsid w:val="008C28DC"/>
    <w:rsid w:val="008C3E59"/>
    <w:rsid w:val="008D09AE"/>
    <w:rsid w:val="008D0DB1"/>
    <w:rsid w:val="008D108A"/>
    <w:rsid w:val="008D153C"/>
    <w:rsid w:val="008D5BE9"/>
    <w:rsid w:val="008D71AA"/>
    <w:rsid w:val="008E123F"/>
    <w:rsid w:val="008E16CA"/>
    <w:rsid w:val="008E4443"/>
    <w:rsid w:val="008E56C4"/>
    <w:rsid w:val="008E7158"/>
    <w:rsid w:val="008E7C9D"/>
    <w:rsid w:val="008E7EB7"/>
    <w:rsid w:val="008F0E1D"/>
    <w:rsid w:val="008F144A"/>
    <w:rsid w:val="008F1572"/>
    <w:rsid w:val="008F32C4"/>
    <w:rsid w:val="008F3F8E"/>
    <w:rsid w:val="008F508A"/>
    <w:rsid w:val="008F7AC7"/>
    <w:rsid w:val="00905758"/>
    <w:rsid w:val="00905A4C"/>
    <w:rsid w:val="0090751F"/>
    <w:rsid w:val="0091199F"/>
    <w:rsid w:val="00911FA7"/>
    <w:rsid w:val="00914B38"/>
    <w:rsid w:val="00914CFB"/>
    <w:rsid w:val="009169D1"/>
    <w:rsid w:val="0092023D"/>
    <w:rsid w:val="00920FF7"/>
    <w:rsid w:val="00921589"/>
    <w:rsid w:val="009219C2"/>
    <w:rsid w:val="00922CA2"/>
    <w:rsid w:val="0092350D"/>
    <w:rsid w:val="009268FC"/>
    <w:rsid w:val="00927937"/>
    <w:rsid w:val="00930E34"/>
    <w:rsid w:val="00932C91"/>
    <w:rsid w:val="009336F9"/>
    <w:rsid w:val="009336FA"/>
    <w:rsid w:val="0093459F"/>
    <w:rsid w:val="009347C0"/>
    <w:rsid w:val="00934BAA"/>
    <w:rsid w:val="00935367"/>
    <w:rsid w:val="0093673F"/>
    <w:rsid w:val="00936BB6"/>
    <w:rsid w:val="00940CD9"/>
    <w:rsid w:val="00941488"/>
    <w:rsid w:val="009428E1"/>
    <w:rsid w:val="00942CB7"/>
    <w:rsid w:val="009475CC"/>
    <w:rsid w:val="00947676"/>
    <w:rsid w:val="00950FDA"/>
    <w:rsid w:val="009521FF"/>
    <w:rsid w:val="009523A2"/>
    <w:rsid w:val="009531BF"/>
    <w:rsid w:val="009567F1"/>
    <w:rsid w:val="0095749A"/>
    <w:rsid w:val="009574CB"/>
    <w:rsid w:val="0096063F"/>
    <w:rsid w:val="00960F38"/>
    <w:rsid w:val="00962594"/>
    <w:rsid w:val="00962BAC"/>
    <w:rsid w:val="00963340"/>
    <w:rsid w:val="00971673"/>
    <w:rsid w:val="00971CA0"/>
    <w:rsid w:val="00973ECF"/>
    <w:rsid w:val="00974ADF"/>
    <w:rsid w:val="00976651"/>
    <w:rsid w:val="0097790B"/>
    <w:rsid w:val="0097791D"/>
    <w:rsid w:val="00980247"/>
    <w:rsid w:val="00980B53"/>
    <w:rsid w:val="009812CA"/>
    <w:rsid w:val="0098137C"/>
    <w:rsid w:val="00982D13"/>
    <w:rsid w:val="00984422"/>
    <w:rsid w:val="009844A4"/>
    <w:rsid w:val="00990B58"/>
    <w:rsid w:val="00991765"/>
    <w:rsid w:val="00991E36"/>
    <w:rsid w:val="009933A8"/>
    <w:rsid w:val="00993A35"/>
    <w:rsid w:val="00994358"/>
    <w:rsid w:val="009A0F05"/>
    <w:rsid w:val="009A2439"/>
    <w:rsid w:val="009A2B28"/>
    <w:rsid w:val="009A38E7"/>
    <w:rsid w:val="009A4F4A"/>
    <w:rsid w:val="009A5481"/>
    <w:rsid w:val="009A6BE2"/>
    <w:rsid w:val="009B1280"/>
    <w:rsid w:val="009B14EA"/>
    <w:rsid w:val="009B2126"/>
    <w:rsid w:val="009B2A86"/>
    <w:rsid w:val="009B3B14"/>
    <w:rsid w:val="009B461F"/>
    <w:rsid w:val="009B7067"/>
    <w:rsid w:val="009C14D9"/>
    <w:rsid w:val="009C5F04"/>
    <w:rsid w:val="009C6AB8"/>
    <w:rsid w:val="009C755A"/>
    <w:rsid w:val="009D043B"/>
    <w:rsid w:val="009D5C76"/>
    <w:rsid w:val="009E00F9"/>
    <w:rsid w:val="009E0E76"/>
    <w:rsid w:val="009E1539"/>
    <w:rsid w:val="009E7522"/>
    <w:rsid w:val="009E76DE"/>
    <w:rsid w:val="009F1F0D"/>
    <w:rsid w:val="009F3781"/>
    <w:rsid w:val="009F4225"/>
    <w:rsid w:val="009F44AE"/>
    <w:rsid w:val="00A01661"/>
    <w:rsid w:val="00A02BF2"/>
    <w:rsid w:val="00A05D54"/>
    <w:rsid w:val="00A10173"/>
    <w:rsid w:val="00A10F25"/>
    <w:rsid w:val="00A11A81"/>
    <w:rsid w:val="00A12F5F"/>
    <w:rsid w:val="00A154EE"/>
    <w:rsid w:val="00A16D3A"/>
    <w:rsid w:val="00A16F75"/>
    <w:rsid w:val="00A16F87"/>
    <w:rsid w:val="00A20DB5"/>
    <w:rsid w:val="00A21B8C"/>
    <w:rsid w:val="00A24016"/>
    <w:rsid w:val="00A248A5"/>
    <w:rsid w:val="00A24E21"/>
    <w:rsid w:val="00A262B8"/>
    <w:rsid w:val="00A26421"/>
    <w:rsid w:val="00A26549"/>
    <w:rsid w:val="00A26B59"/>
    <w:rsid w:val="00A27486"/>
    <w:rsid w:val="00A27554"/>
    <w:rsid w:val="00A31563"/>
    <w:rsid w:val="00A37ACC"/>
    <w:rsid w:val="00A4036E"/>
    <w:rsid w:val="00A40C8F"/>
    <w:rsid w:val="00A41605"/>
    <w:rsid w:val="00A4246E"/>
    <w:rsid w:val="00A466CD"/>
    <w:rsid w:val="00A46B62"/>
    <w:rsid w:val="00A525BC"/>
    <w:rsid w:val="00A52941"/>
    <w:rsid w:val="00A52C99"/>
    <w:rsid w:val="00A53194"/>
    <w:rsid w:val="00A5438D"/>
    <w:rsid w:val="00A56D2E"/>
    <w:rsid w:val="00A57A7F"/>
    <w:rsid w:val="00A62203"/>
    <w:rsid w:val="00A62C4E"/>
    <w:rsid w:val="00A63CDF"/>
    <w:rsid w:val="00A63FBC"/>
    <w:rsid w:val="00A64329"/>
    <w:rsid w:val="00A64444"/>
    <w:rsid w:val="00A645F5"/>
    <w:rsid w:val="00A70ADA"/>
    <w:rsid w:val="00A71183"/>
    <w:rsid w:val="00A71F4C"/>
    <w:rsid w:val="00A739C0"/>
    <w:rsid w:val="00A752FD"/>
    <w:rsid w:val="00A757A2"/>
    <w:rsid w:val="00A7680F"/>
    <w:rsid w:val="00A775D6"/>
    <w:rsid w:val="00A77AF1"/>
    <w:rsid w:val="00A80F5A"/>
    <w:rsid w:val="00A84F0F"/>
    <w:rsid w:val="00A85C2C"/>
    <w:rsid w:val="00A87811"/>
    <w:rsid w:val="00A952EF"/>
    <w:rsid w:val="00A977FF"/>
    <w:rsid w:val="00A97B97"/>
    <w:rsid w:val="00A97D20"/>
    <w:rsid w:val="00AA1AAF"/>
    <w:rsid w:val="00AA2AA8"/>
    <w:rsid w:val="00AA4A2A"/>
    <w:rsid w:val="00AA4FDA"/>
    <w:rsid w:val="00AA71DF"/>
    <w:rsid w:val="00AC0645"/>
    <w:rsid w:val="00AC16BB"/>
    <w:rsid w:val="00AC176C"/>
    <w:rsid w:val="00AC183D"/>
    <w:rsid w:val="00AC21C4"/>
    <w:rsid w:val="00AC4312"/>
    <w:rsid w:val="00AC5066"/>
    <w:rsid w:val="00AC5825"/>
    <w:rsid w:val="00AC5FF5"/>
    <w:rsid w:val="00AC6993"/>
    <w:rsid w:val="00AD0AFA"/>
    <w:rsid w:val="00AD1CD2"/>
    <w:rsid w:val="00AD27EA"/>
    <w:rsid w:val="00AD29E4"/>
    <w:rsid w:val="00AD2A4C"/>
    <w:rsid w:val="00AD4C23"/>
    <w:rsid w:val="00AD5D3D"/>
    <w:rsid w:val="00AD6E97"/>
    <w:rsid w:val="00AD7407"/>
    <w:rsid w:val="00AE0236"/>
    <w:rsid w:val="00AE145C"/>
    <w:rsid w:val="00AE44B6"/>
    <w:rsid w:val="00AE4A7B"/>
    <w:rsid w:val="00AE51B9"/>
    <w:rsid w:val="00AF0C53"/>
    <w:rsid w:val="00AF0CBF"/>
    <w:rsid w:val="00AF29B3"/>
    <w:rsid w:val="00AF6BDE"/>
    <w:rsid w:val="00AF6E5E"/>
    <w:rsid w:val="00B0096A"/>
    <w:rsid w:val="00B01BB8"/>
    <w:rsid w:val="00B02050"/>
    <w:rsid w:val="00B04DE2"/>
    <w:rsid w:val="00B054B1"/>
    <w:rsid w:val="00B06217"/>
    <w:rsid w:val="00B07BD3"/>
    <w:rsid w:val="00B10515"/>
    <w:rsid w:val="00B1460D"/>
    <w:rsid w:val="00B1752D"/>
    <w:rsid w:val="00B175C3"/>
    <w:rsid w:val="00B20687"/>
    <w:rsid w:val="00B216C0"/>
    <w:rsid w:val="00B2193E"/>
    <w:rsid w:val="00B26A56"/>
    <w:rsid w:val="00B26F49"/>
    <w:rsid w:val="00B2739E"/>
    <w:rsid w:val="00B27B68"/>
    <w:rsid w:val="00B30671"/>
    <w:rsid w:val="00B30EF6"/>
    <w:rsid w:val="00B31B4D"/>
    <w:rsid w:val="00B3247F"/>
    <w:rsid w:val="00B33E78"/>
    <w:rsid w:val="00B35F6B"/>
    <w:rsid w:val="00B36958"/>
    <w:rsid w:val="00B37082"/>
    <w:rsid w:val="00B377B2"/>
    <w:rsid w:val="00B42639"/>
    <w:rsid w:val="00B43D11"/>
    <w:rsid w:val="00B43FDD"/>
    <w:rsid w:val="00B447BD"/>
    <w:rsid w:val="00B453AC"/>
    <w:rsid w:val="00B46A10"/>
    <w:rsid w:val="00B50D60"/>
    <w:rsid w:val="00B512D1"/>
    <w:rsid w:val="00B54508"/>
    <w:rsid w:val="00B55607"/>
    <w:rsid w:val="00B575C6"/>
    <w:rsid w:val="00B62494"/>
    <w:rsid w:val="00B628BC"/>
    <w:rsid w:val="00B6332D"/>
    <w:rsid w:val="00B63A0B"/>
    <w:rsid w:val="00B6686F"/>
    <w:rsid w:val="00B66B35"/>
    <w:rsid w:val="00B66D08"/>
    <w:rsid w:val="00B66FD1"/>
    <w:rsid w:val="00B732AD"/>
    <w:rsid w:val="00B76A43"/>
    <w:rsid w:val="00B77198"/>
    <w:rsid w:val="00B8030D"/>
    <w:rsid w:val="00B804F7"/>
    <w:rsid w:val="00B84FD7"/>
    <w:rsid w:val="00B873A6"/>
    <w:rsid w:val="00B917E8"/>
    <w:rsid w:val="00B92B0B"/>
    <w:rsid w:val="00B93630"/>
    <w:rsid w:val="00B9672F"/>
    <w:rsid w:val="00BA32E1"/>
    <w:rsid w:val="00BA4F58"/>
    <w:rsid w:val="00BA7258"/>
    <w:rsid w:val="00BA7941"/>
    <w:rsid w:val="00BB00D8"/>
    <w:rsid w:val="00BB01B2"/>
    <w:rsid w:val="00BB1646"/>
    <w:rsid w:val="00BB3505"/>
    <w:rsid w:val="00BB4723"/>
    <w:rsid w:val="00BB63BD"/>
    <w:rsid w:val="00BC3221"/>
    <w:rsid w:val="00BC4129"/>
    <w:rsid w:val="00BC4589"/>
    <w:rsid w:val="00BC5872"/>
    <w:rsid w:val="00BC696E"/>
    <w:rsid w:val="00BC7284"/>
    <w:rsid w:val="00BC777C"/>
    <w:rsid w:val="00BD086D"/>
    <w:rsid w:val="00BD1322"/>
    <w:rsid w:val="00BD1BA6"/>
    <w:rsid w:val="00BD50AD"/>
    <w:rsid w:val="00BD5A03"/>
    <w:rsid w:val="00BD67FC"/>
    <w:rsid w:val="00BE0E9D"/>
    <w:rsid w:val="00BE3480"/>
    <w:rsid w:val="00BE38D7"/>
    <w:rsid w:val="00BE48CB"/>
    <w:rsid w:val="00BE5C50"/>
    <w:rsid w:val="00BE679C"/>
    <w:rsid w:val="00BF2638"/>
    <w:rsid w:val="00BF2D9F"/>
    <w:rsid w:val="00BF324A"/>
    <w:rsid w:val="00BF70C7"/>
    <w:rsid w:val="00C02152"/>
    <w:rsid w:val="00C02B50"/>
    <w:rsid w:val="00C054B9"/>
    <w:rsid w:val="00C11D6C"/>
    <w:rsid w:val="00C12050"/>
    <w:rsid w:val="00C13A2C"/>
    <w:rsid w:val="00C14E5F"/>
    <w:rsid w:val="00C23485"/>
    <w:rsid w:val="00C237BC"/>
    <w:rsid w:val="00C24AD1"/>
    <w:rsid w:val="00C2521A"/>
    <w:rsid w:val="00C2632C"/>
    <w:rsid w:val="00C2710C"/>
    <w:rsid w:val="00C31746"/>
    <w:rsid w:val="00C34EF5"/>
    <w:rsid w:val="00C3592F"/>
    <w:rsid w:val="00C415BD"/>
    <w:rsid w:val="00C42A15"/>
    <w:rsid w:val="00C42E6C"/>
    <w:rsid w:val="00C44F5B"/>
    <w:rsid w:val="00C46739"/>
    <w:rsid w:val="00C5077B"/>
    <w:rsid w:val="00C51C45"/>
    <w:rsid w:val="00C520C7"/>
    <w:rsid w:val="00C534F7"/>
    <w:rsid w:val="00C55DFB"/>
    <w:rsid w:val="00C55E25"/>
    <w:rsid w:val="00C5644D"/>
    <w:rsid w:val="00C57CDE"/>
    <w:rsid w:val="00C61512"/>
    <w:rsid w:val="00C61A7B"/>
    <w:rsid w:val="00C6501C"/>
    <w:rsid w:val="00C678AB"/>
    <w:rsid w:val="00C67A01"/>
    <w:rsid w:val="00C72BAF"/>
    <w:rsid w:val="00C736A9"/>
    <w:rsid w:val="00C73F42"/>
    <w:rsid w:val="00C748DC"/>
    <w:rsid w:val="00C74C50"/>
    <w:rsid w:val="00C75DC5"/>
    <w:rsid w:val="00C7674F"/>
    <w:rsid w:val="00C7731F"/>
    <w:rsid w:val="00C81727"/>
    <w:rsid w:val="00C82AD7"/>
    <w:rsid w:val="00C835DC"/>
    <w:rsid w:val="00C842FB"/>
    <w:rsid w:val="00C843CB"/>
    <w:rsid w:val="00C858EB"/>
    <w:rsid w:val="00C938BC"/>
    <w:rsid w:val="00C93A41"/>
    <w:rsid w:val="00CA0FE9"/>
    <w:rsid w:val="00CA1FC6"/>
    <w:rsid w:val="00CA2A69"/>
    <w:rsid w:val="00CA4EDB"/>
    <w:rsid w:val="00CA6C25"/>
    <w:rsid w:val="00CA7720"/>
    <w:rsid w:val="00CB3922"/>
    <w:rsid w:val="00CB6AE8"/>
    <w:rsid w:val="00CC068C"/>
    <w:rsid w:val="00CC06E0"/>
    <w:rsid w:val="00CC0AF3"/>
    <w:rsid w:val="00CC2F14"/>
    <w:rsid w:val="00CC456F"/>
    <w:rsid w:val="00CC7142"/>
    <w:rsid w:val="00CC7C7A"/>
    <w:rsid w:val="00CD1800"/>
    <w:rsid w:val="00CD1A44"/>
    <w:rsid w:val="00CD1E42"/>
    <w:rsid w:val="00CD2502"/>
    <w:rsid w:val="00CD4ACF"/>
    <w:rsid w:val="00CD7EA2"/>
    <w:rsid w:val="00CE0192"/>
    <w:rsid w:val="00CE032F"/>
    <w:rsid w:val="00CE0B4C"/>
    <w:rsid w:val="00CE6DA6"/>
    <w:rsid w:val="00CF06C9"/>
    <w:rsid w:val="00CF092D"/>
    <w:rsid w:val="00CF0C2B"/>
    <w:rsid w:val="00CF0CF0"/>
    <w:rsid w:val="00CF4F2B"/>
    <w:rsid w:val="00CF56A3"/>
    <w:rsid w:val="00CF6720"/>
    <w:rsid w:val="00CF7A3C"/>
    <w:rsid w:val="00CF7B1D"/>
    <w:rsid w:val="00D000C8"/>
    <w:rsid w:val="00D01AB0"/>
    <w:rsid w:val="00D01C12"/>
    <w:rsid w:val="00D02FA1"/>
    <w:rsid w:val="00D034DD"/>
    <w:rsid w:val="00D037E8"/>
    <w:rsid w:val="00D04446"/>
    <w:rsid w:val="00D10DD4"/>
    <w:rsid w:val="00D135C3"/>
    <w:rsid w:val="00D141E0"/>
    <w:rsid w:val="00D14277"/>
    <w:rsid w:val="00D14E72"/>
    <w:rsid w:val="00D21114"/>
    <w:rsid w:val="00D253B7"/>
    <w:rsid w:val="00D25B32"/>
    <w:rsid w:val="00D26897"/>
    <w:rsid w:val="00D27974"/>
    <w:rsid w:val="00D27B7A"/>
    <w:rsid w:val="00D301A5"/>
    <w:rsid w:val="00D31167"/>
    <w:rsid w:val="00D359D1"/>
    <w:rsid w:val="00D35E8D"/>
    <w:rsid w:val="00D3782D"/>
    <w:rsid w:val="00D42833"/>
    <w:rsid w:val="00D42BEA"/>
    <w:rsid w:val="00D434CC"/>
    <w:rsid w:val="00D4498C"/>
    <w:rsid w:val="00D45857"/>
    <w:rsid w:val="00D46AE0"/>
    <w:rsid w:val="00D47441"/>
    <w:rsid w:val="00D5617A"/>
    <w:rsid w:val="00D56577"/>
    <w:rsid w:val="00D56995"/>
    <w:rsid w:val="00D56AF7"/>
    <w:rsid w:val="00D56B13"/>
    <w:rsid w:val="00D56E80"/>
    <w:rsid w:val="00D5722F"/>
    <w:rsid w:val="00D57808"/>
    <w:rsid w:val="00D63279"/>
    <w:rsid w:val="00D63A5C"/>
    <w:rsid w:val="00D74966"/>
    <w:rsid w:val="00D75E86"/>
    <w:rsid w:val="00D76782"/>
    <w:rsid w:val="00D77869"/>
    <w:rsid w:val="00D80A81"/>
    <w:rsid w:val="00D82BB1"/>
    <w:rsid w:val="00D82DC6"/>
    <w:rsid w:val="00D837D2"/>
    <w:rsid w:val="00D83951"/>
    <w:rsid w:val="00D83BF5"/>
    <w:rsid w:val="00D83D31"/>
    <w:rsid w:val="00D83DE7"/>
    <w:rsid w:val="00D84460"/>
    <w:rsid w:val="00D86C83"/>
    <w:rsid w:val="00D87385"/>
    <w:rsid w:val="00D91BC8"/>
    <w:rsid w:val="00D9210C"/>
    <w:rsid w:val="00D93994"/>
    <w:rsid w:val="00D93CE5"/>
    <w:rsid w:val="00D94316"/>
    <w:rsid w:val="00D950E9"/>
    <w:rsid w:val="00D965B4"/>
    <w:rsid w:val="00D97FA9"/>
    <w:rsid w:val="00DA20A4"/>
    <w:rsid w:val="00DA4F0D"/>
    <w:rsid w:val="00DB19A8"/>
    <w:rsid w:val="00DB1C07"/>
    <w:rsid w:val="00DB1D63"/>
    <w:rsid w:val="00DB20DC"/>
    <w:rsid w:val="00DB3929"/>
    <w:rsid w:val="00DC0CE2"/>
    <w:rsid w:val="00DC5B97"/>
    <w:rsid w:val="00DD1E3F"/>
    <w:rsid w:val="00DE0FAF"/>
    <w:rsid w:val="00DE1093"/>
    <w:rsid w:val="00DE2947"/>
    <w:rsid w:val="00DE6A9E"/>
    <w:rsid w:val="00DE7788"/>
    <w:rsid w:val="00DF2190"/>
    <w:rsid w:val="00DF22EB"/>
    <w:rsid w:val="00DF2C42"/>
    <w:rsid w:val="00DF7CE8"/>
    <w:rsid w:val="00E00BAE"/>
    <w:rsid w:val="00E01667"/>
    <w:rsid w:val="00E01B77"/>
    <w:rsid w:val="00E0234C"/>
    <w:rsid w:val="00E0266D"/>
    <w:rsid w:val="00E03143"/>
    <w:rsid w:val="00E033A0"/>
    <w:rsid w:val="00E16656"/>
    <w:rsid w:val="00E166C7"/>
    <w:rsid w:val="00E17E8A"/>
    <w:rsid w:val="00E215D6"/>
    <w:rsid w:val="00E216C4"/>
    <w:rsid w:val="00E22A1F"/>
    <w:rsid w:val="00E235B8"/>
    <w:rsid w:val="00E3164C"/>
    <w:rsid w:val="00E32062"/>
    <w:rsid w:val="00E336D3"/>
    <w:rsid w:val="00E33802"/>
    <w:rsid w:val="00E3755A"/>
    <w:rsid w:val="00E41461"/>
    <w:rsid w:val="00E479B1"/>
    <w:rsid w:val="00E501F3"/>
    <w:rsid w:val="00E50B23"/>
    <w:rsid w:val="00E5440F"/>
    <w:rsid w:val="00E5763B"/>
    <w:rsid w:val="00E60FF5"/>
    <w:rsid w:val="00E61752"/>
    <w:rsid w:val="00E624FC"/>
    <w:rsid w:val="00E646C5"/>
    <w:rsid w:val="00E6742F"/>
    <w:rsid w:val="00E67E0D"/>
    <w:rsid w:val="00E70689"/>
    <w:rsid w:val="00E70F6D"/>
    <w:rsid w:val="00E73155"/>
    <w:rsid w:val="00E74319"/>
    <w:rsid w:val="00E75EE8"/>
    <w:rsid w:val="00E76E83"/>
    <w:rsid w:val="00E81BE3"/>
    <w:rsid w:val="00E83358"/>
    <w:rsid w:val="00E839F3"/>
    <w:rsid w:val="00E842AC"/>
    <w:rsid w:val="00E857BC"/>
    <w:rsid w:val="00E85B80"/>
    <w:rsid w:val="00E87884"/>
    <w:rsid w:val="00E90620"/>
    <w:rsid w:val="00E91AA0"/>
    <w:rsid w:val="00E943F7"/>
    <w:rsid w:val="00E97486"/>
    <w:rsid w:val="00EA0994"/>
    <w:rsid w:val="00EA0EAD"/>
    <w:rsid w:val="00EA14BA"/>
    <w:rsid w:val="00EA3384"/>
    <w:rsid w:val="00EA4C8B"/>
    <w:rsid w:val="00EA5F0D"/>
    <w:rsid w:val="00EA76B3"/>
    <w:rsid w:val="00EB2166"/>
    <w:rsid w:val="00EB2A5B"/>
    <w:rsid w:val="00EB371C"/>
    <w:rsid w:val="00EB458B"/>
    <w:rsid w:val="00EB5366"/>
    <w:rsid w:val="00EB5D19"/>
    <w:rsid w:val="00EB64CE"/>
    <w:rsid w:val="00EB6EA2"/>
    <w:rsid w:val="00EB7BCC"/>
    <w:rsid w:val="00EC11FD"/>
    <w:rsid w:val="00EC51DB"/>
    <w:rsid w:val="00EC5A96"/>
    <w:rsid w:val="00EC5FF7"/>
    <w:rsid w:val="00EC78D3"/>
    <w:rsid w:val="00ED11BE"/>
    <w:rsid w:val="00ED168E"/>
    <w:rsid w:val="00ED32E4"/>
    <w:rsid w:val="00ED6C1D"/>
    <w:rsid w:val="00EE14A5"/>
    <w:rsid w:val="00EE21D3"/>
    <w:rsid w:val="00EE2729"/>
    <w:rsid w:val="00EE2E62"/>
    <w:rsid w:val="00EE3982"/>
    <w:rsid w:val="00EE5B56"/>
    <w:rsid w:val="00EE6369"/>
    <w:rsid w:val="00EF0846"/>
    <w:rsid w:val="00EF62D7"/>
    <w:rsid w:val="00EF650A"/>
    <w:rsid w:val="00EF671B"/>
    <w:rsid w:val="00F024C5"/>
    <w:rsid w:val="00F03C9D"/>
    <w:rsid w:val="00F03EA1"/>
    <w:rsid w:val="00F03EF5"/>
    <w:rsid w:val="00F070E2"/>
    <w:rsid w:val="00F074FA"/>
    <w:rsid w:val="00F07C8E"/>
    <w:rsid w:val="00F127D8"/>
    <w:rsid w:val="00F14488"/>
    <w:rsid w:val="00F144B3"/>
    <w:rsid w:val="00F16794"/>
    <w:rsid w:val="00F1762D"/>
    <w:rsid w:val="00F179C0"/>
    <w:rsid w:val="00F2209F"/>
    <w:rsid w:val="00F22822"/>
    <w:rsid w:val="00F2741C"/>
    <w:rsid w:val="00F303A5"/>
    <w:rsid w:val="00F3088B"/>
    <w:rsid w:val="00F3103B"/>
    <w:rsid w:val="00F31D93"/>
    <w:rsid w:val="00F3253C"/>
    <w:rsid w:val="00F3479C"/>
    <w:rsid w:val="00F36B75"/>
    <w:rsid w:val="00F502E5"/>
    <w:rsid w:val="00F52C50"/>
    <w:rsid w:val="00F54CE8"/>
    <w:rsid w:val="00F55AFD"/>
    <w:rsid w:val="00F56CB4"/>
    <w:rsid w:val="00F577DB"/>
    <w:rsid w:val="00F61D96"/>
    <w:rsid w:val="00F649F0"/>
    <w:rsid w:val="00F64BAA"/>
    <w:rsid w:val="00F65944"/>
    <w:rsid w:val="00F65C60"/>
    <w:rsid w:val="00F66FA6"/>
    <w:rsid w:val="00F70765"/>
    <w:rsid w:val="00F7128A"/>
    <w:rsid w:val="00F72342"/>
    <w:rsid w:val="00F724A8"/>
    <w:rsid w:val="00F760EF"/>
    <w:rsid w:val="00F762C4"/>
    <w:rsid w:val="00F7704C"/>
    <w:rsid w:val="00F805F8"/>
    <w:rsid w:val="00F81941"/>
    <w:rsid w:val="00F81A84"/>
    <w:rsid w:val="00F81AE3"/>
    <w:rsid w:val="00F82742"/>
    <w:rsid w:val="00F82A9A"/>
    <w:rsid w:val="00F85118"/>
    <w:rsid w:val="00F8721C"/>
    <w:rsid w:val="00F8791E"/>
    <w:rsid w:val="00F90810"/>
    <w:rsid w:val="00F948E8"/>
    <w:rsid w:val="00F94903"/>
    <w:rsid w:val="00F9518F"/>
    <w:rsid w:val="00F9726D"/>
    <w:rsid w:val="00FA0FAB"/>
    <w:rsid w:val="00FA1591"/>
    <w:rsid w:val="00FA2371"/>
    <w:rsid w:val="00FA2504"/>
    <w:rsid w:val="00FA5C9C"/>
    <w:rsid w:val="00FA7AD6"/>
    <w:rsid w:val="00FB03B6"/>
    <w:rsid w:val="00FB0D2C"/>
    <w:rsid w:val="00FB1A8D"/>
    <w:rsid w:val="00FB1C02"/>
    <w:rsid w:val="00FB1D58"/>
    <w:rsid w:val="00FB3314"/>
    <w:rsid w:val="00FB50CA"/>
    <w:rsid w:val="00FB5CF4"/>
    <w:rsid w:val="00FB6603"/>
    <w:rsid w:val="00FC4BFC"/>
    <w:rsid w:val="00FC75E7"/>
    <w:rsid w:val="00FD44E9"/>
    <w:rsid w:val="00FD4DC6"/>
    <w:rsid w:val="00FD5B1D"/>
    <w:rsid w:val="00FE10D5"/>
    <w:rsid w:val="00FE25D1"/>
    <w:rsid w:val="00FE31E8"/>
    <w:rsid w:val="00FE346E"/>
    <w:rsid w:val="00FE64A9"/>
    <w:rsid w:val="00FE666E"/>
    <w:rsid w:val="00FF2233"/>
    <w:rsid w:val="00FF26E6"/>
    <w:rsid w:val="00FF2A8A"/>
    <w:rsid w:val="00FF34DF"/>
    <w:rsid w:val="00FF3A82"/>
    <w:rsid w:val="00FF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9FA8DA"/>
  <w15:docId w15:val="{BA0E891C-714B-4F56-9FAE-D9AF930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1E4D"/>
    <w:pPr>
      <w:spacing w:before="100" w:beforeAutospacing="1" w:after="100" w:afterAutospacing="1"/>
    </w:pPr>
  </w:style>
  <w:style w:type="character" w:styleId="Strong">
    <w:name w:val="Strong"/>
    <w:uiPriority w:val="22"/>
    <w:qFormat/>
    <w:rsid w:val="00391E4D"/>
    <w:rPr>
      <w:b/>
      <w:bCs/>
    </w:rPr>
  </w:style>
  <w:style w:type="character" w:styleId="Hyperlink">
    <w:name w:val="Hyperlink"/>
    <w:basedOn w:val="DefaultParagraphFont"/>
    <w:uiPriority w:val="99"/>
    <w:unhideWhenUsed/>
    <w:rsid w:val="00A5438D"/>
    <w:rPr>
      <w:color w:val="0000FF"/>
      <w:u w:val="single"/>
    </w:rPr>
  </w:style>
  <w:style w:type="paragraph" w:styleId="HTMLPreformatted">
    <w:name w:val="HTML Preformatted"/>
    <w:basedOn w:val="Normal"/>
    <w:link w:val="HTMLPreformattedChar"/>
    <w:uiPriority w:val="99"/>
    <w:unhideWhenUsed/>
    <w:rsid w:val="00B2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B27B68"/>
    <w:rPr>
      <w:rFonts w:ascii="Courier New" w:eastAsiaTheme="minorHAnsi" w:hAnsi="Courier New" w:cs="Courier New"/>
    </w:rPr>
  </w:style>
  <w:style w:type="paragraph" w:styleId="ListParagraph">
    <w:name w:val="List Paragraph"/>
    <w:basedOn w:val="Normal"/>
    <w:uiPriority w:val="34"/>
    <w:qFormat/>
    <w:rsid w:val="00B27B68"/>
    <w:pPr>
      <w:ind w:left="720"/>
    </w:pPr>
    <w:rPr>
      <w:rFonts w:eastAsiaTheme="minorHAnsi"/>
    </w:rPr>
  </w:style>
  <w:style w:type="paragraph" w:customStyle="1" w:styleId="Default">
    <w:name w:val="Default"/>
    <w:rsid w:val="00B31B4D"/>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5374BE"/>
    <w:rPr>
      <w:rFonts w:ascii="Tahoma" w:hAnsi="Tahoma" w:cs="Tahoma"/>
      <w:sz w:val="16"/>
      <w:szCs w:val="16"/>
    </w:rPr>
  </w:style>
  <w:style w:type="character" w:customStyle="1" w:styleId="BalloonTextChar">
    <w:name w:val="Balloon Text Char"/>
    <w:basedOn w:val="DefaultParagraphFont"/>
    <w:link w:val="BalloonText"/>
    <w:rsid w:val="00537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91795">
      <w:bodyDiv w:val="1"/>
      <w:marLeft w:val="0"/>
      <w:marRight w:val="0"/>
      <w:marTop w:val="0"/>
      <w:marBottom w:val="0"/>
      <w:divBdr>
        <w:top w:val="none" w:sz="0" w:space="0" w:color="auto"/>
        <w:left w:val="none" w:sz="0" w:space="0" w:color="auto"/>
        <w:bottom w:val="none" w:sz="0" w:space="0" w:color="auto"/>
        <w:right w:val="none" w:sz="0" w:space="0" w:color="auto"/>
      </w:divBdr>
    </w:div>
    <w:div w:id="311064257">
      <w:bodyDiv w:val="1"/>
      <w:marLeft w:val="0"/>
      <w:marRight w:val="0"/>
      <w:marTop w:val="0"/>
      <w:marBottom w:val="0"/>
      <w:divBdr>
        <w:top w:val="none" w:sz="0" w:space="0" w:color="auto"/>
        <w:left w:val="none" w:sz="0" w:space="0" w:color="auto"/>
        <w:bottom w:val="none" w:sz="0" w:space="0" w:color="auto"/>
        <w:right w:val="none" w:sz="0" w:space="0" w:color="auto"/>
      </w:divBdr>
      <w:divsChild>
        <w:div w:id="133836216">
          <w:marLeft w:val="0"/>
          <w:marRight w:val="0"/>
          <w:marTop w:val="0"/>
          <w:marBottom w:val="0"/>
          <w:divBdr>
            <w:top w:val="none" w:sz="0" w:space="0" w:color="auto"/>
            <w:left w:val="none" w:sz="0" w:space="0" w:color="auto"/>
            <w:bottom w:val="none" w:sz="0" w:space="0" w:color="auto"/>
            <w:right w:val="none" w:sz="0" w:space="0" w:color="auto"/>
          </w:divBdr>
          <w:divsChild>
            <w:div w:id="1504903228">
              <w:marLeft w:val="0"/>
              <w:marRight w:val="0"/>
              <w:marTop w:val="0"/>
              <w:marBottom w:val="0"/>
              <w:divBdr>
                <w:top w:val="none" w:sz="0" w:space="0" w:color="auto"/>
                <w:left w:val="none" w:sz="0" w:space="0" w:color="auto"/>
                <w:bottom w:val="none" w:sz="0" w:space="0" w:color="auto"/>
                <w:right w:val="none" w:sz="0" w:space="0" w:color="auto"/>
              </w:divBdr>
              <w:divsChild>
                <w:div w:id="1382829941">
                  <w:marLeft w:val="0"/>
                  <w:marRight w:val="0"/>
                  <w:marTop w:val="0"/>
                  <w:marBottom w:val="0"/>
                  <w:divBdr>
                    <w:top w:val="none" w:sz="0" w:space="0" w:color="auto"/>
                    <w:left w:val="none" w:sz="0" w:space="0" w:color="auto"/>
                    <w:bottom w:val="none" w:sz="0" w:space="0" w:color="auto"/>
                    <w:right w:val="none" w:sz="0" w:space="0" w:color="auto"/>
                  </w:divBdr>
                  <w:divsChild>
                    <w:div w:id="19365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7878">
      <w:bodyDiv w:val="1"/>
      <w:marLeft w:val="0"/>
      <w:marRight w:val="0"/>
      <w:marTop w:val="0"/>
      <w:marBottom w:val="0"/>
      <w:divBdr>
        <w:top w:val="none" w:sz="0" w:space="0" w:color="auto"/>
        <w:left w:val="none" w:sz="0" w:space="0" w:color="auto"/>
        <w:bottom w:val="none" w:sz="0" w:space="0" w:color="auto"/>
        <w:right w:val="none" w:sz="0" w:space="0" w:color="auto"/>
      </w:divBdr>
    </w:div>
    <w:div w:id="1332878276">
      <w:bodyDiv w:val="1"/>
      <w:marLeft w:val="0"/>
      <w:marRight w:val="0"/>
      <w:marTop w:val="0"/>
      <w:marBottom w:val="0"/>
      <w:divBdr>
        <w:top w:val="none" w:sz="0" w:space="0" w:color="auto"/>
        <w:left w:val="none" w:sz="0" w:space="0" w:color="auto"/>
        <w:bottom w:val="none" w:sz="0" w:space="0" w:color="auto"/>
        <w:right w:val="none" w:sz="0" w:space="0" w:color="auto"/>
      </w:divBdr>
    </w:div>
    <w:div w:id="1514106618">
      <w:bodyDiv w:val="1"/>
      <w:marLeft w:val="0"/>
      <w:marRight w:val="0"/>
      <w:marTop w:val="0"/>
      <w:marBottom w:val="0"/>
      <w:divBdr>
        <w:top w:val="none" w:sz="0" w:space="0" w:color="auto"/>
        <w:left w:val="none" w:sz="0" w:space="0" w:color="auto"/>
        <w:bottom w:val="none" w:sz="0" w:space="0" w:color="auto"/>
        <w:right w:val="none" w:sz="0" w:space="0" w:color="auto"/>
      </w:divBdr>
      <w:divsChild>
        <w:div w:id="934365145">
          <w:marLeft w:val="0"/>
          <w:marRight w:val="0"/>
          <w:marTop w:val="0"/>
          <w:marBottom w:val="0"/>
          <w:divBdr>
            <w:top w:val="none" w:sz="0" w:space="0" w:color="auto"/>
            <w:left w:val="none" w:sz="0" w:space="0" w:color="auto"/>
            <w:bottom w:val="none" w:sz="0" w:space="0" w:color="auto"/>
            <w:right w:val="none" w:sz="0" w:space="0" w:color="auto"/>
          </w:divBdr>
          <w:divsChild>
            <w:div w:id="1108626909">
              <w:marLeft w:val="0"/>
              <w:marRight w:val="0"/>
              <w:marTop w:val="0"/>
              <w:marBottom w:val="0"/>
              <w:divBdr>
                <w:top w:val="none" w:sz="0" w:space="0" w:color="auto"/>
                <w:left w:val="none" w:sz="0" w:space="0" w:color="auto"/>
                <w:bottom w:val="none" w:sz="0" w:space="0" w:color="auto"/>
                <w:right w:val="none" w:sz="0" w:space="0" w:color="auto"/>
              </w:divBdr>
              <w:divsChild>
                <w:div w:id="2100711204">
                  <w:marLeft w:val="0"/>
                  <w:marRight w:val="0"/>
                  <w:marTop w:val="0"/>
                  <w:marBottom w:val="0"/>
                  <w:divBdr>
                    <w:top w:val="none" w:sz="0" w:space="0" w:color="auto"/>
                    <w:left w:val="none" w:sz="0" w:space="0" w:color="auto"/>
                    <w:bottom w:val="none" w:sz="0" w:space="0" w:color="auto"/>
                    <w:right w:val="none" w:sz="0" w:space="0" w:color="auto"/>
                  </w:divBdr>
                  <w:divsChild>
                    <w:div w:id="5242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AB6D-4994-4045-973F-CA038BC88FC0}">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sharepoint.v3"/>
    <ds:schemaRef ds:uri="http://schemas.microsoft.com/office/infopath/2007/PartnerControls"/>
    <ds:schemaRef ds:uri="http://www.w3.org/XML/1998/namespace"/>
    <ds:schemaRef ds:uri="f4edfb27-fdcf-4944-9520-fd54d4f1d725"/>
    <ds:schemaRef ds:uri="e66e32f7-30bb-4f95-8930-dd7b0934b0cc"/>
    <ds:schemaRef ds:uri="http://purl.org/dc/terms/"/>
  </ds:schemaRefs>
</ds:datastoreItem>
</file>

<file path=customXml/itemProps2.xml><?xml version="1.0" encoding="utf-8"?>
<ds:datastoreItem xmlns:ds="http://schemas.openxmlformats.org/officeDocument/2006/customXml" ds:itemID="{99A184EE-57F4-4B2B-8575-EDF062937834}">
  <ds:schemaRefs>
    <ds:schemaRef ds:uri="http://schemas.microsoft.com/sharepoint/v3/contenttype/forms"/>
  </ds:schemaRefs>
</ds:datastoreItem>
</file>

<file path=customXml/itemProps3.xml><?xml version="1.0" encoding="utf-8"?>
<ds:datastoreItem xmlns:ds="http://schemas.openxmlformats.org/officeDocument/2006/customXml" ds:itemID="{033F6D76-B49F-4F15-A52F-E5FE2F2D1317}"/>
</file>

<file path=docProps/app.xml><?xml version="1.0" encoding="utf-8"?>
<Properties xmlns="http://schemas.openxmlformats.org/officeDocument/2006/extended-properties" xmlns:vt="http://schemas.openxmlformats.org/officeDocument/2006/docPropsVTypes">
  <Template>Normal</Template>
  <TotalTime>59</TotalTime>
  <Pages>2</Pages>
  <Words>431</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vt:lpstr>
    </vt:vector>
  </TitlesOfParts>
  <Company>Barnsley MBC</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bmbc</dc:creator>
  <cp:lastModifiedBy>Coveney , Emma (SENIOR PLANNING OFFICER)</cp:lastModifiedBy>
  <cp:revision>21</cp:revision>
  <dcterms:created xsi:type="dcterms:W3CDTF">2024-05-23T07:57:00Z</dcterms:created>
  <dcterms:modified xsi:type="dcterms:W3CDTF">2024-05-23T10:33:00Z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Order">
    <vt:r8>49530000</vt:r8>
  </property>
  <property fmtid="{D5CDD505-2E9C-101B-9397-08002B2CF9AE}" pid="4" name="ePost Description">
    <vt:lpwstr/>
  </property>
  <property fmtid="{D5CDD505-2E9C-101B-9397-08002B2CF9AE}" pid="5" name="URL">
    <vt:lpwstr/>
  </property>
  <property fmtid="{D5CDD505-2E9C-101B-9397-08002B2CF9AE}" pid="6" name="Assigned Officer">
    <vt:lpwstr/>
  </property>
  <property fmtid="{D5CDD505-2E9C-101B-9397-08002B2CF9AE}" pid="7" name="Batch Number">
    <vt:lpwstr/>
  </property>
  <property fmtid="{D5CDD505-2E9C-101B-9397-08002B2CF9AE}" pid="8" name="Destination Group">
    <vt:lpwstr/>
  </property>
  <property fmtid="{D5CDD505-2E9C-101B-9397-08002B2CF9AE}" pid="9" name="Origin Service">
    <vt:lpwstr/>
  </property>
  <property fmtid="{D5CDD505-2E9C-101B-9397-08002B2CF9AE}" pid="10" name="Destination Service">
    <vt:lpwstr/>
  </property>
  <property fmtid="{D5CDD505-2E9C-101B-9397-08002B2CF9AE}" pid="11" name="MediaServiceImageTags">
    <vt:lpwstr/>
  </property>
</Properties>
</file>