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77202D88" w:rsidR="00206E9C" w:rsidRDefault="006520E3" w:rsidP="00206E9C">
      <w:pPr>
        <w:rPr>
          <w:rFonts w:ascii="Arial" w:hAnsi="Arial" w:cs="Arial"/>
          <w:sz w:val="28"/>
          <w:szCs w:val="28"/>
        </w:rPr>
      </w:pPr>
      <w:r>
        <w:rPr>
          <w:rFonts w:ascii="Arial" w:hAnsi="Arial" w:cs="Arial"/>
          <w:sz w:val="28"/>
          <w:szCs w:val="28"/>
        </w:rPr>
        <w:t>TREE</w:t>
      </w:r>
      <w:r w:rsidR="00206E9C" w:rsidRPr="00206E9C">
        <w:rPr>
          <w:rFonts w:ascii="Arial" w:hAnsi="Arial" w:cs="Arial"/>
          <w:sz w:val="28"/>
          <w:szCs w:val="28"/>
        </w:rPr>
        <w:t xml:space="preserve">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67AEF8A9" w:rsidR="00206E9C" w:rsidRPr="00206E9C" w:rsidRDefault="00F61FE5" w:rsidP="00206E9C">
            <w:pPr>
              <w:rPr>
                <w:rFonts w:ascii="Arial" w:hAnsi="Arial" w:cs="Arial"/>
                <w:sz w:val="20"/>
                <w:szCs w:val="20"/>
              </w:rPr>
            </w:pPr>
            <w:r>
              <w:rPr>
                <w:rFonts w:ascii="Arial" w:hAnsi="Arial" w:cs="Arial"/>
                <w:sz w:val="20"/>
                <w:szCs w:val="20"/>
              </w:rPr>
              <w:t>2026/0109</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249220BF" w14:textId="258D3297" w:rsidR="00206E9C" w:rsidRPr="00206E9C" w:rsidRDefault="00714EE5" w:rsidP="00714EE5">
            <w:pPr>
              <w:rPr>
                <w:rFonts w:ascii="Arial" w:hAnsi="Arial" w:cs="Arial"/>
                <w:sz w:val="20"/>
                <w:szCs w:val="20"/>
              </w:rPr>
            </w:pPr>
            <w:r w:rsidRPr="00714EE5">
              <w:rPr>
                <w:rFonts w:ascii="Arial" w:hAnsi="Arial" w:cs="Arial"/>
                <w:sz w:val="20"/>
                <w:szCs w:val="20"/>
              </w:rPr>
              <w:t>Remove Sycamore trees 1, 2 and 3 within TPO 16/1974.</w:t>
            </w: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5AE40D4C" w:rsidR="00206E9C" w:rsidRPr="00206E9C" w:rsidRDefault="00F61FE5" w:rsidP="00206E9C">
            <w:pPr>
              <w:rPr>
                <w:rFonts w:ascii="Arial" w:hAnsi="Arial" w:cs="Arial"/>
                <w:sz w:val="20"/>
                <w:szCs w:val="20"/>
              </w:rPr>
            </w:pPr>
            <w:r w:rsidRPr="00F61FE5">
              <w:rPr>
                <w:rFonts w:ascii="Arial" w:hAnsi="Arial" w:cs="Arial"/>
                <w:sz w:val="20"/>
                <w:szCs w:val="20"/>
              </w:rPr>
              <w:t xml:space="preserve">54A </w:t>
            </w:r>
            <w:proofErr w:type="spellStart"/>
            <w:r w:rsidRPr="00F61FE5">
              <w:rPr>
                <w:rFonts w:ascii="Arial" w:hAnsi="Arial" w:cs="Arial"/>
                <w:sz w:val="20"/>
                <w:szCs w:val="20"/>
              </w:rPr>
              <w:t>Dodworth</w:t>
            </w:r>
            <w:proofErr w:type="spellEnd"/>
            <w:r w:rsidRPr="00F61FE5">
              <w:rPr>
                <w:rFonts w:ascii="Arial" w:hAnsi="Arial" w:cs="Arial"/>
                <w:sz w:val="20"/>
                <w:szCs w:val="20"/>
              </w:rPr>
              <w:t xml:space="preserve"> Green Road, </w:t>
            </w:r>
            <w:proofErr w:type="spellStart"/>
            <w:r w:rsidRPr="00F61FE5">
              <w:rPr>
                <w:rFonts w:ascii="Arial" w:hAnsi="Arial" w:cs="Arial"/>
                <w:sz w:val="20"/>
                <w:szCs w:val="20"/>
              </w:rPr>
              <w:t>Dodworth</w:t>
            </w:r>
            <w:proofErr w:type="spellEnd"/>
            <w:r w:rsidRPr="00F61FE5">
              <w:rPr>
                <w:rFonts w:ascii="Arial" w:hAnsi="Arial" w:cs="Arial"/>
                <w:sz w:val="20"/>
                <w:szCs w:val="20"/>
              </w:rPr>
              <w:t>, Barnsley, S75 3RT.</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35ABB802" w:rsidR="00206E9C" w:rsidRPr="00206E9C" w:rsidRDefault="00F61FE5" w:rsidP="00206E9C">
            <w:pPr>
              <w:rPr>
                <w:rFonts w:ascii="Arial" w:hAnsi="Arial" w:cs="Arial"/>
                <w:sz w:val="20"/>
                <w:szCs w:val="20"/>
              </w:rPr>
            </w:pPr>
            <w:r>
              <w:rPr>
                <w:rFonts w:ascii="Arial" w:hAnsi="Arial" w:cs="Arial"/>
                <w:sz w:val="20"/>
                <w:szCs w:val="20"/>
              </w:rPr>
              <w:t>26/05/2026</w:t>
            </w:r>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C97F02A" w:rsidR="00235358" w:rsidRPr="00206E9C" w:rsidRDefault="00235358" w:rsidP="00206E9C">
            <w:pPr>
              <w:rPr>
                <w:rFonts w:ascii="Arial" w:hAnsi="Arial" w:cs="Arial"/>
                <w:sz w:val="20"/>
                <w:szCs w:val="20"/>
              </w:rPr>
            </w:pPr>
            <w:r>
              <w:rPr>
                <w:rFonts w:ascii="Arial" w:hAnsi="Arial" w:cs="Arial"/>
                <w:sz w:val="20"/>
                <w:szCs w:val="20"/>
              </w:rPr>
              <w:t>Ed</w:t>
            </w:r>
            <w:r w:rsidR="00BF0442">
              <w:rPr>
                <w:rFonts w:ascii="Arial" w:hAnsi="Arial" w:cs="Arial"/>
                <w:sz w:val="20"/>
                <w:szCs w:val="20"/>
              </w:rPr>
              <w:t>ward</w:t>
            </w:r>
            <w:r>
              <w:rPr>
                <w:rFonts w:ascii="Arial" w:hAnsi="Arial" w:cs="Arial"/>
                <w:sz w:val="20"/>
                <w:szCs w:val="20"/>
              </w:rPr>
              <w:t xml:space="preserve"> Jowett</w:t>
            </w:r>
            <w:r w:rsidR="00BF0442">
              <w:rPr>
                <w:rFonts w:ascii="Arial" w:hAnsi="Arial" w:cs="Arial"/>
                <w:sz w:val="20"/>
                <w:szCs w:val="20"/>
              </w:rPr>
              <w:t xml:space="preserve"> (Tree Officer)</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6D962018" w14:textId="501C1672" w:rsidR="00206E9C" w:rsidRPr="00206E9C" w:rsidRDefault="00714EE5" w:rsidP="00206E9C">
            <w:pPr>
              <w:rPr>
                <w:rFonts w:ascii="Arial" w:hAnsi="Arial" w:cs="Arial"/>
                <w:sz w:val="20"/>
                <w:szCs w:val="20"/>
              </w:rPr>
            </w:pPr>
            <w:r>
              <w:rPr>
                <w:rFonts w:ascii="Arial" w:hAnsi="Arial" w:cs="Arial"/>
                <w:sz w:val="20"/>
                <w:szCs w:val="20"/>
              </w:rPr>
              <w:t>The trees which are subject to this application</w:t>
            </w:r>
            <w:r w:rsidR="00C00251">
              <w:rPr>
                <w:rFonts w:ascii="Arial" w:hAnsi="Arial" w:cs="Arial"/>
                <w:sz w:val="20"/>
                <w:szCs w:val="20"/>
              </w:rPr>
              <w:t xml:space="preserve"> form part of </w:t>
            </w:r>
            <w:r w:rsidR="00E157CE">
              <w:rPr>
                <w:rFonts w:ascii="Arial" w:hAnsi="Arial" w:cs="Arial"/>
                <w:sz w:val="20"/>
                <w:szCs w:val="20"/>
              </w:rPr>
              <w:t xml:space="preserve">an area of protected trees </w:t>
            </w:r>
            <w:r w:rsidR="009D17CD">
              <w:rPr>
                <w:rFonts w:ascii="Arial" w:hAnsi="Arial" w:cs="Arial"/>
                <w:sz w:val="20"/>
                <w:szCs w:val="20"/>
              </w:rPr>
              <w:t xml:space="preserve">which covers the gardens of </w:t>
            </w:r>
            <w:r w:rsidR="00A4600C">
              <w:rPr>
                <w:rFonts w:ascii="Arial" w:hAnsi="Arial" w:cs="Arial"/>
                <w:sz w:val="20"/>
                <w:szCs w:val="20"/>
              </w:rPr>
              <w:t xml:space="preserve">both 54 and 54A </w:t>
            </w:r>
            <w:proofErr w:type="spellStart"/>
            <w:r w:rsidR="00A4600C">
              <w:rPr>
                <w:rFonts w:ascii="Arial" w:hAnsi="Arial" w:cs="Arial"/>
                <w:sz w:val="20"/>
                <w:szCs w:val="20"/>
              </w:rPr>
              <w:t>Dodworth</w:t>
            </w:r>
            <w:proofErr w:type="spellEnd"/>
            <w:r w:rsidR="00A4600C">
              <w:rPr>
                <w:rFonts w:ascii="Arial" w:hAnsi="Arial" w:cs="Arial"/>
                <w:sz w:val="20"/>
                <w:szCs w:val="20"/>
              </w:rPr>
              <w:t xml:space="preserve"> Green Road. The trees which make up this Area TPO are prominent </w:t>
            </w:r>
            <w:r w:rsidR="00027407">
              <w:rPr>
                <w:rFonts w:ascii="Arial" w:hAnsi="Arial" w:cs="Arial"/>
                <w:sz w:val="20"/>
                <w:szCs w:val="20"/>
              </w:rPr>
              <w:t>in the locality and as such have high amenity value.</w:t>
            </w:r>
          </w:p>
          <w:p w14:paraId="2449E9E2" w14:textId="77777777" w:rsidR="00206E9C" w:rsidRPr="00206E9C" w:rsidRDefault="00206E9C" w:rsidP="00206E9C">
            <w:pPr>
              <w:rPr>
                <w:rFonts w:ascii="Arial" w:hAnsi="Arial" w:cs="Arial"/>
                <w:sz w:val="20"/>
                <w:szCs w:val="20"/>
              </w:rPr>
            </w:pPr>
          </w:p>
          <w:p w14:paraId="47B923BB" w14:textId="6628B432" w:rsidR="004972BD" w:rsidRDefault="00027407" w:rsidP="00206E9C">
            <w:pPr>
              <w:rPr>
                <w:rFonts w:ascii="Arial" w:hAnsi="Arial" w:cs="Arial"/>
                <w:sz w:val="20"/>
                <w:szCs w:val="20"/>
              </w:rPr>
            </w:pPr>
            <w:r>
              <w:rPr>
                <w:rFonts w:ascii="Arial" w:hAnsi="Arial" w:cs="Arial"/>
                <w:sz w:val="20"/>
                <w:szCs w:val="20"/>
              </w:rPr>
              <w:t xml:space="preserve">The works proposed are to remove three </w:t>
            </w:r>
            <w:r w:rsidR="00D25D8C">
              <w:rPr>
                <w:rFonts w:ascii="Arial" w:hAnsi="Arial" w:cs="Arial"/>
                <w:sz w:val="20"/>
                <w:szCs w:val="20"/>
              </w:rPr>
              <w:t>Sycamore trees located in the garden</w:t>
            </w:r>
            <w:r w:rsidR="00CC5D92">
              <w:rPr>
                <w:rFonts w:ascii="Arial" w:hAnsi="Arial" w:cs="Arial"/>
                <w:sz w:val="20"/>
                <w:szCs w:val="20"/>
              </w:rPr>
              <w:t xml:space="preserve"> of the applicants property</w:t>
            </w:r>
            <w:r w:rsidR="009B57FB">
              <w:rPr>
                <w:rFonts w:ascii="Arial" w:hAnsi="Arial" w:cs="Arial"/>
                <w:sz w:val="20"/>
                <w:szCs w:val="20"/>
              </w:rPr>
              <w:t xml:space="preserve">, however little justification </w:t>
            </w:r>
            <w:r w:rsidR="0086346C">
              <w:rPr>
                <w:rFonts w:ascii="Arial" w:hAnsi="Arial" w:cs="Arial"/>
                <w:sz w:val="20"/>
                <w:szCs w:val="20"/>
              </w:rPr>
              <w:t>was provided</w:t>
            </w:r>
            <w:r w:rsidR="00A11291">
              <w:rPr>
                <w:rFonts w:ascii="Arial" w:hAnsi="Arial" w:cs="Arial"/>
                <w:sz w:val="20"/>
                <w:szCs w:val="20"/>
              </w:rPr>
              <w:t xml:space="preserve"> and as such this information was requested and subsequently </w:t>
            </w:r>
            <w:r w:rsidR="004972BD">
              <w:rPr>
                <w:rFonts w:ascii="Arial" w:hAnsi="Arial" w:cs="Arial"/>
                <w:sz w:val="20"/>
                <w:szCs w:val="20"/>
              </w:rPr>
              <w:t>received</w:t>
            </w:r>
            <w:r w:rsidR="00A11291">
              <w:rPr>
                <w:rFonts w:ascii="Arial" w:hAnsi="Arial" w:cs="Arial"/>
                <w:sz w:val="20"/>
                <w:szCs w:val="20"/>
              </w:rPr>
              <w:t xml:space="preserve"> via email</w:t>
            </w:r>
            <w:r w:rsidR="007E5E52">
              <w:rPr>
                <w:rFonts w:ascii="Arial" w:hAnsi="Arial" w:cs="Arial"/>
                <w:sz w:val="20"/>
                <w:szCs w:val="20"/>
              </w:rPr>
              <w:t xml:space="preserve"> on 27</w:t>
            </w:r>
            <w:r w:rsidR="007E5E52" w:rsidRPr="007E5E52">
              <w:rPr>
                <w:rFonts w:ascii="Arial" w:hAnsi="Arial" w:cs="Arial"/>
                <w:sz w:val="20"/>
                <w:szCs w:val="20"/>
                <w:vertAlign w:val="superscript"/>
              </w:rPr>
              <w:t>th</w:t>
            </w:r>
            <w:r w:rsidR="007E5E52">
              <w:rPr>
                <w:rFonts w:ascii="Arial" w:hAnsi="Arial" w:cs="Arial"/>
                <w:sz w:val="20"/>
                <w:szCs w:val="20"/>
              </w:rPr>
              <w:t xml:space="preserve"> April</w:t>
            </w:r>
            <w:r w:rsidR="00CD18EB">
              <w:rPr>
                <w:rFonts w:ascii="Arial" w:hAnsi="Arial" w:cs="Arial"/>
                <w:sz w:val="20"/>
                <w:szCs w:val="20"/>
              </w:rPr>
              <w:t xml:space="preserve"> 2026</w:t>
            </w:r>
            <w:r w:rsidR="003D210D">
              <w:rPr>
                <w:rFonts w:ascii="Arial" w:hAnsi="Arial" w:cs="Arial"/>
                <w:sz w:val="20"/>
                <w:szCs w:val="20"/>
              </w:rPr>
              <w:t xml:space="preserve">. </w:t>
            </w:r>
          </w:p>
          <w:p w14:paraId="287602E7" w14:textId="77777777" w:rsidR="004972BD" w:rsidRDefault="004972BD" w:rsidP="00206E9C">
            <w:pPr>
              <w:rPr>
                <w:rFonts w:ascii="Arial" w:hAnsi="Arial" w:cs="Arial"/>
                <w:sz w:val="20"/>
                <w:szCs w:val="20"/>
              </w:rPr>
            </w:pPr>
          </w:p>
          <w:p w14:paraId="7A476C7F" w14:textId="5F224732" w:rsidR="00737369" w:rsidRDefault="007E5E52" w:rsidP="00206E9C">
            <w:pPr>
              <w:rPr>
                <w:rFonts w:ascii="Arial" w:hAnsi="Arial" w:cs="Arial"/>
                <w:sz w:val="20"/>
                <w:szCs w:val="20"/>
              </w:rPr>
            </w:pPr>
            <w:r>
              <w:rPr>
                <w:rFonts w:ascii="Arial" w:hAnsi="Arial" w:cs="Arial"/>
                <w:sz w:val="20"/>
                <w:szCs w:val="20"/>
              </w:rPr>
              <w:t>The justification</w:t>
            </w:r>
            <w:r w:rsidR="003D210D">
              <w:rPr>
                <w:rFonts w:ascii="Arial" w:hAnsi="Arial" w:cs="Arial"/>
                <w:sz w:val="20"/>
                <w:szCs w:val="20"/>
              </w:rPr>
              <w:t xml:space="preserve"> noted that T1 and T2 are twin stemmed </w:t>
            </w:r>
            <w:r w:rsidR="00FE3EF9">
              <w:rPr>
                <w:rFonts w:ascii="Arial" w:hAnsi="Arial" w:cs="Arial"/>
                <w:sz w:val="20"/>
                <w:szCs w:val="20"/>
              </w:rPr>
              <w:t>and sway in the wind allowing the canopy to touch the side of the dwelling</w:t>
            </w:r>
            <w:r w:rsidR="00EA4719">
              <w:rPr>
                <w:rFonts w:ascii="Arial" w:hAnsi="Arial" w:cs="Arial"/>
                <w:sz w:val="20"/>
                <w:szCs w:val="20"/>
              </w:rPr>
              <w:t>, it also asserts that the</w:t>
            </w:r>
            <w:r w:rsidR="00482CA0">
              <w:rPr>
                <w:rFonts w:ascii="Arial" w:hAnsi="Arial" w:cs="Arial"/>
                <w:sz w:val="20"/>
                <w:szCs w:val="20"/>
              </w:rPr>
              <w:t>se trees have no inherent strength given th</w:t>
            </w:r>
            <w:r w:rsidR="007B45BD">
              <w:rPr>
                <w:rFonts w:ascii="Arial" w:hAnsi="Arial" w:cs="Arial"/>
                <w:sz w:val="20"/>
                <w:szCs w:val="20"/>
              </w:rPr>
              <w:t>ey are twin stem</w:t>
            </w:r>
            <w:r w:rsidR="009D2AF4">
              <w:rPr>
                <w:rFonts w:ascii="Arial" w:hAnsi="Arial" w:cs="Arial"/>
                <w:sz w:val="20"/>
                <w:szCs w:val="20"/>
              </w:rPr>
              <w:t>m</w:t>
            </w:r>
            <w:r w:rsidR="007B45BD">
              <w:rPr>
                <w:rFonts w:ascii="Arial" w:hAnsi="Arial" w:cs="Arial"/>
                <w:sz w:val="20"/>
                <w:szCs w:val="20"/>
              </w:rPr>
              <w:t>ed</w:t>
            </w:r>
            <w:r w:rsidR="009D2AF4">
              <w:rPr>
                <w:rFonts w:ascii="Arial" w:hAnsi="Arial" w:cs="Arial"/>
                <w:sz w:val="20"/>
                <w:szCs w:val="20"/>
              </w:rPr>
              <w:t>, however no clarification or explanation of this conclusion was provided.</w:t>
            </w:r>
            <w:r w:rsidR="008E4207">
              <w:rPr>
                <w:rFonts w:ascii="Arial" w:hAnsi="Arial" w:cs="Arial"/>
                <w:sz w:val="20"/>
                <w:szCs w:val="20"/>
              </w:rPr>
              <w:t xml:space="preserve"> It was also noted that the gable of the house had to be rebuilt in the past due to large cracks in the wall</w:t>
            </w:r>
            <w:r w:rsidR="00965BED">
              <w:rPr>
                <w:rFonts w:ascii="Arial" w:hAnsi="Arial" w:cs="Arial"/>
                <w:sz w:val="20"/>
                <w:szCs w:val="20"/>
              </w:rPr>
              <w:t xml:space="preserve"> which the applicant notes was possibly due to the trees, however no claims of damage have been made or evidenced </w:t>
            </w:r>
            <w:r w:rsidR="00C9196E">
              <w:rPr>
                <w:rFonts w:ascii="Arial" w:hAnsi="Arial" w:cs="Arial"/>
                <w:sz w:val="20"/>
                <w:szCs w:val="20"/>
              </w:rPr>
              <w:t>as part of this application</w:t>
            </w:r>
            <w:r w:rsidR="007D65BE">
              <w:rPr>
                <w:rFonts w:ascii="Arial" w:hAnsi="Arial" w:cs="Arial"/>
                <w:sz w:val="20"/>
                <w:szCs w:val="20"/>
              </w:rPr>
              <w:t xml:space="preserve">. Ultimately the justification </w:t>
            </w:r>
            <w:r w:rsidR="0026071E">
              <w:rPr>
                <w:rFonts w:ascii="Arial" w:hAnsi="Arial" w:cs="Arial"/>
                <w:sz w:val="20"/>
                <w:szCs w:val="20"/>
              </w:rPr>
              <w:t xml:space="preserve">for the removal of these two trees </w:t>
            </w:r>
            <w:r w:rsidR="00BA1F95">
              <w:rPr>
                <w:rFonts w:ascii="Arial" w:hAnsi="Arial" w:cs="Arial"/>
                <w:sz w:val="20"/>
                <w:szCs w:val="20"/>
              </w:rPr>
              <w:t xml:space="preserve">centres around perceived threats </w:t>
            </w:r>
            <w:r w:rsidR="00F825F7">
              <w:rPr>
                <w:rFonts w:ascii="Arial" w:hAnsi="Arial" w:cs="Arial"/>
                <w:sz w:val="20"/>
                <w:szCs w:val="20"/>
              </w:rPr>
              <w:t xml:space="preserve">to the property and from the growth habit of the trees </w:t>
            </w:r>
            <w:r w:rsidR="003C1062">
              <w:rPr>
                <w:rFonts w:ascii="Arial" w:hAnsi="Arial" w:cs="Arial"/>
                <w:sz w:val="20"/>
                <w:szCs w:val="20"/>
              </w:rPr>
              <w:t>with no evidence or details of actual physical reasons</w:t>
            </w:r>
            <w:r w:rsidR="00C623E7">
              <w:rPr>
                <w:rFonts w:ascii="Arial" w:hAnsi="Arial" w:cs="Arial"/>
                <w:sz w:val="20"/>
                <w:szCs w:val="20"/>
              </w:rPr>
              <w:t xml:space="preserve"> this conclusion has been reached</w:t>
            </w:r>
            <w:r w:rsidR="003C1062">
              <w:rPr>
                <w:rFonts w:ascii="Arial" w:hAnsi="Arial" w:cs="Arial"/>
                <w:sz w:val="20"/>
                <w:szCs w:val="20"/>
              </w:rPr>
              <w:t xml:space="preserve"> being provided</w:t>
            </w:r>
            <w:r w:rsidR="00036518">
              <w:rPr>
                <w:rFonts w:ascii="Arial" w:hAnsi="Arial" w:cs="Arial"/>
                <w:sz w:val="20"/>
                <w:szCs w:val="20"/>
              </w:rPr>
              <w:t xml:space="preserve">. </w:t>
            </w:r>
            <w:r w:rsidR="004D3D67" w:rsidRPr="004D3D67">
              <w:rPr>
                <w:rFonts w:ascii="Arial" w:hAnsi="Arial" w:cs="Arial"/>
                <w:sz w:val="20"/>
                <w:szCs w:val="20"/>
              </w:rPr>
              <w:t>With regards to T3 the reasons for removal provided were that the tree leans towards the dwelling, causes shade and contributes towards damp issues. Unfortunately shade and damp issues are not reason to remove a protected tree as these are natural occurrences associated with</w:t>
            </w:r>
            <w:r w:rsidR="00BE3230">
              <w:rPr>
                <w:rFonts w:ascii="Arial" w:hAnsi="Arial" w:cs="Arial"/>
                <w:sz w:val="20"/>
                <w:szCs w:val="20"/>
              </w:rPr>
              <w:t xml:space="preserve"> all</w:t>
            </w:r>
            <w:r w:rsidR="004D3D67" w:rsidRPr="004D3D67">
              <w:rPr>
                <w:rFonts w:ascii="Arial" w:hAnsi="Arial" w:cs="Arial"/>
                <w:sz w:val="20"/>
                <w:szCs w:val="20"/>
              </w:rPr>
              <w:t xml:space="preserve"> trees and the shelter they provide and likewise a lean to varying degrees is associated with most trees to some extent as very few are perfectly upright</w:t>
            </w:r>
            <w:r w:rsidR="00AB293B">
              <w:rPr>
                <w:rFonts w:ascii="Arial" w:hAnsi="Arial" w:cs="Arial"/>
                <w:sz w:val="20"/>
                <w:szCs w:val="20"/>
              </w:rPr>
              <w:t>.</w:t>
            </w:r>
            <w:r w:rsidR="004D3D67" w:rsidRPr="004D3D67">
              <w:rPr>
                <w:rFonts w:ascii="Arial" w:hAnsi="Arial" w:cs="Arial"/>
                <w:sz w:val="20"/>
                <w:szCs w:val="20"/>
              </w:rPr>
              <w:t xml:space="preserve"> </w:t>
            </w:r>
            <w:r w:rsidR="001C6E7A">
              <w:rPr>
                <w:rFonts w:ascii="Arial" w:hAnsi="Arial" w:cs="Arial"/>
                <w:sz w:val="20"/>
                <w:szCs w:val="20"/>
              </w:rPr>
              <w:t>T</w:t>
            </w:r>
            <w:r w:rsidR="004D3D67" w:rsidRPr="004D3D67">
              <w:rPr>
                <w:rFonts w:ascii="Arial" w:hAnsi="Arial" w:cs="Arial"/>
                <w:sz w:val="20"/>
                <w:szCs w:val="20"/>
              </w:rPr>
              <w:t xml:space="preserve">rees are self-optimising organisms and grow </w:t>
            </w:r>
            <w:r w:rsidR="00310AF3">
              <w:rPr>
                <w:rFonts w:ascii="Arial" w:hAnsi="Arial" w:cs="Arial"/>
                <w:sz w:val="20"/>
                <w:szCs w:val="20"/>
              </w:rPr>
              <w:t xml:space="preserve">subject to the forces </w:t>
            </w:r>
            <w:r w:rsidR="00A37D65">
              <w:rPr>
                <w:rFonts w:ascii="Arial" w:hAnsi="Arial" w:cs="Arial"/>
                <w:sz w:val="20"/>
                <w:szCs w:val="20"/>
              </w:rPr>
              <w:t>and co</w:t>
            </w:r>
            <w:r w:rsidR="004D3D67" w:rsidRPr="004D3D67">
              <w:rPr>
                <w:rFonts w:ascii="Arial" w:hAnsi="Arial" w:cs="Arial"/>
                <w:sz w:val="20"/>
                <w:szCs w:val="20"/>
              </w:rPr>
              <w:t>nditions they are exposed to and as such having more than one stem or a lean on its own is not necessarily a matter for concern.</w:t>
            </w:r>
          </w:p>
          <w:p w14:paraId="0C2FD27C" w14:textId="77777777" w:rsidR="00737369" w:rsidRDefault="00737369" w:rsidP="00206E9C">
            <w:pPr>
              <w:rPr>
                <w:rFonts w:ascii="Arial" w:hAnsi="Arial" w:cs="Arial"/>
                <w:sz w:val="20"/>
                <w:szCs w:val="20"/>
              </w:rPr>
            </w:pPr>
          </w:p>
          <w:p w14:paraId="4EE7CC2A" w14:textId="476A53E1" w:rsidR="00206E9C" w:rsidRDefault="00E240E9" w:rsidP="00206E9C">
            <w:pPr>
              <w:rPr>
                <w:rFonts w:ascii="Arial" w:hAnsi="Arial" w:cs="Arial"/>
                <w:sz w:val="20"/>
                <w:szCs w:val="20"/>
              </w:rPr>
            </w:pPr>
            <w:r>
              <w:rPr>
                <w:rFonts w:ascii="Arial" w:hAnsi="Arial" w:cs="Arial"/>
                <w:sz w:val="20"/>
                <w:szCs w:val="20"/>
              </w:rPr>
              <w:t>Unfortunately</w:t>
            </w:r>
            <w:r w:rsidR="00036518">
              <w:rPr>
                <w:rFonts w:ascii="Arial" w:hAnsi="Arial" w:cs="Arial"/>
                <w:sz w:val="20"/>
                <w:szCs w:val="20"/>
              </w:rPr>
              <w:t xml:space="preserve"> potential future damage and potential </w:t>
            </w:r>
            <w:r w:rsidR="007B2219">
              <w:rPr>
                <w:rFonts w:ascii="Arial" w:hAnsi="Arial" w:cs="Arial"/>
                <w:sz w:val="20"/>
                <w:szCs w:val="20"/>
              </w:rPr>
              <w:t xml:space="preserve">issues with the structure of the tree cannot be considered reason to remove trees without this being proven and evidenced </w:t>
            </w:r>
            <w:r w:rsidR="0030700D">
              <w:rPr>
                <w:rFonts w:ascii="Arial" w:hAnsi="Arial" w:cs="Arial"/>
                <w:sz w:val="20"/>
                <w:szCs w:val="20"/>
              </w:rPr>
              <w:t xml:space="preserve">as ultimately a similar claim could be made against any tree in close proximity to a property </w:t>
            </w:r>
            <w:r w:rsidR="008B758F">
              <w:rPr>
                <w:rFonts w:ascii="Arial" w:hAnsi="Arial" w:cs="Arial"/>
                <w:sz w:val="20"/>
                <w:szCs w:val="20"/>
              </w:rPr>
              <w:t>or with a twin</w:t>
            </w:r>
            <w:r>
              <w:rPr>
                <w:rFonts w:ascii="Arial" w:hAnsi="Arial" w:cs="Arial"/>
                <w:sz w:val="20"/>
                <w:szCs w:val="20"/>
              </w:rPr>
              <w:t>/</w:t>
            </w:r>
            <w:r w:rsidR="008B758F">
              <w:rPr>
                <w:rFonts w:ascii="Arial" w:hAnsi="Arial" w:cs="Arial"/>
                <w:sz w:val="20"/>
                <w:szCs w:val="20"/>
              </w:rPr>
              <w:t>multi</w:t>
            </w:r>
            <w:r w:rsidR="004024F5">
              <w:rPr>
                <w:rFonts w:ascii="Arial" w:hAnsi="Arial" w:cs="Arial"/>
                <w:sz w:val="20"/>
                <w:szCs w:val="20"/>
              </w:rPr>
              <w:t>-</w:t>
            </w:r>
            <w:r w:rsidR="008B758F">
              <w:rPr>
                <w:rFonts w:ascii="Arial" w:hAnsi="Arial" w:cs="Arial"/>
                <w:sz w:val="20"/>
                <w:szCs w:val="20"/>
              </w:rPr>
              <w:t>stemmed trunk</w:t>
            </w:r>
            <w:r>
              <w:rPr>
                <w:rFonts w:ascii="Arial" w:hAnsi="Arial" w:cs="Arial"/>
                <w:sz w:val="20"/>
                <w:szCs w:val="20"/>
              </w:rPr>
              <w:t xml:space="preserve"> or a lean</w:t>
            </w:r>
            <w:r w:rsidR="008B758F">
              <w:rPr>
                <w:rFonts w:ascii="Arial" w:hAnsi="Arial" w:cs="Arial"/>
                <w:sz w:val="20"/>
                <w:szCs w:val="20"/>
              </w:rPr>
              <w:t>.</w:t>
            </w:r>
            <w:r w:rsidR="00E0058F">
              <w:rPr>
                <w:rFonts w:ascii="Arial" w:hAnsi="Arial" w:cs="Arial"/>
                <w:sz w:val="20"/>
                <w:szCs w:val="20"/>
              </w:rPr>
              <w:t xml:space="preserve"> Regrettably </w:t>
            </w:r>
            <w:r w:rsidR="00AD1914">
              <w:rPr>
                <w:rFonts w:ascii="Arial" w:hAnsi="Arial" w:cs="Arial"/>
                <w:sz w:val="20"/>
                <w:szCs w:val="20"/>
              </w:rPr>
              <w:t xml:space="preserve">we have no option but to refuse the application to remove these </w:t>
            </w:r>
            <w:r w:rsidR="003A4040">
              <w:rPr>
                <w:rFonts w:ascii="Arial" w:hAnsi="Arial" w:cs="Arial"/>
                <w:sz w:val="20"/>
                <w:szCs w:val="20"/>
              </w:rPr>
              <w:t>three</w:t>
            </w:r>
            <w:r w:rsidR="00AD1914">
              <w:rPr>
                <w:rFonts w:ascii="Arial" w:hAnsi="Arial" w:cs="Arial"/>
                <w:sz w:val="20"/>
                <w:szCs w:val="20"/>
              </w:rPr>
              <w:t xml:space="preserve"> trees due to a lack of justification and evidence </w:t>
            </w:r>
            <w:r w:rsidR="004974C8">
              <w:rPr>
                <w:rFonts w:ascii="Arial" w:hAnsi="Arial" w:cs="Arial"/>
                <w:sz w:val="20"/>
                <w:szCs w:val="20"/>
              </w:rPr>
              <w:t>to demonstrate that this is the only option.</w:t>
            </w:r>
            <w:r w:rsidR="00AD1914">
              <w:rPr>
                <w:rFonts w:ascii="Arial" w:hAnsi="Arial" w:cs="Arial"/>
                <w:sz w:val="20"/>
                <w:szCs w:val="20"/>
              </w:rPr>
              <w:t xml:space="preserve"> </w:t>
            </w:r>
          </w:p>
          <w:p w14:paraId="1BA8987E" w14:textId="77777777" w:rsidR="00206E9C" w:rsidRPr="00206E9C" w:rsidRDefault="00206E9C" w:rsidP="00206E9C">
            <w:pPr>
              <w:rPr>
                <w:rFonts w:ascii="Arial" w:hAnsi="Arial" w:cs="Arial"/>
                <w:sz w:val="20"/>
                <w:szCs w:val="20"/>
              </w:rPr>
            </w:pPr>
          </w:p>
          <w:p w14:paraId="4B34EEB9" w14:textId="77777777" w:rsidR="00206E9C" w:rsidRDefault="004335FC" w:rsidP="005C14E4">
            <w:pPr>
              <w:pStyle w:val="NormalWeb"/>
              <w:rPr>
                <w:rFonts w:ascii="Arial" w:hAnsi="Arial" w:cs="Arial"/>
                <w:sz w:val="20"/>
                <w:szCs w:val="20"/>
              </w:rPr>
            </w:pPr>
            <w:r w:rsidRPr="00ED690F">
              <w:rPr>
                <w:rStyle w:val="Strong"/>
                <w:rFonts w:ascii="Arial" w:eastAsiaTheme="majorEastAsia" w:hAnsi="Arial" w:cs="Arial"/>
                <w:sz w:val="20"/>
                <w:szCs w:val="20"/>
              </w:rPr>
              <w:t xml:space="preserve">Note: </w:t>
            </w:r>
            <w:r w:rsidRPr="00ED690F">
              <w:rPr>
                <w:rFonts w:ascii="Arial" w:hAnsi="Arial" w:cs="Arial"/>
                <w:sz w:val="20"/>
                <w:szCs w:val="20"/>
              </w:rPr>
              <w:t>Assessments of tree condition and safety are based on a simple visual inspection from ground level. Comments should not be taken as a definitive assessment of tree health, as this should be carried out by a suitably qualified a</w:t>
            </w:r>
            <w:r>
              <w:rPr>
                <w:rFonts w:ascii="Arial" w:hAnsi="Arial" w:cs="Arial"/>
                <w:sz w:val="20"/>
                <w:szCs w:val="20"/>
              </w:rPr>
              <w:t>rboricultur</w:t>
            </w:r>
            <w:r w:rsidRPr="00ED690F">
              <w:rPr>
                <w:rFonts w:ascii="Arial" w:hAnsi="Arial" w:cs="Arial"/>
                <w:sz w:val="20"/>
                <w:szCs w:val="20"/>
              </w:rPr>
              <w:t>ist, possibly including a high level inspection. The applicant should be reminded of the owner's legal responsibilities to ensure that trees are regularly inspected and maintained in a safe condition.</w:t>
            </w:r>
          </w:p>
          <w:p w14:paraId="20737F90" w14:textId="1B4B32FF" w:rsidR="005C14E4" w:rsidRPr="005C14E4" w:rsidRDefault="005C14E4" w:rsidP="005C14E4">
            <w:pPr>
              <w:pStyle w:val="NormalWeb"/>
              <w:rPr>
                <w:rFonts w:ascii="Arial" w:hAnsi="Arial" w:cs="Arial"/>
                <w:sz w:val="20"/>
                <w:szCs w:val="20"/>
              </w:rPr>
            </w:pPr>
          </w:p>
        </w:tc>
      </w:tr>
      <w:tr w:rsidR="00B854B2" w14:paraId="2A4FC3FF" w14:textId="77777777" w:rsidTr="00DD7670">
        <w:tc>
          <w:tcPr>
            <w:tcW w:w="3005" w:type="dxa"/>
          </w:tcPr>
          <w:p w14:paraId="19FAABD6" w14:textId="34DA8DEB" w:rsidR="00B854B2" w:rsidRPr="00DE28AD" w:rsidRDefault="00B854B2" w:rsidP="00206E9C">
            <w:pPr>
              <w:rPr>
                <w:rFonts w:ascii="Arial" w:hAnsi="Arial" w:cs="Arial"/>
                <w:b/>
                <w:bCs/>
                <w:sz w:val="20"/>
                <w:szCs w:val="20"/>
              </w:rPr>
            </w:pPr>
          </w:p>
        </w:tc>
        <w:tc>
          <w:tcPr>
            <w:tcW w:w="3005" w:type="dxa"/>
          </w:tcPr>
          <w:p w14:paraId="409EE3EB" w14:textId="593B100E" w:rsidR="00B854B2" w:rsidRPr="00DE28AD" w:rsidRDefault="00B854B2" w:rsidP="00206E9C">
            <w:pPr>
              <w:rPr>
                <w:rFonts w:ascii="Arial" w:hAnsi="Arial" w:cs="Arial"/>
                <w:b/>
                <w:bCs/>
                <w:sz w:val="20"/>
                <w:szCs w:val="20"/>
              </w:rPr>
            </w:pPr>
          </w:p>
        </w:tc>
        <w:tc>
          <w:tcPr>
            <w:tcW w:w="3006" w:type="dxa"/>
          </w:tcPr>
          <w:p w14:paraId="75F74645" w14:textId="29C72DF6" w:rsidR="00B854B2" w:rsidRPr="00DE28AD" w:rsidRDefault="00125598" w:rsidP="00206E9C">
            <w:pPr>
              <w:rPr>
                <w:rFonts w:ascii="Arial" w:hAnsi="Arial" w:cs="Arial"/>
                <w:b/>
                <w:bCs/>
                <w:sz w:val="20"/>
                <w:szCs w:val="20"/>
              </w:rPr>
            </w:pPr>
            <w:r>
              <w:rPr>
                <w:rFonts w:ascii="Arial" w:hAnsi="Arial" w:cs="Arial"/>
                <w:b/>
                <w:bCs/>
                <w:sz w:val="20"/>
                <w:szCs w:val="20"/>
              </w:rPr>
              <w:t>Object*</w:t>
            </w: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11F8C9DC" w14:textId="4E5AD5B3" w:rsidR="00206E9C" w:rsidRDefault="00125598" w:rsidP="00206E9C">
            <w:pPr>
              <w:rPr>
                <w:rFonts w:ascii="Arial" w:hAnsi="Arial" w:cs="Arial"/>
                <w:sz w:val="20"/>
                <w:szCs w:val="20"/>
              </w:rPr>
            </w:pPr>
            <w:r>
              <w:rPr>
                <w:rFonts w:ascii="Arial" w:hAnsi="Arial" w:cs="Arial"/>
                <w:sz w:val="20"/>
                <w:szCs w:val="20"/>
              </w:rPr>
              <w:t>N/A</w:t>
            </w: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lastRenderedPageBreak/>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F8A1616" w14:textId="0A4DEF90" w:rsidR="00206E9C" w:rsidRPr="0086346C" w:rsidRDefault="00125598" w:rsidP="00206E9C">
            <w:pPr>
              <w:rPr>
                <w:rFonts w:ascii="Arial" w:hAnsi="Arial" w:cs="Arial"/>
                <w:sz w:val="20"/>
                <w:szCs w:val="20"/>
              </w:rPr>
            </w:pPr>
            <w:r w:rsidRPr="0086346C">
              <w:rPr>
                <w:rFonts w:ascii="Arial" w:hAnsi="Arial" w:cs="Arial"/>
                <w:sz w:val="20"/>
                <w:szCs w:val="20"/>
              </w:rPr>
              <w:t>N/A</w:t>
            </w: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2F8ED44" w14:textId="4F39A3D3"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D864" w14:textId="77777777" w:rsidR="003F1792" w:rsidRDefault="003F1792" w:rsidP="00A2301D">
      <w:pPr>
        <w:spacing w:after="0" w:line="240" w:lineRule="auto"/>
      </w:pPr>
      <w:r>
        <w:separator/>
      </w:r>
    </w:p>
  </w:endnote>
  <w:endnote w:type="continuationSeparator" w:id="0">
    <w:p w14:paraId="41D57A41" w14:textId="77777777" w:rsidR="003F1792" w:rsidRDefault="003F1792"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52A2E" w14:textId="77777777" w:rsidR="003F1792" w:rsidRDefault="003F1792" w:rsidP="00A2301D">
      <w:pPr>
        <w:spacing w:after="0" w:line="240" w:lineRule="auto"/>
      </w:pPr>
      <w:r>
        <w:separator/>
      </w:r>
    </w:p>
  </w:footnote>
  <w:footnote w:type="continuationSeparator" w:id="0">
    <w:p w14:paraId="16DB195E" w14:textId="77777777" w:rsidR="003F1792" w:rsidRDefault="003F1792"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658"/>
    <w:rsid w:val="0002474B"/>
    <w:rsid w:val="00027407"/>
    <w:rsid w:val="00034F2F"/>
    <w:rsid w:val="00036518"/>
    <w:rsid w:val="000926D0"/>
    <w:rsid w:val="00093C8A"/>
    <w:rsid w:val="000B4045"/>
    <w:rsid w:val="00106AA6"/>
    <w:rsid w:val="00125598"/>
    <w:rsid w:val="0013734C"/>
    <w:rsid w:val="00145659"/>
    <w:rsid w:val="00157967"/>
    <w:rsid w:val="001966E9"/>
    <w:rsid w:val="001B428A"/>
    <w:rsid w:val="001C6E7A"/>
    <w:rsid w:val="00206E9C"/>
    <w:rsid w:val="0022108A"/>
    <w:rsid w:val="00235358"/>
    <w:rsid w:val="0026071E"/>
    <w:rsid w:val="002717AF"/>
    <w:rsid w:val="002B061C"/>
    <w:rsid w:val="002B48DF"/>
    <w:rsid w:val="002C75CA"/>
    <w:rsid w:val="002D0A80"/>
    <w:rsid w:val="0030700D"/>
    <w:rsid w:val="00310AF3"/>
    <w:rsid w:val="0038080F"/>
    <w:rsid w:val="003A4040"/>
    <w:rsid w:val="003C1062"/>
    <w:rsid w:val="003C7082"/>
    <w:rsid w:val="003D210D"/>
    <w:rsid w:val="003D4E77"/>
    <w:rsid w:val="003F1792"/>
    <w:rsid w:val="004024F5"/>
    <w:rsid w:val="004335FC"/>
    <w:rsid w:val="00465551"/>
    <w:rsid w:val="00482CA0"/>
    <w:rsid w:val="0048791C"/>
    <w:rsid w:val="004972BD"/>
    <w:rsid w:val="004974C8"/>
    <w:rsid w:val="004D3D67"/>
    <w:rsid w:val="005645F4"/>
    <w:rsid w:val="00575B07"/>
    <w:rsid w:val="00590473"/>
    <w:rsid w:val="005C14E4"/>
    <w:rsid w:val="005F52C3"/>
    <w:rsid w:val="005F726A"/>
    <w:rsid w:val="006252D8"/>
    <w:rsid w:val="006520E3"/>
    <w:rsid w:val="00662325"/>
    <w:rsid w:val="006B1982"/>
    <w:rsid w:val="006B7FC6"/>
    <w:rsid w:val="00714EE5"/>
    <w:rsid w:val="00737369"/>
    <w:rsid w:val="00764ECD"/>
    <w:rsid w:val="007B2219"/>
    <w:rsid w:val="007B45BD"/>
    <w:rsid w:val="007D65BE"/>
    <w:rsid w:val="007E5E52"/>
    <w:rsid w:val="007F0226"/>
    <w:rsid w:val="007F451E"/>
    <w:rsid w:val="00836CC4"/>
    <w:rsid w:val="0086346C"/>
    <w:rsid w:val="008953B3"/>
    <w:rsid w:val="008B758F"/>
    <w:rsid w:val="008D1110"/>
    <w:rsid w:val="008E4207"/>
    <w:rsid w:val="00965BED"/>
    <w:rsid w:val="00981D91"/>
    <w:rsid w:val="009B57FB"/>
    <w:rsid w:val="009D17CD"/>
    <w:rsid w:val="009D2AF4"/>
    <w:rsid w:val="00A07E24"/>
    <w:rsid w:val="00A11291"/>
    <w:rsid w:val="00A2301D"/>
    <w:rsid w:val="00A37D65"/>
    <w:rsid w:val="00A4600C"/>
    <w:rsid w:val="00A51543"/>
    <w:rsid w:val="00A603DD"/>
    <w:rsid w:val="00A80BDD"/>
    <w:rsid w:val="00AB293B"/>
    <w:rsid w:val="00AD1914"/>
    <w:rsid w:val="00AE18BD"/>
    <w:rsid w:val="00AE584B"/>
    <w:rsid w:val="00AF697F"/>
    <w:rsid w:val="00B33AD9"/>
    <w:rsid w:val="00B3405C"/>
    <w:rsid w:val="00B45EB8"/>
    <w:rsid w:val="00B854B2"/>
    <w:rsid w:val="00B94DD5"/>
    <w:rsid w:val="00BA1F95"/>
    <w:rsid w:val="00BC188D"/>
    <w:rsid w:val="00BD0F47"/>
    <w:rsid w:val="00BE3230"/>
    <w:rsid w:val="00BF0442"/>
    <w:rsid w:val="00C00251"/>
    <w:rsid w:val="00C329BB"/>
    <w:rsid w:val="00C36045"/>
    <w:rsid w:val="00C476E3"/>
    <w:rsid w:val="00C623E7"/>
    <w:rsid w:val="00C9196E"/>
    <w:rsid w:val="00CC5D92"/>
    <w:rsid w:val="00CD18EB"/>
    <w:rsid w:val="00CE4F9B"/>
    <w:rsid w:val="00CF77BE"/>
    <w:rsid w:val="00D25D8C"/>
    <w:rsid w:val="00D35159"/>
    <w:rsid w:val="00D65DEA"/>
    <w:rsid w:val="00DB3CD3"/>
    <w:rsid w:val="00DE28AD"/>
    <w:rsid w:val="00DF38C9"/>
    <w:rsid w:val="00E0058F"/>
    <w:rsid w:val="00E03148"/>
    <w:rsid w:val="00E157CE"/>
    <w:rsid w:val="00E240E9"/>
    <w:rsid w:val="00E4102C"/>
    <w:rsid w:val="00E43628"/>
    <w:rsid w:val="00E8515E"/>
    <w:rsid w:val="00EA1615"/>
    <w:rsid w:val="00EA4719"/>
    <w:rsid w:val="00EB0947"/>
    <w:rsid w:val="00ED0F9B"/>
    <w:rsid w:val="00F21DB0"/>
    <w:rsid w:val="00F61FE5"/>
    <w:rsid w:val="00F658CC"/>
    <w:rsid w:val="00F825F7"/>
    <w:rsid w:val="00F92612"/>
    <w:rsid w:val="00FC08C4"/>
    <w:rsid w:val="00FC26D1"/>
    <w:rsid w:val="00FE3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 w:type="paragraph" w:styleId="NormalWeb">
    <w:name w:val="Normal (Web)"/>
    <w:basedOn w:val="Normal"/>
    <w:rsid w:val="004335F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qFormat/>
    <w:rsid w:val="004335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34C1B46E-2F3C-491A-B7CB-69F457D85887}"/>
</file>

<file path=customXml/itemProps2.xml><?xml version="1.0" encoding="utf-8"?>
<ds:datastoreItem xmlns:ds="http://schemas.openxmlformats.org/officeDocument/2006/customXml" ds:itemID="{D8C33581-EE67-4804-BA5C-DB5FD4AE8B13}"/>
</file>

<file path=customXml/itemProps3.xml><?xml version="1.0" encoding="utf-8"?>
<ds:datastoreItem xmlns:ds="http://schemas.openxmlformats.org/officeDocument/2006/customXml" ds:itemID="{C295BDC9-56E5-441A-ADEF-25A3442EA083}"/>
</file>

<file path=docProps/app.xml><?xml version="1.0" encoding="utf-8"?>
<Properties xmlns="http://schemas.openxmlformats.org/officeDocument/2006/extended-properties" xmlns:vt="http://schemas.openxmlformats.org/officeDocument/2006/docPropsVTypes">
  <Template>Normal</Template>
  <TotalTime>93</TotalTime>
  <Pages>2</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Jowett , Edward (FORESTRY OFFICER)</cp:lastModifiedBy>
  <cp:revision>88</cp:revision>
  <dcterms:created xsi:type="dcterms:W3CDTF">2025-02-20T09:43:00Z</dcterms:created>
  <dcterms:modified xsi:type="dcterms:W3CDTF">2026-05-26T11:43:00Z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