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97" w:rsidRPr="00BD4497" w:rsidRDefault="00BD4497" w:rsidP="00BD4497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BD4497">
        <w:rPr>
          <w:rFonts w:ascii="Arial" w:hAnsi="Arial" w:cs="Arial"/>
          <w:b/>
          <w:sz w:val="24"/>
          <w:szCs w:val="24"/>
          <w:u w:val="single"/>
          <w:lang w:val="en-US"/>
        </w:rPr>
        <w:t>Dust Action Plan</w:t>
      </w:r>
    </w:p>
    <w:p w:rsidR="00BD4497" w:rsidRPr="00BD4497" w:rsidRDefault="00C72AEE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Project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D4497">
        <w:rPr>
          <w:rFonts w:ascii="Arial" w:hAnsi="Arial" w:cs="Arial"/>
          <w:b/>
          <w:sz w:val="24"/>
          <w:szCs w:val="24"/>
          <w:u w:val="single"/>
          <w:lang w:val="en-US"/>
        </w:rPr>
        <w:t>Introduction</w:t>
      </w:r>
    </w:p>
    <w:p w:rsidR="000F4689" w:rsidRDefault="00BD4497" w:rsidP="00C72AEE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The</w:t>
      </w:r>
      <w:r w:rsidR="00C72AEE">
        <w:rPr>
          <w:rFonts w:ascii="Arial" w:hAnsi="Arial" w:cs="Arial"/>
          <w:sz w:val="24"/>
          <w:szCs w:val="24"/>
          <w:lang w:val="en-US"/>
        </w:rPr>
        <w:t xml:space="preserve"> plan covers dust on the designated project.  A site specific </w:t>
      </w:r>
      <w:r w:rsidR="0000743B">
        <w:rPr>
          <w:rFonts w:ascii="Arial" w:hAnsi="Arial" w:cs="Arial"/>
          <w:sz w:val="24"/>
          <w:szCs w:val="24"/>
          <w:lang w:val="en-US"/>
        </w:rPr>
        <w:t xml:space="preserve">plan </w:t>
      </w:r>
      <w:r w:rsidR="00C72AEE">
        <w:rPr>
          <w:rFonts w:ascii="Arial" w:hAnsi="Arial" w:cs="Arial"/>
          <w:sz w:val="24"/>
          <w:szCs w:val="24"/>
          <w:lang w:val="en-US"/>
        </w:rPr>
        <w:t>will be created when PCIP issued and site in train.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F4689" w:rsidRPr="00BD4497" w:rsidRDefault="000F4689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(Consider the following as guidance).</w:t>
      </w:r>
    </w:p>
    <w:p w:rsidR="00BD4497" w:rsidRPr="00BD4497" w:rsidRDefault="00F41F87" w:rsidP="00BD4497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T</w:t>
      </w:r>
      <w:r w:rsidR="00C72AEE">
        <w:rPr>
          <w:rFonts w:ascii="Arial" w:hAnsi="Arial" w:cs="Arial"/>
          <w:sz w:val="24"/>
          <w:szCs w:val="24"/>
          <w:lang w:val="en-US"/>
        </w:rPr>
        <w:t xml:space="preserve">he position in relation to </w:t>
      </w:r>
      <w:r w:rsidRPr="00BD4497">
        <w:rPr>
          <w:rFonts w:ascii="Arial" w:hAnsi="Arial" w:cs="Arial"/>
          <w:sz w:val="24"/>
          <w:szCs w:val="24"/>
          <w:lang w:val="en-US"/>
        </w:rPr>
        <w:t>residential properties.</w:t>
      </w:r>
    </w:p>
    <w:p w:rsidR="00BD4497" w:rsidRPr="00BD4497" w:rsidRDefault="00F41F87" w:rsidP="00BD4497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No open fires are permitted.</w:t>
      </w:r>
    </w:p>
    <w:p w:rsidR="00BD4497" w:rsidRPr="00BD4497" w:rsidRDefault="00BD4497" w:rsidP="00BD4497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Use of ready-</w:t>
      </w:r>
      <w:r w:rsidR="00F41F87" w:rsidRPr="00BD4497">
        <w:rPr>
          <w:rFonts w:ascii="Arial" w:hAnsi="Arial" w:cs="Arial"/>
          <w:sz w:val="24"/>
          <w:szCs w:val="24"/>
          <w:lang w:val="en-US"/>
        </w:rPr>
        <w:t>made materials (Cement, Mort</w:t>
      </w:r>
      <w:r w:rsidRPr="00BD4497">
        <w:rPr>
          <w:rFonts w:ascii="Arial" w:hAnsi="Arial" w:cs="Arial"/>
          <w:sz w:val="24"/>
          <w:szCs w:val="24"/>
          <w:lang w:val="en-US"/>
        </w:rPr>
        <w:t>ar,</w:t>
      </w:r>
      <w:r w:rsidR="009445A0">
        <w:rPr>
          <w:rFonts w:ascii="Arial" w:hAnsi="Arial" w:cs="Arial"/>
          <w:sz w:val="24"/>
          <w:szCs w:val="24"/>
          <w:lang w:val="en-US"/>
        </w:rPr>
        <w:t xml:space="preserve"> </w:t>
      </w:r>
      <w:r w:rsidRPr="00BD4497">
        <w:rPr>
          <w:rFonts w:ascii="Arial" w:hAnsi="Arial" w:cs="Arial"/>
          <w:sz w:val="24"/>
          <w:szCs w:val="24"/>
          <w:lang w:val="en-US"/>
        </w:rPr>
        <w:t>Roof Trusses</w:t>
      </w:r>
      <w:r w:rsidR="009445A0">
        <w:rPr>
          <w:rFonts w:ascii="Arial" w:hAnsi="Arial" w:cs="Arial"/>
          <w:sz w:val="24"/>
          <w:szCs w:val="24"/>
          <w:lang w:val="en-US"/>
        </w:rPr>
        <w:t>)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to reduce risk of cutting and mixing.</w:t>
      </w:r>
    </w:p>
    <w:p w:rsidR="00BD4497" w:rsidRPr="00BD4497" w:rsidRDefault="00BD4497" w:rsidP="00BD4497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The limitation to the </w:t>
      </w:r>
      <w:r w:rsidR="00F41F87" w:rsidRPr="00BD4497">
        <w:rPr>
          <w:rFonts w:ascii="Arial" w:hAnsi="Arial" w:cs="Arial"/>
          <w:sz w:val="24"/>
          <w:szCs w:val="24"/>
          <w:lang w:val="en-US"/>
        </w:rPr>
        <w:t xml:space="preserve">use of </w:t>
      </w:r>
      <w:r w:rsidR="00C72AEE">
        <w:rPr>
          <w:rFonts w:ascii="Arial" w:hAnsi="Arial" w:cs="Arial"/>
          <w:sz w:val="24"/>
          <w:szCs w:val="24"/>
          <w:lang w:val="en-US"/>
        </w:rPr>
        <w:t>heavy plant on site to one Teleh</w:t>
      </w:r>
      <w:r w:rsidR="00F41F87" w:rsidRPr="00BD4497">
        <w:rPr>
          <w:rFonts w:ascii="Arial" w:hAnsi="Arial" w:cs="Arial"/>
          <w:sz w:val="24"/>
          <w:szCs w:val="24"/>
          <w:lang w:val="en-US"/>
        </w:rPr>
        <w:t>andler, with movements principally on areas of hard standing.</w:t>
      </w:r>
    </w:p>
    <w:p w:rsidR="00BD4497" w:rsidRPr="00BD4497" w:rsidRDefault="00BD4497" w:rsidP="00BD4497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T</w:t>
      </w:r>
      <w:r w:rsidR="00F41F87" w:rsidRPr="00BD4497">
        <w:rPr>
          <w:rFonts w:ascii="Arial" w:hAnsi="Arial" w:cs="Arial"/>
          <w:sz w:val="24"/>
          <w:szCs w:val="24"/>
          <w:lang w:val="en-US"/>
        </w:rPr>
        <w:t>he construction uses standard materials and residential build which should provide substantial avoidance of dust risks.  As such the project is considered Low Risk under Institute of Air Q</w:t>
      </w:r>
      <w:r>
        <w:rPr>
          <w:rFonts w:ascii="Arial" w:hAnsi="Arial" w:cs="Arial"/>
          <w:sz w:val="24"/>
          <w:szCs w:val="24"/>
          <w:lang w:val="en-US"/>
        </w:rPr>
        <w:t xml:space="preserve">uality Management methodology </w:t>
      </w:r>
      <w:r w:rsidR="00F41F87" w:rsidRPr="00BD4497">
        <w:rPr>
          <w:rFonts w:ascii="Arial" w:hAnsi="Arial" w:cs="Arial"/>
          <w:sz w:val="24"/>
          <w:szCs w:val="24"/>
          <w:lang w:val="en-US"/>
        </w:rPr>
        <w:t>and the plan provides the low risk g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uidance measures.  </w:t>
      </w:r>
    </w:p>
    <w:p w:rsidR="00330552" w:rsidRPr="00BD4497" w:rsidRDefault="00F41F87" w:rsidP="00BD4497">
      <w:pPr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The Construction Methodology</w:t>
      </w:r>
      <w:r w:rsidR="00BD4497">
        <w:rPr>
          <w:rFonts w:ascii="Arial" w:hAnsi="Arial" w:cs="Arial"/>
          <w:sz w:val="24"/>
          <w:szCs w:val="24"/>
          <w:lang w:val="en-US"/>
        </w:rPr>
        <w:t xml:space="preserve"> </w:t>
      </w:r>
      <w:r w:rsidR="009445A0">
        <w:rPr>
          <w:rFonts w:ascii="Arial" w:hAnsi="Arial" w:cs="Arial"/>
          <w:sz w:val="24"/>
          <w:szCs w:val="24"/>
          <w:lang w:val="en-US"/>
        </w:rPr>
        <w:t>S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tatement </w:t>
      </w:r>
      <w:r w:rsidR="009445A0">
        <w:rPr>
          <w:rFonts w:ascii="Arial" w:hAnsi="Arial" w:cs="Arial"/>
          <w:sz w:val="24"/>
          <w:szCs w:val="24"/>
          <w:lang w:val="en-US"/>
        </w:rPr>
        <w:t>(</w:t>
      </w:r>
      <w:r w:rsidRPr="00BD4497">
        <w:rPr>
          <w:rFonts w:ascii="Arial" w:hAnsi="Arial" w:cs="Arial"/>
          <w:sz w:val="24"/>
          <w:szCs w:val="24"/>
          <w:lang w:val="en-US"/>
        </w:rPr>
        <w:t>CMS) contains a number of relevant statements relating to Dust Action Management which are not repeated in this document.</w:t>
      </w:r>
    </w:p>
    <w:p w:rsidR="00BD4497" w:rsidRPr="00A10147" w:rsidRDefault="00BD4497" w:rsidP="00BD4497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A10147">
        <w:rPr>
          <w:rFonts w:ascii="Arial" w:hAnsi="Arial" w:cs="Arial"/>
          <w:b/>
          <w:sz w:val="24"/>
          <w:szCs w:val="24"/>
          <w:u w:val="single"/>
          <w:lang w:val="en-US"/>
        </w:rPr>
        <w:t>Mitigation Measures for Low Risk Sites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2.1. Site Planning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As an accredited OHSAS18001 and ISO14001 holder we actively undertake pre and post inspections of the site to ensure compliance is met and enforced.  All cutting is either undertaken in a control area under cover, or if outside than the following is implemented:</w:t>
      </w:r>
    </w:p>
    <w:p w:rsidR="00BD4497" w:rsidRPr="00BD4497" w:rsidRDefault="00F41F87" w:rsidP="00BD4497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Wood cutting machines must have a dust bag or extractor fitted.  </w:t>
      </w:r>
    </w:p>
    <w:p w:rsidR="00BD4497" w:rsidRPr="00BD4497" w:rsidRDefault="00F41F87" w:rsidP="00BD4497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Bricks/ blocks /tiles etc must </w:t>
      </w:r>
      <w:r w:rsidR="00C72AEE" w:rsidRPr="00BD4497">
        <w:rPr>
          <w:rFonts w:ascii="Arial" w:hAnsi="Arial" w:cs="Arial"/>
          <w:sz w:val="24"/>
          <w:szCs w:val="24"/>
          <w:lang w:val="en-US"/>
        </w:rPr>
        <w:t>incorporate</w:t>
      </w:r>
      <w:r w:rsidR="00C72AEE">
        <w:rPr>
          <w:rFonts w:ascii="Arial" w:hAnsi="Arial" w:cs="Arial"/>
          <w:sz w:val="24"/>
          <w:szCs w:val="24"/>
          <w:lang w:val="en-US"/>
        </w:rPr>
        <w:t xml:space="preserve"> </w:t>
      </w:r>
      <w:r w:rsidRPr="00BD4497">
        <w:rPr>
          <w:rFonts w:ascii="Arial" w:hAnsi="Arial" w:cs="Arial"/>
          <w:sz w:val="24"/>
          <w:szCs w:val="24"/>
          <w:lang w:val="en-US"/>
        </w:rPr>
        <w:t>water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 suppression in their process.</w:t>
      </w:r>
    </w:p>
    <w:p w:rsidR="00102BA5" w:rsidRPr="00BD4497" w:rsidRDefault="00F41F87" w:rsidP="00BD4497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All cutting is away from adjacent properties and never near a boundary.  </w:t>
      </w:r>
    </w:p>
    <w:p w:rsidR="00BD4497" w:rsidRPr="00BD4497" w:rsidRDefault="00BD4497" w:rsidP="00BD4497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There is a strictly no bonfires on site policy.</w:t>
      </w:r>
    </w:p>
    <w:p w:rsidR="00330552" w:rsidRPr="00BD4497" w:rsidRDefault="00F41F87" w:rsidP="00BD4497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Plan site layout and machinery movements to </w:t>
      </w:r>
      <w:r w:rsidR="00BD4497" w:rsidRPr="00A10147">
        <w:rPr>
          <w:rFonts w:ascii="Arial" w:hAnsi="Arial" w:cs="Arial"/>
          <w:sz w:val="24"/>
          <w:szCs w:val="24"/>
        </w:rPr>
        <w:t>minimise</w:t>
      </w:r>
      <w:r w:rsidR="00A10147">
        <w:rPr>
          <w:rFonts w:ascii="Arial" w:hAnsi="Arial" w:cs="Arial"/>
          <w:sz w:val="24"/>
          <w:szCs w:val="24"/>
        </w:rPr>
        <w:t xml:space="preserve"> </w:t>
      </w:r>
      <w:r w:rsidR="00BD4497" w:rsidRPr="00A10147">
        <w:rPr>
          <w:rFonts w:ascii="Arial" w:hAnsi="Arial" w:cs="Arial"/>
          <w:sz w:val="24"/>
          <w:szCs w:val="24"/>
        </w:rPr>
        <w:t>the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 generation of </w:t>
      </w:r>
      <w:r w:rsidR="00C72AEE" w:rsidRPr="00BD4497">
        <w:rPr>
          <w:rFonts w:ascii="Arial" w:hAnsi="Arial" w:cs="Arial"/>
          <w:sz w:val="24"/>
          <w:szCs w:val="24"/>
          <w:lang w:val="en-US"/>
        </w:rPr>
        <w:t>fugitive dust</w:t>
      </w:r>
      <w:r w:rsidR="0000743B">
        <w:rPr>
          <w:rFonts w:ascii="Arial" w:hAnsi="Arial" w:cs="Arial"/>
          <w:sz w:val="24"/>
          <w:szCs w:val="24"/>
          <w:lang w:val="en-US"/>
        </w:rPr>
        <w:t xml:space="preserve"> 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- </w:t>
      </w:r>
      <w:r w:rsidR="000F4689">
        <w:rPr>
          <w:rFonts w:ascii="Arial" w:hAnsi="Arial" w:cs="Arial"/>
          <w:sz w:val="24"/>
          <w:szCs w:val="24"/>
          <w:lang w:val="en-US"/>
        </w:rPr>
        <w:t>(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See Site Plan and </w:t>
      </w:r>
      <w:r w:rsidR="00BD4497" w:rsidRPr="00BD4497">
        <w:rPr>
          <w:rFonts w:ascii="Arial" w:hAnsi="Arial" w:cs="Arial"/>
          <w:sz w:val="24"/>
          <w:szCs w:val="24"/>
          <w:lang w:val="en-US"/>
        </w:rPr>
        <w:t>TMP</w:t>
      </w:r>
      <w:r w:rsidR="000F4689">
        <w:rPr>
          <w:rFonts w:ascii="Arial" w:hAnsi="Arial" w:cs="Arial"/>
          <w:sz w:val="24"/>
          <w:szCs w:val="24"/>
          <w:lang w:val="en-US"/>
        </w:rPr>
        <w:t>).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lastRenderedPageBreak/>
        <w:t>2.2. Construction Traffic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When not in direct operation or immediate planned movement, all vehicles will have their engines switched off engines;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It is the policy of the </w:t>
      </w:r>
      <w:r w:rsidR="00A10147">
        <w:rPr>
          <w:rFonts w:ascii="Arial" w:hAnsi="Arial" w:cs="Arial"/>
          <w:sz w:val="24"/>
          <w:szCs w:val="24"/>
          <w:lang w:val="en-US"/>
        </w:rPr>
        <w:t xml:space="preserve">Company that the 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Site Manager </w:t>
      </w:r>
      <w:r w:rsidR="00A10147">
        <w:rPr>
          <w:rFonts w:ascii="Arial" w:hAnsi="Arial" w:cs="Arial"/>
          <w:sz w:val="24"/>
          <w:szCs w:val="24"/>
          <w:lang w:val="en-US"/>
        </w:rPr>
        <w:t xml:space="preserve">is 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to ensure that pre-removal of plant from site that they </w:t>
      </w:r>
      <w:r w:rsidR="00A10147">
        <w:rPr>
          <w:rFonts w:ascii="Arial" w:hAnsi="Arial" w:cs="Arial"/>
          <w:sz w:val="24"/>
          <w:szCs w:val="24"/>
          <w:lang w:val="en-US"/>
        </w:rPr>
        <w:t xml:space="preserve">are 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washed or </w:t>
      </w:r>
      <w:r w:rsidR="00A10147" w:rsidRPr="00BD4497">
        <w:rPr>
          <w:rFonts w:ascii="Arial" w:hAnsi="Arial" w:cs="Arial"/>
          <w:sz w:val="24"/>
          <w:szCs w:val="24"/>
          <w:lang w:val="en-US"/>
        </w:rPr>
        <w:t>cleaned,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especially </w:t>
      </w:r>
      <w:r w:rsidR="00A10147">
        <w:rPr>
          <w:rFonts w:ascii="Arial" w:hAnsi="Arial" w:cs="Arial"/>
          <w:sz w:val="24"/>
          <w:szCs w:val="24"/>
          <w:lang w:val="en-US"/>
        </w:rPr>
        <w:t xml:space="preserve">when onward movement requires the vehicle to transit passed </w:t>
      </w:r>
      <w:r w:rsidRPr="00BD4497">
        <w:rPr>
          <w:rFonts w:ascii="Arial" w:hAnsi="Arial" w:cs="Arial"/>
          <w:sz w:val="24"/>
          <w:szCs w:val="24"/>
          <w:lang w:val="en-US"/>
        </w:rPr>
        <w:t>adjacent sensitive receptors.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All waste loads leaving site the Site Manager will ensure they are covered.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Whilst it is not envisaged</w:t>
      </w:r>
      <w:r w:rsidR="0000743B">
        <w:rPr>
          <w:rFonts w:ascii="Arial" w:hAnsi="Arial" w:cs="Arial"/>
          <w:sz w:val="24"/>
          <w:szCs w:val="24"/>
          <w:lang w:val="en-US"/>
        </w:rPr>
        <w:t>,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the Site Manager understands that mud / runoff etc does not leave site.  This is also covered on the inspection process.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All Non Road Mobile Machinery (NRMM) use </w:t>
      </w:r>
      <w:r w:rsidR="00C72AEE" w:rsidRPr="00BD4497">
        <w:rPr>
          <w:rFonts w:ascii="Arial" w:hAnsi="Arial" w:cs="Arial"/>
          <w:sz w:val="24"/>
          <w:szCs w:val="24"/>
          <w:lang w:val="en-US"/>
        </w:rPr>
        <w:t>ultra-low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sulphur tax-exempt diesel (ULSD) where available.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2.3. Demolition Works</w:t>
      </w:r>
    </w:p>
    <w:p w:rsidR="00BD4497" w:rsidRPr="00BD4497" w:rsidRDefault="0000743B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N/A</w:t>
      </w:r>
    </w:p>
    <w:p w:rsidR="00BD4497" w:rsidRPr="00BD4497" w:rsidRDefault="00BD4497" w:rsidP="00A1014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2.4. Site Activities</w:t>
      </w:r>
    </w:p>
    <w:p w:rsidR="00A10147" w:rsidRDefault="00A10147" w:rsidP="00A10147">
      <w:pPr>
        <w:spacing w:after="0"/>
        <w:rPr>
          <w:rFonts w:ascii="Arial" w:hAnsi="Arial" w:cs="Arial"/>
          <w:sz w:val="24"/>
          <w:szCs w:val="24"/>
        </w:rPr>
      </w:pPr>
    </w:p>
    <w:p w:rsidR="00BD4497" w:rsidRPr="00BD4497" w:rsidRDefault="00BD4497" w:rsidP="00A1014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</w:rPr>
        <w:t>Utilising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the GFM-SHE-01,</w:t>
      </w:r>
      <w:r w:rsidR="00C72AEE">
        <w:rPr>
          <w:rFonts w:ascii="Arial" w:hAnsi="Arial" w:cs="Arial"/>
          <w:sz w:val="24"/>
          <w:szCs w:val="24"/>
          <w:lang w:val="en-US"/>
        </w:rPr>
        <w:t xml:space="preserve"> 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17, 18 and 26 the Company will </w:t>
      </w:r>
      <w:r w:rsidRPr="00BD4497">
        <w:rPr>
          <w:rFonts w:ascii="Arial" w:hAnsi="Arial" w:cs="Arial"/>
          <w:sz w:val="24"/>
          <w:szCs w:val="24"/>
        </w:rPr>
        <w:t>minimise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dust generating activities</w:t>
      </w:r>
      <w:r w:rsidR="00A10147">
        <w:rPr>
          <w:rFonts w:ascii="Arial" w:hAnsi="Arial" w:cs="Arial"/>
          <w:sz w:val="24"/>
          <w:szCs w:val="24"/>
          <w:lang w:val="en-US"/>
        </w:rPr>
        <w:t xml:space="preserve"> by</w:t>
      </w:r>
      <w:r w:rsidRPr="00BD4497">
        <w:rPr>
          <w:rFonts w:ascii="Arial" w:hAnsi="Arial" w:cs="Arial"/>
          <w:sz w:val="24"/>
          <w:szCs w:val="24"/>
          <w:lang w:val="en-US"/>
        </w:rPr>
        <w:t>;</w:t>
      </w:r>
    </w:p>
    <w:p w:rsidR="00BD4497" w:rsidRPr="00A10147" w:rsidRDefault="00BD4497" w:rsidP="00A101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A10147">
        <w:rPr>
          <w:rFonts w:ascii="Arial" w:hAnsi="Arial" w:cs="Arial"/>
          <w:sz w:val="24"/>
          <w:szCs w:val="24"/>
          <w:lang w:val="en-US"/>
        </w:rPr>
        <w:t>Use water as dust suppressant where applicable;</w:t>
      </w:r>
    </w:p>
    <w:p w:rsidR="00BD4497" w:rsidRDefault="00BD4497" w:rsidP="00A101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A10147">
        <w:rPr>
          <w:rFonts w:ascii="Arial" w:hAnsi="Arial" w:cs="Arial"/>
          <w:sz w:val="24"/>
          <w:szCs w:val="24"/>
          <w:lang w:val="en-US"/>
        </w:rPr>
        <w:t>Keep stockpiles</w:t>
      </w:r>
      <w:r w:rsidR="00A10147">
        <w:rPr>
          <w:rFonts w:ascii="Arial" w:hAnsi="Arial" w:cs="Arial"/>
          <w:sz w:val="24"/>
          <w:szCs w:val="24"/>
          <w:lang w:val="en-US"/>
        </w:rPr>
        <w:t xml:space="preserve"> for the shortest possible time.</w:t>
      </w:r>
    </w:p>
    <w:p w:rsidR="00A10147" w:rsidRDefault="00A10147" w:rsidP="00A101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Ensuring designated cutting zones.</w:t>
      </w:r>
    </w:p>
    <w:p w:rsidR="00A10147" w:rsidRDefault="00A10147" w:rsidP="00A101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Extraction.</w:t>
      </w:r>
    </w:p>
    <w:p w:rsidR="00A10147" w:rsidRDefault="00A10147" w:rsidP="00A101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Dust bags.</w:t>
      </w:r>
    </w:p>
    <w:p w:rsidR="00A10147" w:rsidRPr="00A10147" w:rsidRDefault="00A10147" w:rsidP="00A1014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Dampening down transit zones.</w:t>
      </w:r>
    </w:p>
    <w:p w:rsidR="00BD4497" w:rsidRPr="00A1014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A10147">
        <w:rPr>
          <w:rFonts w:ascii="Arial" w:hAnsi="Arial" w:cs="Arial"/>
          <w:b/>
          <w:sz w:val="24"/>
          <w:szCs w:val="24"/>
          <w:lang w:val="en-US"/>
        </w:rPr>
        <w:t>3.1. For All Sites</w:t>
      </w:r>
    </w:p>
    <w:p w:rsidR="00BD4497" w:rsidRPr="00BD4497" w:rsidRDefault="00BD4497" w:rsidP="00A1014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Summary of work to be carried out, together with </w:t>
      </w:r>
      <w:r w:rsidR="00A10147">
        <w:rPr>
          <w:rFonts w:ascii="Arial" w:hAnsi="Arial" w:cs="Arial"/>
          <w:sz w:val="24"/>
          <w:szCs w:val="24"/>
          <w:lang w:val="en-US"/>
        </w:rPr>
        <w:t xml:space="preserve">programme of works, with associated site assessments and where applicable </w:t>
      </w:r>
      <w:r w:rsidRPr="00BD4497">
        <w:rPr>
          <w:rFonts w:ascii="Arial" w:hAnsi="Arial" w:cs="Arial"/>
          <w:sz w:val="24"/>
          <w:szCs w:val="24"/>
          <w:lang w:val="en-US"/>
        </w:rPr>
        <w:t>risk assessment</w:t>
      </w:r>
      <w:r w:rsidR="00A10147">
        <w:rPr>
          <w:rFonts w:ascii="Arial" w:hAnsi="Arial" w:cs="Arial"/>
          <w:sz w:val="24"/>
          <w:szCs w:val="24"/>
          <w:lang w:val="en-US"/>
        </w:rPr>
        <w:t>s.  See Enclosure One.  These include:</w:t>
      </w:r>
    </w:p>
    <w:p w:rsidR="00BD4497" w:rsidRDefault="00BD4497" w:rsidP="00A1014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A10147">
        <w:rPr>
          <w:rFonts w:ascii="Arial" w:hAnsi="Arial" w:cs="Arial"/>
          <w:sz w:val="24"/>
          <w:szCs w:val="24"/>
          <w:lang w:val="en-US"/>
        </w:rPr>
        <w:t>Description of site layout and access</w:t>
      </w:r>
      <w:r w:rsidR="00A10147">
        <w:rPr>
          <w:rFonts w:ascii="Arial" w:hAnsi="Arial" w:cs="Arial"/>
          <w:sz w:val="24"/>
          <w:szCs w:val="24"/>
          <w:lang w:val="en-US"/>
        </w:rPr>
        <w:t>.</w:t>
      </w:r>
    </w:p>
    <w:p w:rsidR="000F4689" w:rsidRDefault="000F4689" w:rsidP="00A1014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TMP.</w:t>
      </w:r>
    </w:p>
    <w:p w:rsidR="000F4689" w:rsidRDefault="000F4689" w:rsidP="00A1014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Programme of Works.</w:t>
      </w:r>
    </w:p>
    <w:p w:rsidR="00BD4497" w:rsidRPr="00A1014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A10147">
        <w:rPr>
          <w:rFonts w:ascii="Arial" w:hAnsi="Arial" w:cs="Arial"/>
          <w:b/>
          <w:sz w:val="24"/>
          <w:szCs w:val="24"/>
          <w:lang w:val="en-US"/>
        </w:rPr>
        <w:t>See site Plan</w:t>
      </w:r>
    </w:p>
    <w:p w:rsidR="00BD4497" w:rsidRPr="00BD4497" w:rsidRDefault="005D7CC5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DA4272">
        <w:rPr>
          <w:rFonts w:ascii="Arial" w:hAnsi="Arial" w:cs="Arial"/>
          <w:sz w:val="24"/>
          <w:szCs w:val="24"/>
          <w:lang w:val="en-US"/>
        </w:rPr>
        <w:t xml:space="preserve">project </w:t>
      </w:r>
      <w:r w:rsidR="00BD4497" w:rsidRPr="00BD4497">
        <w:rPr>
          <w:rFonts w:ascii="Arial" w:hAnsi="Arial" w:cs="Arial"/>
          <w:sz w:val="24"/>
          <w:szCs w:val="24"/>
          <w:lang w:val="en-US"/>
        </w:rPr>
        <w:t>re</w:t>
      </w:r>
      <w:r w:rsidR="00DA4272">
        <w:rPr>
          <w:rFonts w:ascii="Arial" w:hAnsi="Arial" w:cs="Arial"/>
          <w:sz w:val="24"/>
          <w:szCs w:val="24"/>
          <w:lang w:val="en-US"/>
        </w:rPr>
        <w:t xml:space="preserve">quires going near to </w:t>
      </w:r>
      <w:r w:rsidR="00BD4497" w:rsidRPr="00BD4497">
        <w:rPr>
          <w:rFonts w:ascii="Arial" w:hAnsi="Arial" w:cs="Arial"/>
          <w:sz w:val="24"/>
          <w:szCs w:val="24"/>
          <w:lang w:val="en-US"/>
        </w:rPr>
        <w:t>residential</w:t>
      </w:r>
      <w:r w:rsidR="00DA4272">
        <w:rPr>
          <w:rFonts w:ascii="Arial" w:hAnsi="Arial" w:cs="Arial"/>
          <w:sz w:val="24"/>
          <w:szCs w:val="24"/>
          <w:lang w:val="en-US"/>
        </w:rPr>
        <w:t xml:space="preserve"> </w:t>
      </w:r>
      <w:r w:rsidR="000F4689">
        <w:rPr>
          <w:rFonts w:ascii="Arial" w:hAnsi="Arial" w:cs="Arial"/>
          <w:sz w:val="24"/>
          <w:szCs w:val="24"/>
          <w:lang w:val="en-US"/>
        </w:rPr>
        <w:t xml:space="preserve">/ commercial/schools </w:t>
      </w:r>
      <w:r w:rsidR="00DA4272">
        <w:rPr>
          <w:rFonts w:ascii="Arial" w:hAnsi="Arial" w:cs="Arial"/>
          <w:sz w:val="24"/>
          <w:szCs w:val="24"/>
          <w:lang w:val="en-US"/>
        </w:rPr>
        <w:t>properties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. The access involves </w:t>
      </w:r>
      <w:r w:rsidR="00DA4272">
        <w:rPr>
          <w:rFonts w:ascii="Arial" w:hAnsi="Arial" w:cs="Arial"/>
          <w:sz w:val="24"/>
          <w:szCs w:val="24"/>
          <w:lang w:val="en-US"/>
        </w:rPr>
        <w:t xml:space="preserve">going 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through </w:t>
      </w:r>
      <w:r w:rsidR="000F4689" w:rsidRPr="000F4689">
        <w:rPr>
          <w:rFonts w:ascii="Arial" w:hAnsi="Arial" w:cs="Arial"/>
          <w:sz w:val="24"/>
          <w:szCs w:val="24"/>
          <w:lang w:val="en-US"/>
        </w:rPr>
        <w:t>residential / commercial/schools properties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 and i</w:t>
      </w:r>
      <w:r w:rsidR="00DA4272">
        <w:rPr>
          <w:rFonts w:ascii="Arial" w:hAnsi="Arial" w:cs="Arial"/>
          <w:sz w:val="24"/>
          <w:szCs w:val="24"/>
          <w:lang w:val="en-US"/>
        </w:rPr>
        <w:t>t is acknowledged the roads are narrow</w:t>
      </w:r>
      <w:r w:rsidR="000F4689">
        <w:rPr>
          <w:rFonts w:ascii="Arial" w:hAnsi="Arial" w:cs="Arial"/>
          <w:sz w:val="24"/>
          <w:szCs w:val="24"/>
          <w:lang w:val="en-US"/>
        </w:rPr>
        <w:t>/wide/parking</w:t>
      </w:r>
      <w:r w:rsidR="00DA4272">
        <w:rPr>
          <w:rFonts w:ascii="Arial" w:hAnsi="Arial" w:cs="Arial"/>
          <w:sz w:val="24"/>
          <w:szCs w:val="24"/>
          <w:lang w:val="en-US"/>
        </w:rPr>
        <w:t xml:space="preserve">.  It is however not envisaged that </w:t>
      </w:r>
      <w:r w:rsidR="00BD4497" w:rsidRPr="00BD4497">
        <w:rPr>
          <w:rFonts w:ascii="Arial" w:hAnsi="Arial" w:cs="Arial"/>
          <w:sz w:val="24"/>
          <w:szCs w:val="24"/>
          <w:lang w:val="en-US"/>
        </w:rPr>
        <w:lastRenderedPageBreak/>
        <w:t xml:space="preserve">traffic congestion (such as construction site traffic from site) </w:t>
      </w:r>
      <w:r w:rsidR="00DA4272">
        <w:rPr>
          <w:rFonts w:ascii="Arial" w:hAnsi="Arial" w:cs="Arial"/>
          <w:sz w:val="24"/>
          <w:szCs w:val="24"/>
          <w:lang w:val="en-US"/>
        </w:rPr>
        <w:t>will impact on the surroundings.</w:t>
      </w:r>
    </w:p>
    <w:p w:rsidR="00BD4497" w:rsidRPr="00DA4272" w:rsidRDefault="00BD4497" w:rsidP="00DA427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DA4272">
        <w:rPr>
          <w:rFonts w:ascii="Arial" w:hAnsi="Arial" w:cs="Arial"/>
          <w:sz w:val="24"/>
          <w:szCs w:val="24"/>
          <w:lang w:val="en-US"/>
        </w:rPr>
        <w:t xml:space="preserve">Fuel storage </w:t>
      </w:r>
      <w:r w:rsidR="00DA4272" w:rsidRPr="00DA4272">
        <w:rPr>
          <w:rFonts w:ascii="Arial" w:hAnsi="Arial" w:cs="Arial"/>
          <w:sz w:val="24"/>
          <w:szCs w:val="24"/>
          <w:lang w:val="en-US"/>
        </w:rPr>
        <w:t xml:space="preserve">is within a double bunded bowser. </w:t>
      </w:r>
    </w:p>
    <w:p w:rsidR="00BD4497" w:rsidRPr="00DA4272" w:rsidRDefault="00BD4497" w:rsidP="00DA427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DA4272">
        <w:rPr>
          <w:rFonts w:ascii="Arial" w:hAnsi="Arial" w:cs="Arial"/>
          <w:sz w:val="24"/>
          <w:szCs w:val="24"/>
          <w:lang w:val="en-US"/>
        </w:rPr>
        <w:t xml:space="preserve">Principle Contact </w:t>
      </w:r>
      <w:r w:rsidR="00DA4272">
        <w:rPr>
          <w:rFonts w:ascii="Arial" w:hAnsi="Arial" w:cs="Arial"/>
          <w:sz w:val="24"/>
          <w:szCs w:val="24"/>
          <w:lang w:val="en-US"/>
        </w:rPr>
        <w:t>–</w:t>
      </w:r>
      <w:r w:rsidR="0000743B">
        <w:rPr>
          <w:rFonts w:ascii="Arial" w:hAnsi="Arial" w:cs="Arial"/>
          <w:sz w:val="24"/>
          <w:szCs w:val="24"/>
          <w:lang w:val="en-US"/>
        </w:rPr>
        <w:t>Steve Walsh</w:t>
      </w:r>
      <w:r w:rsidRPr="00DA4272">
        <w:rPr>
          <w:rFonts w:ascii="Arial" w:hAnsi="Arial" w:cs="Arial"/>
          <w:sz w:val="24"/>
          <w:szCs w:val="24"/>
          <w:lang w:val="en-US"/>
        </w:rPr>
        <w:t xml:space="preserve">, </w:t>
      </w:r>
      <w:r w:rsidR="00DA4272">
        <w:rPr>
          <w:rFonts w:ascii="Arial" w:hAnsi="Arial" w:cs="Arial"/>
          <w:sz w:val="24"/>
          <w:szCs w:val="24"/>
          <w:lang w:val="en-US"/>
        </w:rPr>
        <w:t>07</w:t>
      </w:r>
      <w:r w:rsidR="0000743B">
        <w:rPr>
          <w:rFonts w:ascii="Arial" w:hAnsi="Arial" w:cs="Arial"/>
          <w:sz w:val="24"/>
          <w:szCs w:val="24"/>
          <w:lang w:val="en-US"/>
        </w:rPr>
        <w:t>587 636 358</w:t>
      </w:r>
      <w:r w:rsidRPr="00DA4272">
        <w:rPr>
          <w:rFonts w:ascii="Arial" w:hAnsi="Arial" w:cs="Arial"/>
          <w:sz w:val="24"/>
          <w:szCs w:val="24"/>
          <w:lang w:val="en-US"/>
        </w:rPr>
        <w:t>,</w:t>
      </w:r>
      <w:hyperlink r:id="rId9" w:history="1">
        <w:r w:rsidR="0000743B" w:rsidRPr="00A60062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swalsh@partnerconstruction.co.uk</w:t>
        </w:r>
      </w:hyperlink>
      <w:r w:rsidRPr="00DA4272">
        <w:rPr>
          <w:rFonts w:ascii="Arial" w:hAnsi="Arial" w:cs="Arial"/>
          <w:sz w:val="24"/>
          <w:szCs w:val="24"/>
          <w:u w:val="single"/>
          <w:lang w:val="en-US"/>
        </w:rPr>
        <w:t>.</w:t>
      </w:r>
      <w:r w:rsidRPr="00DA4272">
        <w:rPr>
          <w:rFonts w:ascii="Arial" w:hAnsi="Arial" w:cs="Arial"/>
          <w:sz w:val="24"/>
          <w:szCs w:val="24"/>
          <w:lang w:val="en-US"/>
        </w:rPr>
        <w:t xml:space="preserve"> Contact address is site address. </w:t>
      </w:r>
      <w:r w:rsidR="0000743B">
        <w:rPr>
          <w:rFonts w:ascii="Arial" w:hAnsi="Arial" w:cs="Arial"/>
          <w:sz w:val="24"/>
          <w:szCs w:val="24"/>
          <w:lang w:val="en-US"/>
        </w:rPr>
        <w:t>Steve Walsh</w:t>
      </w:r>
      <w:r w:rsidR="00DA4272">
        <w:rPr>
          <w:rFonts w:ascii="Arial" w:hAnsi="Arial" w:cs="Arial"/>
          <w:sz w:val="24"/>
          <w:szCs w:val="24"/>
          <w:lang w:val="en-US"/>
        </w:rPr>
        <w:t xml:space="preserve"> </w:t>
      </w:r>
      <w:r w:rsidR="0000743B">
        <w:rPr>
          <w:rFonts w:ascii="Arial" w:hAnsi="Arial" w:cs="Arial"/>
          <w:sz w:val="24"/>
          <w:szCs w:val="24"/>
          <w:lang w:val="en-US"/>
        </w:rPr>
        <w:t>has been</w:t>
      </w:r>
      <w:r w:rsidR="00DA4272">
        <w:rPr>
          <w:rFonts w:ascii="Arial" w:hAnsi="Arial" w:cs="Arial"/>
          <w:sz w:val="24"/>
          <w:szCs w:val="24"/>
          <w:lang w:val="en-US"/>
        </w:rPr>
        <w:t xml:space="preserve"> the Construction Director of countless </w:t>
      </w:r>
      <w:r w:rsidRPr="00DA4272">
        <w:rPr>
          <w:rFonts w:ascii="Arial" w:hAnsi="Arial" w:cs="Arial"/>
          <w:sz w:val="24"/>
          <w:szCs w:val="24"/>
          <w:lang w:val="en-US"/>
        </w:rPr>
        <w:t>residential developments</w:t>
      </w:r>
      <w:r w:rsidR="00DA4272">
        <w:rPr>
          <w:rFonts w:ascii="Arial" w:hAnsi="Arial" w:cs="Arial"/>
          <w:sz w:val="24"/>
          <w:szCs w:val="24"/>
          <w:lang w:val="en-US"/>
        </w:rPr>
        <w:t xml:space="preserve"> throughout the UK, </w:t>
      </w:r>
      <w:r w:rsidRPr="00DA4272">
        <w:rPr>
          <w:rFonts w:ascii="Arial" w:hAnsi="Arial" w:cs="Arial"/>
          <w:sz w:val="24"/>
          <w:szCs w:val="24"/>
          <w:lang w:val="en-US"/>
        </w:rPr>
        <w:t>and has experience in Dust management.</w:t>
      </w:r>
    </w:p>
    <w:p w:rsidR="00BD4497" w:rsidRPr="00BD4497" w:rsidRDefault="00BD4497" w:rsidP="00DA4272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Summary of monitoring protocols and agreed procedure of notification to the local authority nominated person(s);</w:t>
      </w:r>
    </w:p>
    <w:p w:rsidR="00BD4497" w:rsidRPr="00DA4272" w:rsidRDefault="00BD4497" w:rsidP="00BD449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DA4272">
        <w:rPr>
          <w:rFonts w:ascii="Arial" w:hAnsi="Arial" w:cs="Arial"/>
          <w:sz w:val="24"/>
          <w:szCs w:val="24"/>
          <w:lang w:val="en-US"/>
        </w:rPr>
        <w:t>A site log book will record details and action taken in response to exceptional</w:t>
      </w:r>
      <w:r w:rsidR="00DA4272" w:rsidRPr="00DA4272">
        <w:rPr>
          <w:rFonts w:ascii="Arial" w:hAnsi="Arial" w:cs="Arial"/>
          <w:sz w:val="24"/>
          <w:szCs w:val="24"/>
          <w:lang w:val="en-US"/>
        </w:rPr>
        <w:t xml:space="preserve"> </w:t>
      </w:r>
      <w:r w:rsidRPr="00DA4272">
        <w:rPr>
          <w:rFonts w:ascii="Arial" w:hAnsi="Arial" w:cs="Arial"/>
          <w:sz w:val="24"/>
          <w:szCs w:val="24"/>
          <w:lang w:val="en-US"/>
        </w:rPr>
        <w:t xml:space="preserve">incidents or dust-causing episodes, and or </w:t>
      </w:r>
      <w:r w:rsidR="00DA4272" w:rsidRPr="00DA4272">
        <w:rPr>
          <w:rFonts w:ascii="Arial" w:hAnsi="Arial" w:cs="Arial"/>
          <w:sz w:val="24"/>
          <w:szCs w:val="24"/>
          <w:lang w:val="en-US"/>
        </w:rPr>
        <w:t>neighborhood</w:t>
      </w:r>
      <w:r w:rsidRPr="00DA4272">
        <w:rPr>
          <w:rFonts w:ascii="Arial" w:hAnsi="Arial" w:cs="Arial"/>
          <w:sz w:val="24"/>
          <w:szCs w:val="24"/>
          <w:lang w:val="en-US"/>
        </w:rPr>
        <w:t xml:space="preserve"> complaints. Any adverse results of site inspections will also be recorded.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3.2. The project </w:t>
      </w:r>
      <w:r w:rsidR="00DA4272">
        <w:rPr>
          <w:rFonts w:ascii="Arial" w:hAnsi="Arial" w:cs="Arial"/>
          <w:sz w:val="24"/>
          <w:szCs w:val="24"/>
          <w:lang w:val="en-US"/>
        </w:rPr>
        <w:t>will have a dedicated Was</w:t>
      </w:r>
      <w:r w:rsidRPr="00BD4497">
        <w:rPr>
          <w:rFonts w:ascii="Arial" w:hAnsi="Arial" w:cs="Arial"/>
          <w:sz w:val="24"/>
          <w:szCs w:val="24"/>
          <w:lang w:val="en-US"/>
        </w:rPr>
        <w:t>te Ma</w:t>
      </w:r>
      <w:r w:rsidR="00DA4272">
        <w:rPr>
          <w:rFonts w:ascii="Arial" w:hAnsi="Arial" w:cs="Arial"/>
          <w:sz w:val="24"/>
          <w:szCs w:val="24"/>
          <w:lang w:val="en-US"/>
        </w:rPr>
        <w:t>nagement Plan.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3.3. Additional</w:t>
      </w:r>
      <w:r w:rsidR="00DA4272">
        <w:rPr>
          <w:rFonts w:ascii="Arial" w:hAnsi="Arial" w:cs="Arial"/>
          <w:b/>
          <w:sz w:val="24"/>
          <w:szCs w:val="24"/>
          <w:lang w:val="en-US"/>
        </w:rPr>
        <w:t xml:space="preserve"> Information for High Risk Site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Not applicable.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3.4. Specific Site Issues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The LPA have stressed the importance of adhering to the statements given nearby housing and schools.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3.4.1. Asbestos</w:t>
      </w:r>
    </w:p>
    <w:p w:rsidR="00BD4497" w:rsidRPr="00BD4497" w:rsidRDefault="00DA4272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N/A as this is a greenfield site</w:t>
      </w:r>
      <w:r w:rsidR="005D7CC5">
        <w:rPr>
          <w:rFonts w:ascii="Arial" w:hAnsi="Arial" w:cs="Arial"/>
          <w:sz w:val="24"/>
          <w:szCs w:val="24"/>
          <w:lang w:val="en-US"/>
        </w:rPr>
        <w:t>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4.1. Pre-Site Preparation Low Risk Sites</w:t>
      </w:r>
    </w:p>
    <w:p w:rsidR="00BD4497" w:rsidRPr="00DA4272" w:rsidRDefault="00BD4497" w:rsidP="00DA427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DA4272">
        <w:rPr>
          <w:rFonts w:ascii="Arial" w:hAnsi="Arial" w:cs="Arial"/>
          <w:sz w:val="24"/>
          <w:szCs w:val="24"/>
          <w:lang w:val="en-US"/>
        </w:rPr>
        <w:t>Machinery not left close to boundary.</w:t>
      </w:r>
    </w:p>
    <w:p w:rsidR="00BD4497" w:rsidRPr="00DA4272" w:rsidRDefault="00BD4497" w:rsidP="00DA427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DA4272">
        <w:rPr>
          <w:rFonts w:ascii="Arial" w:hAnsi="Arial" w:cs="Arial"/>
          <w:sz w:val="24"/>
          <w:szCs w:val="24"/>
          <w:lang w:val="en-US"/>
        </w:rPr>
        <w:t>Secure fencing in place.</w:t>
      </w:r>
    </w:p>
    <w:p w:rsidR="00D01C56" w:rsidRDefault="00BD4497" w:rsidP="00D01C5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DA4272">
        <w:rPr>
          <w:rFonts w:ascii="Arial" w:hAnsi="Arial" w:cs="Arial"/>
          <w:sz w:val="24"/>
          <w:szCs w:val="24"/>
          <w:lang w:val="en-US"/>
        </w:rPr>
        <w:t>Scaffolding contractors to assess need for mesh / enclosure of upper levels.</w:t>
      </w:r>
      <w:r w:rsidR="00DA4272">
        <w:rPr>
          <w:rFonts w:ascii="Arial" w:hAnsi="Arial" w:cs="Arial"/>
          <w:sz w:val="24"/>
          <w:szCs w:val="24"/>
          <w:lang w:val="en-US"/>
        </w:rPr>
        <w:t xml:space="preserve">  Though not envisaged.</w:t>
      </w:r>
    </w:p>
    <w:p w:rsidR="00BD4497" w:rsidRPr="00D01C56" w:rsidRDefault="00BD4497" w:rsidP="00D01C5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D01C56">
        <w:rPr>
          <w:rFonts w:ascii="Arial" w:hAnsi="Arial" w:cs="Arial"/>
          <w:sz w:val="24"/>
          <w:szCs w:val="24"/>
          <w:lang w:val="en-US"/>
        </w:rPr>
        <w:t>Regular site monitoring, and</w:t>
      </w:r>
      <w:r w:rsidR="001D0F21">
        <w:rPr>
          <w:rFonts w:ascii="Arial" w:hAnsi="Arial" w:cs="Arial"/>
          <w:sz w:val="24"/>
          <w:szCs w:val="24"/>
          <w:lang w:val="en-US"/>
        </w:rPr>
        <w:t xml:space="preserve"> no complaints recorded to date in accordance with the CPP.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4.2. Haulage Routes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4.2.1. Surface of Roads</w:t>
      </w:r>
    </w:p>
    <w:p w:rsidR="00BD4497" w:rsidRPr="00BD4497" w:rsidRDefault="001D0F21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Initially the project 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roads are </w:t>
      </w:r>
      <w:r>
        <w:rPr>
          <w:rFonts w:ascii="Arial" w:hAnsi="Arial" w:cs="Arial"/>
          <w:sz w:val="24"/>
          <w:szCs w:val="24"/>
          <w:lang w:val="en-US"/>
        </w:rPr>
        <w:t>hardcore with the issue programme of works demonstrating when they are solid.</w:t>
      </w:r>
    </w:p>
    <w:p w:rsidR="00BD4497" w:rsidRPr="001D0F21" w:rsidRDefault="00BD4497" w:rsidP="001D0F2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1D0F21">
        <w:rPr>
          <w:rFonts w:ascii="Arial" w:hAnsi="Arial" w:cs="Arial"/>
          <w:sz w:val="24"/>
          <w:szCs w:val="24"/>
          <w:lang w:val="en-US"/>
        </w:rPr>
        <w:t>A hard surface to be retained for all loading and unloading.</w:t>
      </w:r>
    </w:p>
    <w:p w:rsidR="00BD4497" w:rsidRPr="001D0F21" w:rsidRDefault="001D0F21" w:rsidP="001D0F2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Generally m</w:t>
      </w:r>
      <w:r w:rsidR="00BD4497" w:rsidRPr="001D0F21">
        <w:rPr>
          <w:rFonts w:ascii="Arial" w:hAnsi="Arial" w:cs="Arial"/>
          <w:sz w:val="24"/>
          <w:szCs w:val="24"/>
          <w:lang w:val="en-US"/>
        </w:rPr>
        <w:t>ost vehicle movements within site on hard surface.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4.2.2. Damping Down</w:t>
      </w:r>
    </w:p>
    <w:p w:rsidR="00BD4497" w:rsidRPr="00BD4497" w:rsidRDefault="00BD4497" w:rsidP="001D0F21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Wheel cleaning facility on site, </w:t>
      </w:r>
      <w:r w:rsidR="001D0F21">
        <w:rPr>
          <w:rFonts w:ascii="Arial" w:hAnsi="Arial" w:cs="Arial"/>
          <w:sz w:val="24"/>
          <w:szCs w:val="24"/>
          <w:lang w:val="en-US"/>
        </w:rPr>
        <w:t xml:space="preserve">will be generally hard brush.  However </w:t>
      </w:r>
      <w:r w:rsidRPr="00BD4497">
        <w:rPr>
          <w:rFonts w:ascii="Arial" w:hAnsi="Arial" w:cs="Arial"/>
          <w:sz w:val="24"/>
          <w:szCs w:val="24"/>
          <w:lang w:val="en-US"/>
        </w:rPr>
        <w:t>as above dirt on wheels of vehicles should be prevented by use of hard surfaces. Provisional arrangements for mechanical road sweepers</w:t>
      </w:r>
      <w:r w:rsidR="001D0F21">
        <w:rPr>
          <w:rFonts w:ascii="Arial" w:hAnsi="Arial" w:cs="Arial"/>
          <w:sz w:val="24"/>
          <w:szCs w:val="24"/>
          <w:lang w:val="en-US"/>
        </w:rPr>
        <w:t xml:space="preserve"> are arranged by the Company commercial department when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required.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4.2.3. Vehicles</w:t>
      </w:r>
    </w:p>
    <w:p w:rsidR="00BD4497" w:rsidRPr="001D0F21" w:rsidRDefault="00BD4497" w:rsidP="001D0F2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1D0F21">
        <w:rPr>
          <w:rFonts w:ascii="Arial" w:hAnsi="Arial" w:cs="Arial"/>
          <w:sz w:val="24"/>
          <w:szCs w:val="24"/>
          <w:lang w:val="en-US"/>
        </w:rPr>
        <w:t>All vehicles should switch off engines - no idling;</w:t>
      </w:r>
    </w:p>
    <w:p w:rsidR="00ED2EB0" w:rsidRDefault="00ED2EB0" w:rsidP="00ED2EB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ED2EB0" w:rsidRDefault="00BD4497" w:rsidP="00ED2E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ED2EB0">
        <w:rPr>
          <w:rFonts w:ascii="Arial" w:hAnsi="Arial" w:cs="Arial"/>
          <w:sz w:val="24"/>
          <w:szCs w:val="24"/>
          <w:lang w:val="en-US"/>
        </w:rPr>
        <w:t>Clean or wash all vehicles effectively before they leave a site if there is a risk of affecting nearby sensitive receptors;</w:t>
      </w:r>
    </w:p>
    <w:p w:rsidR="005D7CC5" w:rsidRPr="005D7CC5" w:rsidRDefault="005D7CC5" w:rsidP="005D7CC5">
      <w:pPr>
        <w:pStyle w:val="ListParagraph"/>
        <w:ind w:left="1440"/>
        <w:rPr>
          <w:rFonts w:ascii="Arial" w:hAnsi="Arial" w:cs="Arial"/>
          <w:b/>
          <w:sz w:val="24"/>
          <w:szCs w:val="24"/>
          <w:lang w:val="en-US"/>
        </w:rPr>
      </w:pPr>
    </w:p>
    <w:p w:rsidR="00BD4497" w:rsidRPr="00ED2EB0" w:rsidRDefault="00BD4497" w:rsidP="00ED2EB0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en-US"/>
        </w:rPr>
      </w:pPr>
      <w:r w:rsidRPr="00ED2EB0">
        <w:rPr>
          <w:rFonts w:ascii="Arial" w:hAnsi="Arial" w:cs="Arial"/>
          <w:sz w:val="24"/>
          <w:szCs w:val="24"/>
          <w:lang w:val="en-US"/>
        </w:rPr>
        <w:t>All</w:t>
      </w:r>
      <w:r w:rsidRPr="00ED2EB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D2EB0">
        <w:rPr>
          <w:rFonts w:ascii="Arial" w:hAnsi="Arial" w:cs="Arial"/>
          <w:sz w:val="24"/>
          <w:szCs w:val="24"/>
          <w:lang w:val="en-US"/>
        </w:rPr>
        <w:t>loads leaving site to be covered.</w:t>
      </w:r>
      <w:r w:rsidR="00ED2EB0">
        <w:rPr>
          <w:rFonts w:ascii="Arial" w:hAnsi="Arial" w:cs="Arial"/>
          <w:sz w:val="24"/>
          <w:szCs w:val="24"/>
          <w:lang w:val="en-US"/>
        </w:rPr>
        <w:t xml:space="preserve">  Haulers will be requested to ensure they are covered on arrival.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The site entrance is close to </w:t>
      </w:r>
      <w:r w:rsidR="00ED2EB0" w:rsidRPr="00BD4497">
        <w:rPr>
          <w:rFonts w:ascii="Arial" w:hAnsi="Arial" w:cs="Arial"/>
          <w:sz w:val="24"/>
          <w:szCs w:val="24"/>
          <w:lang w:val="en-US"/>
        </w:rPr>
        <w:t>neighboring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properties, so particular attention will be given to avoiding road vehicles coming into contact with mud </w:t>
      </w:r>
      <w:r w:rsidR="00ED2EB0">
        <w:rPr>
          <w:rFonts w:ascii="Arial" w:hAnsi="Arial" w:cs="Arial"/>
          <w:sz w:val="24"/>
          <w:szCs w:val="24"/>
          <w:lang w:val="en-US"/>
        </w:rPr>
        <w:t xml:space="preserve">or soft material </w:t>
      </w:r>
      <w:r w:rsidRPr="00BD4497">
        <w:rPr>
          <w:rFonts w:ascii="Arial" w:hAnsi="Arial" w:cs="Arial"/>
          <w:sz w:val="24"/>
          <w:szCs w:val="24"/>
          <w:lang w:val="en-US"/>
        </w:rPr>
        <w:t>on the site.</w:t>
      </w:r>
    </w:p>
    <w:p w:rsidR="00BD4497" w:rsidRPr="00ED2EB0" w:rsidRDefault="00BD4497" w:rsidP="00BD449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ED2EB0">
        <w:rPr>
          <w:rFonts w:ascii="Arial" w:hAnsi="Arial" w:cs="Arial"/>
          <w:sz w:val="24"/>
          <w:szCs w:val="24"/>
          <w:lang w:val="en-US"/>
        </w:rPr>
        <w:t>Wash or clean all vehicles effectively before leaving the site, but in addition try and avoid vehicle wheels from</w:t>
      </w:r>
      <w:r w:rsidR="00ED2EB0" w:rsidRPr="00ED2EB0">
        <w:rPr>
          <w:rFonts w:ascii="Arial" w:hAnsi="Arial" w:cs="Arial"/>
          <w:sz w:val="24"/>
          <w:szCs w:val="24"/>
          <w:lang w:val="en-US"/>
        </w:rPr>
        <w:t xml:space="preserve"> </w:t>
      </w:r>
      <w:r w:rsidRPr="00ED2EB0">
        <w:rPr>
          <w:rFonts w:ascii="Arial" w:hAnsi="Arial" w:cs="Arial"/>
          <w:sz w:val="24"/>
          <w:szCs w:val="24"/>
          <w:lang w:val="en-US"/>
        </w:rPr>
        <w:t>becoming dirty by maintaining the area of hard standing effected clear of mud and dust.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4.4. Mobile Crushing Plant</w:t>
      </w:r>
    </w:p>
    <w:p w:rsidR="00BD4497" w:rsidRPr="000F4689" w:rsidRDefault="00ED2EB0" w:rsidP="00BD4497">
      <w:pPr>
        <w:rPr>
          <w:rFonts w:ascii="Arial" w:hAnsi="Arial" w:cs="Arial"/>
          <w:sz w:val="24"/>
          <w:szCs w:val="24"/>
          <w:lang w:val="en-US"/>
        </w:rPr>
      </w:pPr>
      <w:r w:rsidRPr="000F4689">
        <w:rPr>
          <w:rFonts w:ascii="Arial" w:hAnsi="Arial" w:cs="Arial"/>
          <w:sz w:val="24"/>
          <w:szCs w:val="24"/>
          <w:lang w:val="en-US"/>
        </w:rPr>
        <w:t>N/A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4.5. Concrete Batching</w:t>
      </w:r>
    </w:p>
    <w:p w:rsidR="00BD4497" w:rsidRPr="00BD4497" w:rsidRDefault="0000743B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ement </w:t>
      </w:r>
      <w:r w:rsidR="005D7CC5">
        <w:rPr>
          <w:rFonts w:ascii="Arial" w:hAnsi="Arial" w:cs="Arial"/>
          <w:sz w:val="24"/>
          <w:szCs w:val="24"/>
          <w:lang w:val="en-US"/>
        </w:rPr>
        <w:t xml:space="preserve">not </w:t>
      </w:r>
      <w:r w:rsidR="00BD4497" w:rsidRPr="00BD4497">
        <w:rPr>
          <w:rFonts w:ascii="Arial" w:hAnsi="Arial" w:cs="Arial"/>
          <w:sz w:val="24"/>
          <w:szCs w:val="24"/>
          <w:lang w:val="en-US"/>
        </w:rPr>
        <w:t>made on site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4.6. Excavation and Earthworks</w:t>
      </w:r>
    </w:p>
    <w:p w:rsidR="00BD4497" w:rsidRPr="00ED2EB0" w:rsidRDefault="00BD4497" w:rsidP="00ED2E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ED2EB0">
        <w:rPr>
          <w:rFonts w:ascii="Arial" w:hAnsi="Arial" w:cs="Arial"/>
          <w:sz w:val="24"/>
          <w:szCs w:val="24"/>
          <w:lang w:val="en-US"/>
        </w:rPr>
        <w:t>All dusty activities to be damped down, especially during dry weather;</w:t>
      </w:r>
    </w:p>
    <w:p w:rsidR="00ED2EB0" w:rsidRDefault="00ED2EB0" w:rsidP="00ED2EB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ED2EB0" w:rsidRDefault="00ED2EB0" w:rsidP="00ED2E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When applicable t</w:t>
      </w:r>
      <w:r w:rsidR="00BD4497" w:rsidRPr="00ED2EB0">
        <w:rPr>
          <w:rFonts w:ascii="Arial" w:hAnsi="Arial" w:cs="Arial"/>
          <w:sz w:val="24"/>
          <w:szCs w:val="24"/>
          <w:lang w:val="en-US"/>
        </w:rPr>
        <w:t>emporarily cover earthworks;</w:t>
      </w:r>
    </w:p>
    <w:p w:rsidR="00ED2EB0" w:rsidRDefault="00ED2EB0" w:rsidP="00ED2EB0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ED2EB0" w:rsidRDefault="00BD4497" w:rsidP="00ED2E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ED2EB0">
        <w:rPr>
          <w:rFonts w:ascii="Arial" w:hAnsi="Arial" w:cs="Arial"/>
          <w:sz w:val="24"/>
          <w:szCs w:val="24"/>
          <w:lang w:val="en-US"/>
        </w:rPr>
        <w:t>Minimise drop heights t</w:t>
      </w:r>
      <w:r w:rsidR="00ED2EB0">
        <w:rPr>
          <w:rFonts w:ascii="Arial" w:hAnsi="Arial" w:cs="Arial"/>
          <w:sz w:val="24"/>
          <w:szCs w:val="24"/>
          <w:lang w:val="en-US"/>
        </w:rPr>
        <w:t>o control the fall of materials, in accordance with GFM-SHE-26.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4.7. Stockpiles and Storage Mounds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ED2EB0">
        <w:rPr>
          <w:rFonts w:ascii="Arial" w:hAnsi="Arial" w:cs="Arial"/>
          <w:sz w:val="24"/>
          <w:szCs w:val="24"/>
          <w:lang w:val="en-US"/>
        </w:rPr>
        <w:t xml:space="preserve">All </w:t>
      </w:r>
      <w:r w:rsidRPr="00BD4497">
        <w:rPr>
          <w:rFonts w:ascii="Arial" w:hAnsi="Arial" w:cs="Arial"/>
          <w:sz w:val="24"/>
          <w:szCs w:val="24"/>
          <w:lang w:val="en-US"/>
        </w:rPr>
        <w:t>waste material to be removed from site without delay.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>Any surplus top soil to be rolled and stored for a minimum amount of time</w:t>
      </w:r>
      <w:r w:rsidR="00ED2EB0">
        <w:rPr>
          <w:rFonts w:ascii="Arial" w:hAnsi="Arial" w:cs="Arial"/>
          <w:sz w:val="24"/>
          <w:szCs w:val="24"/>
          <w:lang w:val="en-US"/>
        </w:rPr>
        <w:t xml:space="preserve"> </w:t>
      </w:r>
      <w:r w:rsidRPr="00BD4497">
        <w:rPr>
          <w:rFonts w:ascii="Arial" w:hAnsi="Arial" w:cs="Arial"/>
          <w:sz w:val="24"/>
          <w:szCs w:val="24"/>
          <w:lang w:val="en-US"/>
        </w:rPr>
        <w:t>(in any event there is minimum site space for such storage as detailed on plan)</w:t>
      </w:r>
      <w:r w:rsidR="00ED2EB0">
        <w:rPr>
          <w:rFonts w:ascii="Arial" w:hAnsi="Arial" w:cs="Arial"/>
          <w:sz w:val="24"/>
          <w:szCs w:val="24"/>
          <w:lang w:val="en-US"/>
        </w:rPr>
        <w:t>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4.8. Cutting Grinding and Sawing</w:t>
      </w:r>
    </w:p>
    <w:p w:rsidR="00BD4497" w:rsidRPr="00ED2EB0" w:rsidRDefault="00BD4497" w:rsidP="00BD449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ED2EB0">
        <w:rPr>
          <w:rFonts w:ascii="Arial" w:hAnsi="Arial" w:cs="Arial"/>
          <w:sz w:val="24"/>
          <w:szCs w:val="24"/>
          <w:lang w:val="en-US"/>
        </w:rPr>
        <w:t>All equipment</w:t>
      </w:r>
      <w:r w:rsidR="00ED2EB0">
        <w:rPr>
          <w:rFonts w:ascii="Arial" w:hAnsi="Arial" w:cs="Arial"/>
          <w:sz w:val="24"/>
          <w:szCs w:val="24"/>
          <w:lang w:val="en-US"/>
        </w:rPr>
        <w:t xml:space="preserve"> will </w:t>
      </w:r>
      <w:r w:rsidRPr="00ED2EB0">
        <w:rPr>
          <w:rFonts w:ascii="Arial" w:hAnsi="Arial" w:cs="Arial"/>
          <w:sz w:val="24"/>
          <w:szCs w:val="24"/>
          <w:lang w:val="en-US"/>
        </w:rPr>
        <w:t>use water suppressant</w:t>
      </w:r>
      <w:r w:rsidR="00ED2EB0">
        <w:rPr>
          <w:rFonts w:ascii="Arial" w:hAnsi="Arial" w:cs="Arial"/>
          <w:sz w:val="24"/>
          <w:szCs w:val="24"/>
          <w:lang w:val="en-US"/>
        </w:rPr>
        <w:t xml:space="preserve">, dust bags or </w:t>
      </w:r>
      <w:r w:rsidRPr="00ED2EB0">
        <w:rPr>
          <w:rFonts w:ascii="Arial" w:hAnsi="Arial" w:cs="Arial"/>
          <w:sz w:val="24"/>
          <w:szCs w:val="24"/>
          <w:lang w:val="en-US"/>
        </w:rPr>
        <w:t>suitable local exhaust ventilation</w:t>
      </w:r>
      <w:r w:rsidR="00ED2EB0" w:rsidRPr="00ED2EB0">
        <w:rPr>
          <w:rFonts w:ascii="Arial" w:hAnsi="Arial" w:cs="Arial"/>
          <w:sz w:val="24"/>
          <w:szCs w:val="24"/>
          <w:lang w:val="en-US"/>
        </w:rPr>
        <w:t xml:space="preserve"> </w:t>
      </w:r>
      <w:r w:rsidR="00ED2EB0">
        <w:rPr>
          <w:rFonts w:ascii="Arial" w:hAnsi="Arial" w:cs="Arial"/>
          <w:sz w:val="24"/>
          <w:szCs w:val="24"/>
          <w:lang w:val="en-US"/>
        </w:rPr>
        <w:t>systems during the designated cutting zone.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Where possible </w:t>
      </w:r>
      <w:r w:rsidR="00ED2EB0">
        <w:rPr>
          <w:rFonts w:ascii="Arial" w:hAnsi="Arial" w:cs="Arial"/>
          <w:sz w:val="24"/>
          <w:szCs w:val="24"/>
          <w:lang w:val="en-US"/>
        </w:rPr>
        <w:t xml:space="preserve">the Company routinely uses </w:t>
      </w:r>
      <w:r w:rsidR="00ED2EB0" w:rsidRPr="00BD4497">
        <w:rPr>
          <w:rFonts w:ascii="Arial" w:hAnsi="Arial" w:cs="Arial"/>
          <w:sz w:val="24"/>
          <w:szCs w:val="24"/>
          <w:lang w:val="en-US"/>
        </w:rPr>
        <w:t>precut</w:t>
      </w:r>
      <w:r w:rsidRPr="00BD4497">
        <w:rPr>
          <w:rFonts w:ascii="Arial" w:hAnsi="Arial" w:cs="Arial"/>
          <w:sz w:val="24"/>
          <w:szCs w:val="24"/>
          <w:lang w:val="en-US"/>
        </w:rPr>
        <w:t xml:space="preserve"> materials (such as roof trusses, concrete floor beams to reduce on site cutting)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4.9. Chutes and Skips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Low and Medium Risk</w:t>
      </w:r>
    </w:p>
    <w:p w:rsidR="00BD4497" w:rsidRPr="00ED2EB0" w:rsidRDefault="00ED2EB0" w:rsidP="00ED2EB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company utilizes s</w:t>
      </w:r>
      <w:r w:rsidR="00BD4497" w:rsidRPr="00ED2EB0">
        <w:rPr>
          <w:rFonts w:ascii="Arial" w:hAnsi="Arial" w:cs="Arial"/>
          <w:sz w:val="24"/>
          <w:szCs w:val="24"/>
          <w:lang w:val="en-US"/>
        </w:rPr>
        <w:t>ecurely cover</w:t>
      </w:r>
      <w:r w:rsidR="000764D2">
        <w:rPr>
          <w:rFonts w:ascii="Arial" w:hAnsi="Arial" w:cs="Arial"/>
          <w:sz w:val="24"/>
          <w:szCs w:val="24"/>
          <w:lang w:val="en-US"/>
        </w:rPr>
        <w:t>ed</w:t>
      </w:r>
      <w:r w:rsidR="00BD4497" w:rsidRPr="00ED2EB0">
        <w:rPr>
          <w:rFonts w:ascii="Arial" w:hAnsi="Arial" w:cs="Arial"/>
          <w:sz w:val="24"/>
          <w:szCs w:val="24"/>
          <w:lang w:val="en-US"/>
        </w:rPr>
        <w:t xml:space="preserve"> skips;</w:t>
      </w:r>
    </w:p>
    <w:p w:rsidR="000764D2" w:rsidRDefault="000764D2" w:rsidP="000764D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0764D2" w:rsidRDefault="000764D2" w:rsidP="000764D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Company enforces ‘bombing’ and m</w:t>
      </w:r>
      <w:r w:rsidR="00BD4497" w:rsidRPr="000764D2">
        <w:rPr>
          <w:rFonts w:ascii="Arial" w:hAnsi="Arial" w:cs="Arial"/>
          <w:sz w:val="24"/>
          <w:szCs w:val="24"/>
          <w:lang w:val="en-US"/>
        </w:rPr>
        <w:t>inimise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BD4497" w:rsidRPr="000764D2">
        <w:rPr>
          <w:rFonts w:ascii="Arial" w:hAnsi="Arial" w:cs="Arial"/>
          <w:sz w:val="24"/>
          <w:szCs w:val="24"/>
          <w:lang w:val="en-US"/>
        </w:rPr>
        <w:t xml:space="preserve"> drop heights to control the fall of materials;</w:t>
      </w:r>
    </w:p>
    <w:p w:rsidR="000764D2" w:rsidRDefault="000764D2" w:rsidP="000764D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0764D2" w:rsidRDefault="000764D2" w:rsidP="000764D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Dependent on weather conditions the internal and external </w:t>
      </w:r>
      <w:r w:rsidR="00BD4497" w:rsidRPr="000764D2">
        <w:rPr>
          <w:rFonts w:ascii="Arial" w:hAnsi="Arial" w:cs="Arial"/>
          <w:sz w:val="24"/>
          <w:szCs w:val="24"/>
          <w:lang w:val="en-US"/>
        </w:rPr>
        <w:t>damp</w:t>
      </w:r>
      <w:r>
        <w:rPr>
          <w:rFonts w:ascii="Arial" w:hAnsi="Arial" w:cs="Arial"/>
          <w:sz w:val="24"/>
          <w:szCs w:val="24"/>
          <w:lang w:val="en-US"/>
        </w:rPr>
        <w:t>ing</w:t>
      </w:r>
      <w:r w:rsidR="00BD4497" w:rsidRPr="000764D2">
        <w:rPr>
          <w:rFonts w:ascii="Arial" w:hAnsi="Arial" w:cs="Arial"/>
          <w:sz w:val="24"/>
          <w:szCs w:val="24"/>
          <w:lang w:val="en-US"/>
        </w:rPr>
        <w:t xml:space="preserve"> down </w:t>
      </w:r>
      <w:r>
        <w:rPr>
          <w:rFonts w:ascii="Arial" w:hAnsi="Arial" w:cs="Arial"/>
          <w:sz w:val="24"/>
          <w:szCs w:val="24"/>
          <w:lang w:val="en-US"/>
        </w:rPr>
        <w:t>of surfaces with water is implemented.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4.10. Scabbling</w:t>
      </w:r>
    </w:p>
    <w:p w:rsidR="00BD4497" w:rsidRPr="000764D2" w:rsidRDefault="000F4689" w:rsidP="000F4689">
      <w:pPr>
        <w:tabs>
          <w:tab w:val="left" w:pos="216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N/A</w:t>
      </w:r>
    </w:p>
    <w:p w:rsidR="00BD4497" w:rsidRPr="000764D2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0764D2">
        <w:rPr>
          <w:rFonts w:ascii="Arial" w:hAnsi="Arial" w:cs="Arial"/>
          <w:b/>
          <w:sz w:val="24"/>
          <w:szCs w:val="24"/>
          <w:lang w:val="en-US"/>
        </w:rPr>
        <w:t>4.11. Waste Disposal/Burning</w:t>
      </w:r>
    </w:p>
    <w:p w:rsidR="00BD4497" w:rsidRPr="000764D2" w:rsidRDefault="00BD4497" w:rsidP="000764D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764D2">
        <w:rPr>
          <w:rFonts w:ascii="Arial" w:hAnsi="Arial" w:cs="Arial"/>
          <w:sz w:val="24"/>
          <w:szCs w:val="24"/>
          <w:lang w:val="en-US"/>
        </w:rPr>
        <w:t>No burning of any material is permitted on site;</w:t>
      </w:r>
    </w:p>
    <w:p w:rsidR="000764D2" w:rsidRDefault="000764D2" w:rsidP="000764D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Default="00BD4497" w:rsidP="000764D2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0764D2">
        <w:rPr>
          <w:rFonts w:ascii="Arial" w:hAnsi="Arial" w:cs="Arial"/>
          <w:sz w:val="24"/>
          <w:szCs w:val="24"/>
          <w:lang w:val="en-US"/>
        </w:rPr>
        <w:t xml:space="preserve">All excess material should not be wasted, but </w:t>
      </w:r>
      <w:r w:rsidR="003E657B">
        <w:rPr>
          <w:rFonts w:ascii="Arial" w:hAnsi="Arial" w:cs="Arial"/>
          <w:sz w:val="24"/>
          <w:szCs w:val="24"/>
          <w:lang w:val="en-US"/>
        </w:rPr>
        <w:t>reused,</w:t>
      </w:r>
      <w:r w:rsidR="003E657B" w:rsidRPr="000764D2">
        <w:rPr>
          <w:rFonts w:ascii="Arial" w:hAnsi="Arial" w:cs="Arial"/>
          <w:sz w:val="24"/>
          <w:szCs w:val="24"/>
          <w:lang w:val="en-US"/>
        </w:rPr>
        <w:t xml:space="preserve"> or</w:t>
      </w:r>
      <w:r w:rsidRPr="000764D2">
        <w:rPr>
          <w:rFonts w:ascii="Arial" w:hAnsi="Arial" w:cs="Arial"/>
          <w:sz w:val="24"/>
          <w:szCs w:val="24"/>
          <w:lang w:val="en-US"/>
        </w:rPr>
        <w:t xml:space="preserve"> safely removed from site </w:t>
      </w:r>
      <w:r w:rsidR="000764D2">
        <w:rPr>
          <w:rFonts w:ascii="Arial" w:hAnsi="Arial" w:cs="Arial"/>
          <w:sz w:val="24"/>
          <w:szCs w:val="24"/>
          <w:lang w:val="en-US"/>
        </w:rPr>
        <w:t>in accordance with legislation</w:t>
      </w:r>
      <w:r w:rsidR="003E657B">
        <w:rPr>
          <w:rFonts w:ascii="Arial" w:hAnsi="Arial" w:cs="Arial"/>
          <w:sz w:val="24"/>
          <w:szCs w:val="24"/>
          <w:lang w:val="en-US"/>
        </w:rPr>
        <w:t>, ISO14001</w:t>
      </w:r>
      <w:r w:rsidR="000764D2">
        <w:rPr>
          <w:rFonts w:ascii="Arial" w:hAnsi="Arial" w:cs="Arial"/>
          <w:sz w:val="24"/>
          <w:szCs w:val="24"/>
          <w:lang w:val="en-US"/>
        </w:rPr>
        <w:t xml:space="preserve"> </w:t>
      </w:r>
      <w:r w:rsidR="007460C2">
        <w:rPr>
          <w:rFonts w:ascii="Arial" w:hAnsi="Arial" w:cs="Arial"/>
          <w:sz w:val="24"/>
          <w:szCs w:val="24"/>
          <w:lang w:val="en-US"/>
        </w:rPr>
        <w:t>and the site waste plan</w:t>
      </w:r>
      <w:r w:rsidR="0000743B">
        <w:rPr>
          <w:rFonts w:ascii="Arial" w:hAnsi="Arial" w:cs="Arial"/>
          <w:sz w:val="24"/>
          <w:szCs w:val="24"/>
          <w:lang w:val="en-US"/>
        </w:rPr>
        <w:t>;</w:t>
      </w:r>
    </w:p>
    <w:p w:rsidR="0000743B" w:rsidRPr="0000743B" w:rsidRDefault="0000743B" w:rsidP="0000743B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3E657B" w:rsidRDefault="00BD4497" w:rsidP="003E657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E657B">
        <w:rPr>
          <w:rFonts w:ascii="Arial" w:hAnsi="Arial" w:cs="Arial"/>
          <w:sz w:val="24"/>
          <w:szCs w:val="24"/>
          <w:lang w:val="en-US"/>
        </w:rPr>
        <w:t xml:space="preserve">Separation at source of waste </w:t>
      </w:r>
      <w:r w:rsidR="003E657B">
        <w:rPr>
          <w:rFonts w:ascii="Arial" w:hAnsi="Arial" w:cs="Arial"/>
          <w:sz w:val="24"/>
          <w:szCs w:val="24"/>
          <w:lang w:val="en-US"/>
        </w:rPr>
        <w:t>in accordance with the waste management plan is implemented to ensure the highest percentage of r</w:t>
      </w:r>
      <w:r w:rsidRPr="003E657B">
        <w:rPr>
          <w:rFonts w:ascii="Arial" w:hAnsi="Arial" w:cs="Arial"/>
          <w:sz w:val="24"/>
          <w:szCs w:val="24"/>
          <w:lang w:val="en-US"/>
        </w:rPr>
        <w:t>ecycling</w:t>
      </w:r>
      <w:r w:rsidR="003E657B">
        <w:rPr>
          <w:rFonts w:ascii="Arial" w:hAnsi="Arial" w:cs="Arial"/>
          <w:sz w:val="24"/>
          <w:szCs w:val="24"/>
          <w:lang w:val="en-US"/>
        </w:rPr>
        <w:t xml:space="preserve"> against the lowest to landfill in accordance with the waste hierarchy.</w:t>
      </w:r>
    </w:p>
    <w:p w:rsidR="00BD4497" w:rsidRPr="003E657B" w:rsidRDefault="00BD4497" w:rsidP="003E657B">
      <w:pPr>
        <w:rPr>
          <w:rFonts w:ascii="Arial" w:hAnsi="Arial" w:cs="Arial"/>
          <w:b/>
          <w:sz w:val="24"/>
          <w:szCs w:val="24"/>
          <w:lang w:val="en-US"/>
        </w:rPr>
      </w:pPr>
      <w:r w:rsidRPr="003E657B">
        <w:rPr>
          <w:rFonts w:ascii="Arial" w:hAnsi="Arial" w:cs="Arial"/>
          <w:b/>
          <w:sz w:val="24"/>
          <w:szCs w:val="24"/>
          <w:lang w:val="en-US"/>
        </w:rPr>
        <w:t>4.12. Dealing with spillages</w:t>
      </w:r>
    </w:p>
    <w:p w:rsidR="00BD4497" w:rsidRPr="00BD4497" w:rsidRDefault="00BD4497" w:rsidP="00BD4497">
      <w:pPr>
        <w:rPr>
          <w:rFonts w:ascii="Arial" w:hAnsi="Arial" w:cs="Arial"/>
          <w:sz w:val="24"/>
          <w:szCs w:val="24"/>
          <w:lang w:val="en-US"/>
        </w:rPr>
      </w:pPr>
      <w:r w:rsidRPr="00BD4497">
        <w:rPr>
          <w:rFonts w:ascii="Arial" w:hAnsi="Arial" w:cs="Arial"/>
          <w:sz w:val="24"/>
          <w:szCs w:val="24"/>
          <w:lang w:val="en-US"/>
        </w:rPr>
        <w:t xml:space="preserve">For all sites, the following measures </w:t>
      </w:r>
      <w:r w:rsidR="003E657B">
        <w:rPr>
          <w:rFonts w:ascii="Arial" w:hAnsi="Arial" w:cs="Arial"/>
          <w:sz w:val="24"/>
          <w:szCs w:val="24"/>
          <w:lang w:val="en-US"/>
        </w:rPr>
        <w:t xml:space="preserve">will be </w:t>
      </w:r>
      <w:r w:rsidRPr="00BD4497">
        <w:rPr>
          <w:rFonts w:ascii="Arial" w:hAnsi="Arial" w:cs="Arial"/>
          <w:sz w:val="24"/>
          <w:szCs w:val="24"/>
          <w:lang w:val="en-US"/>
        </w:rPr>
        <w:t>followed:</w:t>
      </w:r>
    </w:p>
    <w:p w:rsidR="00BD4497" w:rsidRPr="003E657B" w:rsidRDefault="003E657B" w:rsidP="003E657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use of a dedicated </w:t>
      </w:r>
      <w:r w:rsidR="00BD4497" w:rsidRPr="003E657B">
        <w:rPr>
          <w:rFonts w:ascii="Arial" w:hAnsi="Arial" w:cs="Arial"/>
          <w:sz w:val="24"/>
          <w:szCs w:val="24"/>
          <w:lang w:val="en-US"/>
        </w:rPr>
        <w:t>bunded areas wherever practicable;</w:t>
      </w:r>
    </w:p>
    <w:p w:rsidR="003E657B" w:rsidRDefault="003E657B" w:rsidP="003E657B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3E657B" w:rsidRDefault="003E657B" w:rsidP="003E657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Instigation of the practice spillage plan and daily and routine </w:t>
      </w:r>
      <w:r w:rsidR="00BD4497" w:rsidRPr="003E657B">
        <w:rPr>
          <w:rFonts w:ascii="Arial" w:hAnsi="Arial" w:cs="Arial"/>
          <w:sz w:val="24"/>
          <w:szCs w:val="24"/>
          <w:lang w:val="en-US"/>
        </w:rPr>
        <w:t>inspect</w:t>
      </w:r>
      <w:r>
        <w:rPr>
          <w:rFonts w:ascii="Arial" w:hAnsi="Arial" w:cs="Arial"/>
          <w:sz w:val="24"/>
          <w:szCs w:val="24"/>
          <w:lang w:val="en-US"/>
        </w:rPr>
        <w:t xml:space="preserve">ions </w:t>
      </w:r>
      <w:r w:rsidR="00BD4497" w:rsidRPr="003E657B">
        <w:rPr>
          <w:rFonts w:ascii="Arial" w:hAnsi="Arial" w:cs="Arial"/>
          <w:sz w:val="24"/>
          <w:szCs w:val="24"/>
          <w:lang w:val="en-US"/>
        </w:rPr>
        <w:t xml:space="preserve"> the site area for spillages</w:t>
      </w:r>
      <w:r>
        <w:rPr>
          <w:rFonts w:ascii="Arial" w:hAnsi="Arial" w:cs="Arial"/>
          <w:sz w:val="24"/>
          <w:szCs w:val="24"/>
          <w:lang w:val="en-US"/>
        </w:rPr>
        <w:t xml:space="preserve"> utilizing the GFM-SHE-77</w:t>
      </w:r>
      <w:r w:rsidR="00BD4497" w:rsidRPr="003E657B">
        <w:rPr>
          <w:rFonts w:ascii="Arial" w:hAnsi="Arial" w:cs="Arial"/>
          <w:sz w:val="24"/>
          <w:szCs w:val="24"/>
          <w:lang w:val="en-US"/>
        </w:rPr>
        <w:t>;</w:t>
      </w:r>
    </w:p>
    <w:p w:rsidR="003E657B" w:rsidRDefault="003E657B" w:rsidP="003E657B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3E657B" w:rsidRDefault="003E657B" w:rsidP="003E657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 fuel on site until the </w:t>
      </w:r>
      <w:r w:rsidR="00BD4497" w:rsidRPr="003E657B">
        <w:rPr>
          <w:rFonts w:ascii="Arial" w:hAnsi="Arial" w:cs="Arial"/>
          <w:sz w:val="24"/>
          <w:szCs w:val="24"/>
          <w:lang w:val="en-US"/>
        </w:rPr>
        <w:t xml:space="preserve">spillage kits </w:t>
      </w:r>
      <w:r w:rsidR="00B10CC3">
        <w:rPr>
          <w:rFonts w:ascii="Arial" w:hAnsi="Arial" w:cs="Arial"/>
          <w:sz w:val="24"/>
          <w:szCs w:val="24"/>
          <w:lang w:val="en-US"/>
        </w:rPr>
        <w:t xml:space="preserve">is </w:t>
      </w:r>
      <w:r w:rsidR="00BD4497" w:rsidRPr="003E657B">
        <w:rPr>
          <w:rFonts w:ascii="Arial" w:hAnsi="Arial" w:cs="Arial"/>
          <w:sz w:val="24"/>
          <w:szCs w:val="24"/>
          <w:lang w:val="en-US"/>
        </w:rPr>
        <w:t>readily available</w:t>
      </w:r>
      <w:r w:rsidR="00B10CC3">
        <w:rPr>
          <w:rFonts w:ascii="Arial" w:hAnsi="Arial" w:cs="Arial"/>
          <w:sz w:val="24"/>
          <w:szCs w:val="24"/>
          <w:lang w:val="en-US"/>
        </w:rPr>
        <w:t xml:space="preserve"> and the team have received a short duration training (SDT) on its use and limitations</w:t>
      </w:r>
      <w:r w:rsidR="00BD4497" w:rsidRPr="003E657B">
        <w:rPr>
          <w:rFonts w:ascii="Arial" w:hAnsi="Arial" w:cs="Arial"/>
          <w:sz w:val="24"/>
          <w:szCs w:val="24"/>
          <w:lang w:val="en-US"/>
        </w:rPr>
        <w:t>;</w:t>
      </w:r>
    </w:p>
    <w:p w:rsidR="00B10CC3" w:rsidRDefault="00B10CC3" w:rsidP="00B10CC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B10CC3" w:rsidRDefault="00BD4497" w:rsidP="00B10CC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B10CC3">
        <w:rPr>
          <w:rFonts w:ascii="Arial" w:hAnsi="Arial" w:cs="Arial"/>
          <w:sz w:val="24"/>
          <w:szCs w:val="24"/>
          <w:lang w:val="en-US"/>
        </w:rPr>
        <w:t xml:space="preserve">Clean spillages </w:t>
      </w:r>
      <w:r w:rsidR="00B10CC3">
        <w:rPr>
          <w:rFonts w:ascii="Arial" w:hAnsi="Arial" w:cs="Arial"/>
          <w:sz w:val="24"/>
          <w:szCs w:val="24"/>
          <w:lang w:val="en-US"/>
        </w:rPr>
        <w:t>utilizing the spillage response plan in the SHE system</w:t>
      </w:r>
      <w:r w:rsidRPr="00B10CC3">
        <w:rPr>
          <w:rFonts w:ascii="Arial" w:hAnsi="Arial" w:cs="Arial"/>
          <w:sz w:val="24"/>
          <w:szCs w:val="24"/>
          <w:lang w:val="en-US"/>
        </w:rPr>
        <w:t>;</w:t>
      </w:r>
    </w:p>
    <w:p w:rsidR="000F4689" w:rsidRDefault="000F4689" w:rsidP="000F4689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B10CC3" w:rsidRDefault="00BD4497" w:rsidP="00B10CC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B10CC3">
        <w:rPr>
          <w:rFonts w:ascii="Arial" w:hAnsi="Arial" w:cs="Arial"/>
          <w:sz w:val="24"/>
          <w:szCs w:val="24"/>
          <w:lang w:val="en-US"/>
        </w:rPr>
        <w:t xml:space="preserve">Vacuum or </w:t>
      </w:r>
      <w:r w:rsidR="00B10CC3">
        <w:rPr>
          <w:rFonts w:ascii="Arial" w:hAnsi="Arial" w:cs="Arial"/>
          <w:sz w:val="24"/>
          <w:szCs w:val="24"/>
          <w:lang w:val="en-US"/>
        </w:rPr>
        <w:t xml:space="preserve">damp </w:t>
      </w:r>
      <w:r w:rsidRPr="00B10CC3">
        <w:rPr>
          <w:rFonts w:ascii="Arial" w:hAnsi="Arial" w:cs="Arial"/>
          <w:sz w:val="24"/>
          <w:szCs w:val="24"/>
          <w:lang w:val="en-US"/>
        </w:rPr>
        <w:t xml:space="preserve">sweep regularly to prevent the </w:t>
      </w:r>
      <w:r w:rsidR="00B10CC3" w:rsidRPr="00B10CC3">
        <w:rPr>
          <w:rFonts w:ascii="Arial" w:hAnsi="Arial" w:cs="Arial"/>
          <w:sz w:val="24"/>
          <w:szCs w:val="24"/>
          <w:lang w:val="en-US"/>
        </w:rPr>
        <w:t>buildup</w:t>
      </w:r>
      <w:r w:rsidRPr="00B10CC3">
        <w:rPr>
          <w:rFonts w:ascii="Arial" w:hAnsi="Arial" w:cs="Arial"/>
          <w:sz w:val="24"/>
          <w:szCs w:val="24"/>
          <w:lang w:val="en-US"/>
        </w:rPr>
        <w:t xml:space="preserve"> of fine waste dust material, which is spilled on the site and is designated as waste that is no longer fit for use </w:t>
      </w:r>
      <w:r w:rsidR="00B10CC3">
        <w:rPr>
          <w:rFonts w:ascii="Arial" w:hAnsi="Arial" w:cs="Arial"/>
          <w:sz w:val="24"/>
          <w:szCs w:val="24"/>
          <w:lang w:val="en-US"/>
        </w:rPr>
        <w:t>and disposed in the designated skip in accordance with the site waste management plan.</w:t>
      </w:r>
    </w:p>
    <w:p w:rsidR="00B10CC3" w:rsidRDefault="00B10CC3" w:rsidP="00B10CC3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BD4497" w:rsidRPr="00B10CC3" w:rsidRDefault="00BD4497" w:rsidP="00B10CC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B10CC3">
        <w:rPr>
          <w:rFonts w:ascii="Arial" w:hAnsi="Arial" w:cs="Arial"/>
          <w:sz w:val="24"/>
          <w:szCs w:val="24"/>
          <w:lang w:val="en-US"/>
        </w:rPr>
        <w:t>Inform the Environment Agency if harmful substances are spilled.</w:t>
      </w:r>
    </w:p>
    <w:p w:rsidR="00BD4497" w:rsidRPr="00B10CC3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10CC3">
        <w:rPr>
          <w:rFonts w:ascii="Arial" w:hAnsi="Arial" w:cs="Arial"/>
          <w:b/>
          <w:sz w:val="24"/>
          <w:szCs w:val="24"/>
          <w:lang w:val="en-US"/>
        </w:rPr>
        <w:t>4.13 Demolition Activities</w:t>
      </w:r>
    </w:p>
    <w:p w:rsidR="00BD4497" w:rsidRPr="00BD4497" w:rsidRDefault="00B10CC3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N/A</w:t>
      </w:r>
    </w:p>
    <w:p w:rsidR="00BD4497" w:rsidRPr="00B10CC3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10CC3">
        <w:rPr>
          <w:rFonts w:ascii="Arial" w:hAnsi="Arial" w:cs="Arial"/>
          <w:b/>
          <w:sz w:val="24"/>
          <w:szCs w:val="24"/>
          <w:lang w:val="en-US"/>
        </w:rPr>
        <w:t>4.14 Hazardous and Contaminated Materials</w:t>
      </w:r>
    </w:p>
    <w:p w:rsidR="00BD4497" w:rsidRPr="00BD4497" w:rsidRDefault="005D7CC5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B10CC3">
        <w:rPr>
          <w:rFonts w:ascii="Arial" w:hAnsi="Arial" w:cs="Arial"/>
          <w:sz w:val="24"/>
          <w:szCs w:val="24"/>
          <w:lang w:val="en-US"/>
        </w:rPr>
        <w:t xml:space="preserve">CDMC and the PCIP </w:t>
      </w:r>
      <w:r>
        <w:rPr>
          <w:rFonts w:ascii="Arial" w:hAnsi="Arial" w:cs="Arial"/>
          <w:sz w:val="24"/>
          <w:szCs w:val="24"/>
          <w:lang w:val="en-US"/>
        </w:rPr>
        <w:t xml:space="preserve">will </w:t>
      </w:r>
      <w:r w:rsidR="00B10CC3">
        <w:rPr>
          <w:rFonts w:ascii="Arial" w:hAnsi="Arial" w:cs="Arial"/>
          <w:sz w:val="24"/>
          <w:szCs w:val="24"/>
          <w:lang w:val="en-US"/>
        </w:rPr>
        <w:t xml:space="preserve">indicated </w:t>
      </w:r>
      <w:r>
        <w:rPr>
          <w:rFonts w:ascii="Arial" w:hAnsi="Arial" w:cs="Arial"/>
          <w:sz w:val="24"/>
          <w:szCs w:val="24"/>
          <w:lang w:val="en-US"/>
        </w:rPr>
        <w:t xml:space="preserve">whether </w:t>
      </w:r>
      <w:r w:rsidR="00B10CC3">
        <w:rPr>
          <w:rFonts w:ascii="Arial" w:hAnsi="Arial" w:cs="Arial"/>
          <w:sz w:val="24"/>
          <w:szCs w:val="24"/>
          <w:lang w:val="en-US"/>
        </w:rPr>
        <w:t xml:space="preserve">contamination </w:t>
      </w:r>
      <w:r>
        <w:rPr>
          <w:rFonts w:ascii="Arial" w:hAnsi="Arial" w:cs="Arial"/>
          <w:sz w:val="24"/>
          <w:szCs w:val="24"/>
          <w:lang w:val="en-US"/>
        </w:rPr>
        <w:t xml:space="preserve">is </w:t>
      </w:r>
      <w:r w:rsidR="00B10CC3">
        <w:rPr>
          <w:rFonts w:ascii="Arial" w:hAnsi="Arial" w:cs="Arial"/>
          <w:sz w:val="24"/>
          <w:szCs w:val="24"/>
          <w:lang w:val="en-US"/>
        </w:rPr>
        <w:t>on site on such occasions as with this project the highlighted areas will be remediated via a pre-approved contractor with approved RAMS in accordance with the SHE management system.</w:t>
      </w:r>
    </w:p>
    <w:p w:rsidR="00BD4497" w:rsidRPr="00B10CC3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10CC3">
        <w:rPr>
          <w:rFonts w:ascii="Arial" w:hAnsi="Arial" w:cs="Arial"/>
          <w:b/>
          <w:sz w:val="24"/>
          <w:szCs w:val="24"/>
          <w:lang w:val="en-US"/>
        </w:rPr>
        <w:t>4.15. Specific Site Activities</w:t>
      </w:r>
    </w:p>
    <w:p w:rsidR="00BD4497" w:rsidRPr="00BD4497" w:rsidRDefault="00416A01" w:rsidP="00BD44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Accordingly 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construction </w:t>
      </w:r>
      <w:r w:rsidR="005D7CC5" w:rsidRPr="00BD4497">
        <w:rPr>
          <w:rFonts w:ascii="Arial" w:hAnsi="Arial" w:cs="Arial"/>
          <w:sz w:val="24"/>
          <w:szCs w:val="24"/>
          <w:lang w:val="en-US"/>
        </w:rPr>
        <w:t>sites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will always 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have the potential to generate dust without proper </w:t>
      </w:r>
      <w:r>
        <w:rPr>
          <w:rFonts w:ascii="Arial" w:hAnsi="Arial" w:cs="Arial"/>
          <w:sz w:val="24"/>
          <w:szCs w:val="24"/>
          <w:lang w:val="en-US"/>
        </w:rPr>
        <w:t xml:space="preserve">the robust OHSAS18001 and ISO14001 systems in place.  The </w:t>
      </w:r>
      <w:r w:rsidR="00BD4497" w:rsidRPr="00BD4497">
        <w:rPr>
          <w:rFonts w:ascii="Arial" w:hAnsi="Arial" w:cs="Arial"/>
          <w:sz w:val="24"/>
          <w:szCs w:val="24"/>
          <w:lang w:val="en-US"/>
        </w:rPr>
        <w:t>control</w:t>
      </w:r>
      <w:r>
        <w:rPr>
          <w:rFonts w:ascii="Arial" w:hAnsi="Arial" w:cs="Arial"/>
          <w:sz w:val="24"/>
          <w:szCs w:val="24"/>
          <w:lang w:val="en-US"/>
        </w:rPr>
        <w:t xml:space="preserve">s 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for each activity </w:t>
      </w:r>
      <w:r w:rsidR="005D7CC5">
        <w:rPr>
          <w:rFonts w:ascii="Arial" w:hAnsi="Arial" w:cs="Arial"/>
          <w:sz w:val="24"/>
          <w:szCs w:val="24"/>
          <w:lang w:val="en-US"/>
        </w:rPr>
        <w:t>are</w:t>
      </w:r>
      <w:r w:rsidR="00BD4497" w:rsidRPr="00BD4497">
        <w:rPr>
          <w:rFonts w:ascii="Arial" w:hAnsi="Arial" w:cs="Arial"/>
          <w:sz w:val="24"/>
          <w:szCs w:val="24"/>
          <w:lang w:val="en-US"/>
        </w:rPr>
        <w:t xml:space="preserve"> outlined below: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 xml:space="preserve">4.15.1. </w:t>
      </w:r>
      <w:r w:rsidR="00416A01">
        <w:rPr>
          <w:rFonts w:ascii="Arial" w:hAnsi="Arial" w:cs="Arial"/>
          <w:b/>
          <w:sz w:val="24"/>
          <w:szCs w:val="24"/>
          <w:lang w:val="en-US"/>
        </w:rPr>
        <w:t>Aggregates and hardcore laying</w:t>
      </w:r>
    </w:p>
    <w:p w:rsidR="00416A01" w:rsidRPr="00416A01" w:rsidRDefault="00416A01" w:rsidP="00416A0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delivered dry the load will be water sprayed to reduce the potential of a dust cloud.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416A01">
        <w:rPr>
          <w:rFonts w:ascii="Arial" w:hAnsi="Arial" w:cs="Arial"/>
          <w:b/>
          <w:sz w:val="24"/>
          <w:szCs w:val="24"/>
          <w:lang w:val="en-US"/>
        </w:rPr>
        <w:t xml:space="preserve">4.15.2. </w:t>
      </w:r>
      <w:r w:rsidR="0081081B">
        <w:rPr>
          <w:rFonts w:ascii="Arial" w:hAnsi="Arial" w:cs="Arial"/>
          <w:b/>
          <w:sz w:val="24"/>
          <w:szCs w:val="24"/>
          <w:lang w:val="en-US"/>
        </w:rPr>
        <w:t>T</w:t>
      </w:r>
      <w:r w:rsidRPr="00BD4497">
        <w:rPr>
          <w:rFonts w:ascii="Arial" w:hAnsi="Arial" w:cs="Arial"/>
          <w:b/>
          <w:sz w:val="24"/>
          <w:szCs w:val="24"/>
          <w:lang w:val="en-US"/>
        </w:rPr>
        <w:t>armac Laying and Use of Bitumen</w:t>
      </w:r>
    </w:p>
    <w:p w:rsidR="00BD4497" w:rsidRPr="0081081B" w:rsidRDefault="0081081B" w:rsidP="0081081B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Site Manager and approved contractor will ensure they d</w:t>
      </w:r>
      <w:r w:rsidR="00BD4497" w:rsidRPr="0081081B">
        <w:rPr>
          <w:rFonts w:ascii="Arial" w:hAnsi="Arial" w:cs="Arial"/>
          <w:sz w:val="24"/>
          <w:szCs w:val="24"/>
          <w:lang w:val="en-US"/>
        </w:rPr>
        <w:t>o not overheat bitumen and cover pots;</w:t>
      </w:r>
    </w:p>
    <w:p w:rsidR="0081081B" w:rsidRDefault="0081081B" w:rsidP="0081081B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81081B" w:rsidRDefault="00BD4497" w:rsidP="00BD449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81081B">
        <w:rPr>
          <w:rFonts w:ascii="Arial" w:hAnsi="Arial" w:cs="Arial"/>
          <w:sz w:val="24"/>
          <w:szCs w:val="24"/>
          <w:lang w:val="en-US"/>
        </w:rPr>
        <w:t>Use great care in all processes to prevent spillages and extinguish any accidental</w:t>
      </w:r>
      <w:r w:rsidR="0081081B" w:rsidRPr="0081081B">
        <w:rPr>
          <w:rFonts w:ascii="Arial" w:hAnsi="Arial" w:cs="Arial"/>
          <w:sz w:val="24"/>
          <w:szCs w:val="24"/>
          <w:lang w:val="en-US"/>
        </w:rPr>
        <w:t xml:space="preserve"> </w:t>
      </w:r>
      <w:r w:rsidRPr="0081081B">
        <w:rPr>
          <w:rFonts w:ascii="Arial" w:hAnsi="Arial" w:cs="Arial"/>
          <w:sz w:val="24"/>
          <w:szCs w:val="24"/>
          <w:lang w:val="en-US"/>
        </w:rPr>
        <w:t xml:space="preserve">fires immediately. </w:t>
      </w:r>
    </w:p>
    <w:p w:rsidR="00BD4497" w:rsidRPr="0081081B" w:rsidRDefault="00BD4497" w:rsidP="0081081B">
      <w:pPr>
        <w:rPr>
          <w:rFonts w:ascii="Arial" w:hAnsi="Arial" w:cs="Arial"/>
          <w:sz w:val="24"/>
          <w:szCs w:val="24"/>
          <w:lang w:val="en-US"/>
        </w:rPr>
      </w:pPr>
      <w:r w:rsidRPr="0081081B">
        <w:rPr>
          <w:rFonts w:ascii="Arial" w:hAnsi="Arial" w:cs="Arial"/>
          <w:b/>
          <w:sz w:val="24"/>
          <w:szCs w:val="24"/>
          <w:lang w:val="en-US"/>
        </w:rPr>
        <w:t>5. Site Monitoring</w:t>
      </w:r>
    </w:p>
    <w:p w:rsidR="00BD4497" w:rsidRPr="00BD4497" w:rsidRDefault="00BD4497" w:rsidP="00BD4497">
      <w:pPr>
        <w:rPr>
          <w:rFonts w:ascii="Arial" w:hAnsi="Arial" w:cs="Arial"/>
          <w:b/>
          <w:sz w:val="24"/>
          <w:szCs w:val="24"/>
          <w:lang w:val="en-US"/>
        </w:rPr>
      </w:pPr>
      <w:r w:rsidRPr="00BD4497">
        <w:rPr>
          <w:rFonts w:ascii="Arial" w:hAnsi="Arial" w:cs="Arial"/>
          <w:b/>
          <w:sz w:val="24"/>
          <w:szCs w:val="24"/>
          <w:lang w:val="en-US"/>
        </w:rPr>
        <w:t>5.1. Site Monitoring Protocols</w:t>
      </w:r>
    </w:p>
    <w:p w:rsidR="00BD4497" w:rsidRDefault="0081081B" w:rsidP="0081081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company e</w:t>
      </w:r>
      <w:r w:rsidRPr="0081081B">
        <w:rPr>
          <w:rFonts w:ascii="Arial" w:hAnsi="Arial" w:cs="Arial"/>
          <w:sz w:val="24"/>
          <w:szCs w:val="24"/>
          <w:lang w:val="en-US"/>
        </w:rPr>
        <w:t>mploy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BD4497" w:rsidRPr="0081081B">
        <w:rPr>
          <w:rFonts w:ascii="Arial" w:hAnsi="Arial" w:cs="Arial"/>
          <w:sz w:val="24"/>
          <w:szCs w:val="24"/>
          <w:lang w:val="en-US"/>
        </w:rPr>
        <w:t xml:space="preserve"> best practice methods at all times i.e. </w:t>
      </w:r>
      <w:r w:rsidR="001A19E5">
        <w:rPr>
          <w:rFonts w:ascii="Arial" w:hAnsi="Arial" w:cs="Arial"/>
          <w:sz w:val="24"/>
          <w:szCs w:val="24"/>
          <w:lang w:val="en-US"/>
        </w:rPr>
        <w:t>v</w:t>
      </w:r>
      <w:r w:rsidR="00BD4497" w:rsidRPr="0081081B">
        <w:rPr>
          <w:rFonts w:ascii="Arial" w:hAnsi="Arial" w:cs="Arial"/>
          <w:sz w:val="24"/>
          <w:szCs w:val="24"/>
          <w:lang w:val="en-US"/>
        </w:rPr>
        <w:t xml:space="preserve">isual assessments </w:t>
      </w:r>
      <w:r>
        <w:rPr>
          <w:rFonts w:ascii="Arial" w:hAnsi="Arial" w:cs="Arial"/>
          <w:sz w:val="24"/>
          <w:szCs w:val="24"/>
          <w:lang w:val="en-US"/>
        </w:rPr>
        <w:t xml:space="preserve">the GFM-SHE-01, 17, 111-116 </w:t>
      </w:r>
      <w:r w:rsidR="00BD4497" w:rsidRPr="0081081B">
        <w:rPr>
          <w:rFonts w:ascii="Arial" w:hAnsi="Arial" w:cs="Arial"/>
          <w:sz w:val="24"/>
          <w:szCs w:val="24"/>
          <w:lang w:val="en-US"/>
        </w:rPr>
        <w:t xml:space="preserve">focused on </w:t>
      </w:r>
      <w:r>
        <w:rPr>
          <w:rFonts w:ascii="Arial" w:hAnsi="Arial" w:cs="Arial"/>
          <w:sz w:val="24"/>
          <w:szCs w:val="24"/>
          <w:lang w:val="en-US"/>
        </w:rPr>
        <w:t xml:space="preserve">the site and any nearby </w:t>
      </w:r>
      <w:r w:rsidR="00BD4497" w:rsidRPr="0081081B">
        <w:rPr>
          <w:rFonts w:ascii="Arial" w:hAnsi="Arial" w:cs="Arial"/>
          <w:sz w:val="24"/>
          <w:szCs w:val="24"/>
          <w:lang w:val="en-US"/>
        </w:rPr>
        <w:t>receptors and during the phases of works most likely to generate dust.</w:t>
      </w:r>
    </w:p>
    <w:p w:rsidR="00BD4497" w:rsidRPr="0081081B" w:rsidRDefault="0081081B" w:rsidP="0081081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Company takes </w:t>
      </w:r>
      <w:r w:rsidR="00BD4497" w:rsidRPr="0081081B">
        <w:rPr>
          <w:rFonts w:ascii="Arial" w:hAnsi="Arial" w:cs="Arial"/>
          <w:sz w:val="24"/>
          <w:szCs w:val="24"/>
          <w:lang w:val="en-US"/>
        </w:rPr>
        <w:t xml:space="preserve">into account the impact of air quality and dust on occupational exposure standards to </w:t>
      </w:r>
      <w:r w:rsidR="00BD4497" w:rsidRPr="000F4689">
        <w:rPr>
          <w:rFonts w:ascii="Arial" w:hAnsi="Arial" w:cs="Arial"/>
          <w:sz w:val="24"/>
          <w:szCs w:val="24"/>
        </w:rPr>
        <w:t>minimise</w:t>
      </w:r>
      <w:r w:rsidR="00BD4497" w:rsidRPr="0081081B">
        <w:rPr>
          <w:rFonts w:ascii="Arial" w:hAnsi="Arial" w:cs="Arial"/>
          <w:sz w:val="24"/>
          <w:szCs w:val="24"/>
          <w:lang w:val="en-US"/>
        </w:rPr>
        <w:t xml:space="preserve"> worker exposure and breaches of air quality objectives that may occur outside the site boundary, such as by visual assessment</w:t>
      </w:r>
      <w:r>
        <w:rPr>
          <w:rFonts w:ascii="Arial" w:hAnsi="Arial" w:cs="Arial"/>
          <w:sz w:val="24"/>
          <w:szCs w:val="24"/>
          <w:lang w:val="en-US"/>
        </w:rPr>
        <w:t>.  This is implemented by the GFM-SHE-77, 26 and 26a, and suitably supplemented by a health surveillance programme and the GFM-SHE-56a</w:t>
      </w:r>
      <w:r w:rsidR="00BD4497" w:rsidRPr="0081081B">
        <w:rPr>
          <w:rFonts w:ascii="Arial" w:hAnsi="Arial" w:cs="Arial"/>
          <w:sz w:val="24"/>
          <w:szCs w:val="24"/>
          <w:lang w:val="en-US"/>
        </w:rPr>
        <w:t>;</w:t>
      </w:r>
    </w:p>
    <w:p w:rsidR="0081081B" w:rsidRDefault="0081081B" w:rsidP="0081081B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:rsidR="0074051D" w:rsidRPr="0081081B" w:rsidRDefault="0081081B" w:rsidP="0081081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1081B">
        <w:rPr>
          <w:rFonts w:ascii="Arial" w:hAnsi="Arial" w:cs="Arial"/>
          <w:sz w:val="24"/>
          <w:szCs w:val="24"/>
          <w:lang w:val="en-US"/>
        </w:rPr>
        <w:t>The Company CPP also has a robust and a</w:t>
      </w:r>
      <w:r w:rsidR="00BD4497" w:rsidRPr="0081081B">
        <w:rPr>
          <w:rFonts w:ascii="Arial" w:hAnsi="Arial" w:cs="Arial"/>
          <w:sz w:val="24"/>
          <w:szCs w:val="24"/>
          <w:lang w:val="en-US"/>
        </w:rPr>
        <w:t>n accurate log of complaints from the public</w:t>
      </w:r>
      <w:r w:rsidRPr="0081081B">
        <w:rPr>
          <w:rFonts w:ascii="Arial" w:hAnsi="Arial" w:cs="Arial"/>
          <w:sz w:val="24"/>
          <w:szCs w:val="24"/>
          <w:lang w:val="en-US"/>
        </w:rPr>
        <w:t xml:space="preserve"> utilizing the GFM-SHE-15</w:t>
      </w:r>
      <w:r w:rsidR="00BD4497" w:rsidRPr="0081081B">
        <w:rPr>
          <w:rFonts w:ascii="Arial" w:hAnsi="Arial" w:cs="Arial"/>
          <w:sz w:val="24"/>
          <w:szCs w:val="24"/>
          <w:lang w:val="en-US"/>
        </w:rPr>
        <w:t>.</w:t>
      </w:r>
    </w:p>
    <w:sectPr w:rsidR="0074051D" w:rsidRPr="0081081B" w:rsidSect="0081081B">
      <w:headerReference w:type="default" r:id="rId10"/>
      <w:footerReference w:type="default" r:id="rId11"/>
      <w:pgSz w:w="11904" w:h="16834"/>
      <w:pgMar w:top="1191" w:right="1191" w:bottom="119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57" w:rsidRDefault="00FD2F57" w:rsidP="0081081B">
      <w:pPr>
        <w:spacing w:after="0" w:line="240" w:lineRule="auto"/>
      </w:pPr>
      <w:r>
        <w:separator/>
      </w:r>
    </w:p>
  </w:endnote>
  <w:endnote w:type="continuationSeparator" w:id="0">
    <w:p w:rsidR="00FD2F57" w:rsidRDefault="00FD2F57" w:rsidP="0081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89" w:rsidRPr="000F4689" w:rsidRDefault="000F4689" w:rsidP="000F4689">
    <w:pPr>
      <w:pStyle w:val="Footer"/>
      <w:rPr>
        <w:rFonts w:ascii="Arial" w:hAnsi="Arial" w:cs="Arial"/>
      </w:rPr>
    </w:pPr>
    <w:r w:rsidRPr="000F4689">
      <w:rPr>
        <w:rFonts w:ascii="Arial" w:hAnsi="Arial" w:cs="Arial"/>
      </w:rPr>
      <w:t>Partner Construction Ltd Standard Forms</w:t>
    </w:r>
    <w:r w:rsidRPr="000F4689">
      <w:rPr>
        <w:rFonts w:ascii="Arial" w:hAnsi="Arial" w:cs="Arial"/>
      </w:rPr>
      <w:tab/>
    </w:r>
    <w:r w:rsidR="00B73369">
      <w:rPr>
        <w:rFonts w:ascii="Arial" w:hAnsi="Arial" w:cs="Arial"/>
      </w:rPr>
      <w:t xml:space="preserve"> </w:t>
    </w:r>
    <w:r w:rsidRPr="000F4689">
      <w:rPr>
        <w:rFonts w:ascii="Arial" w:hAnsi="Arial" w:cs="Arial"/>
      </w:rPr>
      <w:t>Issue 1 Revision 2</w:t>
    </w:r>
    <w:r w:rsidRPr="000F4689">
      <w:rPr>
        <w:rFonts w:ascii="Arial" w:hAnsi="Arial" w:cs="Arial"/>
      </w:rPr>
      <w:tab/>
      <w:t>Date: 2</w:t>
    </w:r>
    <w:r>
      <w:rPr>
        <w:rFonts w:ascii="Arial" w:hAnsi="Arial" w:cs="Arial"/>
      </w:rPr>
      <w:t>1</w:t>
    </w:r>
    <w:r w:rsidRPr="000F4689">
      <w:rPr>
        <w:rFonts w:ascii="Arial" w:hAnsi="Arial" w:cs="Arial"/>
      </w:rPr>
      <w:t>/0</w:t>
    </w:r>
    <w:r>
      <w:rPr>
        <w:rFonts w:ascii="Arial" w:hAnsi="Arial" w:cs="Arial"/>
      </w:rPr>
      <w:t>7</w:t>
    </w:r>
    <w:r w:rsidRPr="000F4689">
      <w:rPr>
        <w:rFonts w:ascii="Arial" w:hAnsi="Arial" w:cs="Arial"/>
      </w:rPr>
      <w:t>/201</w:t>
    </w:r>
    <w:r>
      <w:rPr>
        <w:rFonts w:ascii="Arial" w:hAnsi="Arial" w:cs="Arial"/>
      </w:rPr>
      <w:t>4</w:t>
    </w:r>
  </w:p>
  <w:p w:rsidR="000F4689" w:rsidRPr="000F4689" w:rsidRDefault="000F4689" w:rsidP="000F4689">
    <w:pPr>
      <w:pStyle w:val="Footer"/>
      <w:jc w:val="center"/>
      <w:rPr>
        <w:rFonts w:ascii="Arial" w:hAnsi="Arial" w:cs="Arial"/>
      </w:rPr>
    </w:pPr>
    <w:r w:rsidRPr="000F4689">
      <w:rPr>
        <w:rFonts w:ascii="Arial" w:hAnsi="Arial" w:cs="Arial"/>
      </w:rPr>
      <w:t xml:space="preserve">Page </w:t>
    </w:r>
    <w:r w:rsidRPr="000F4689">
      <w:rPr>
        <w:rFonts w:ascii="Arial" w:hAnsi="Arial" w:cs="Arial"/>
      </w:rPr>
      <w:fldChar w:fldCharType="begin"/>
    </w:r>
    <w:r w:rsidRPr="000F4689">
      <w:rPr>
        <w:rFonts w:ascii="Arial" w:hAnsi="Arial" w:cs="Arial"/>
      </w:rPr>
      <w:instrText xml:space="preserve"> PAGE </w:instrText>
    </w:r>
    <w:r w:rsidRPr="000F4689">
      <w:rPr>
        <w:rFonts w:ascii="Arial" w:hAnsi="Arial" w:cs="Arial"/>
      </w:rPr>
      <w:fldChar w:fldCharType="separate"/>
    </w:r>
    <w:r w:rsidR="00FC5EE8">
      <w:rPr>
        <w:rFonts w:ascii="Arial" w:hAnsi="Arial" w:cs="Arial"/>
        <w:noProof/>
      </w:rPr>
      <w:t>1</w:t>
    </w:r>
    <w:r w:rsidRPr="000F4689">
      <w:rPr>
        <w:rFonts w:ascii="Arial" w:hAnsi="Arial" w:cs="Arial"/>
      </w:rPr>
      <w:fldChar w:fldCharType="end"/>
    </w:r>
    <w:r w:rsidRPr="000F4689">
      <w:rPr>
        <w:rFonts w:ascii="Arial" w:hAnsi="Arial" w:cs="Arial"/>
      </w:rPr>
      <w:t xml:space="preserve"> of </w:t>
    </w:r>
    <w:r w:rsidRPr="000F4689">
      <w:rPr>
        <w:rFonts w:ascii="Arial" w:hAnsi="Arial" w:cs="Arial"/>
      </w:rPr>
      <w:fldChar w:fldCharType="begin"/>
    </w:r>
    <w:r w:rsidRPr="000F4689">
      <w:rPr>
        <w:rFonts w:ascii="Arial" w:hAnsi="Arial" w:cs="Arial"/>
      </w:rPr>
      <w:instrText xml:space="preserve"> NUMPAGES </w:instrText>
    </w:r>
    <w:r w:rsidRPr="000F4689">
      <w:rPr>
        <w:rFonts w:ascii="Arial" w:hAnsi="Arial" w:cs="Arial"/>
      </w:rPr>
      <w:fldChar w:fldCharType="separate"/>
    </w:r>
    <w:r w:rsidR="00FC5EE8">
      <w:rPr>
        <w:rFonts w:ascii="Arial" w:hAnsi="Arial" w:cs="Arial"/>
        <w:noProof/>
      </w:rPr>
      <w:t>3</w:t>
    </w:r>
    <w:r w:rsidRPr="000F4689">
      <w:rPr>
        <w:rFonts w:ascii="Arial" w:hAnsi="Arial" w:cs="Arial"/>
      </w:rPr>
      <w:fldChar w:fldCharType="end"/>
    </w:r>
  </w:p>
  <w:p w:rsidR="000F4689" w:rsidRDefault="000F46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57" w:rsidRDefault="00FD2F57" w:rsidP="0081081B">
      <w:pPr>
        <w:spacing w:after="0" w:line="240" w:lineRule="auto"/>
      </w:pPr>
      <w:r>
        <w:separator/>
      </w:r>
    </w:p>
  </w:footnote>
  <w:footnote w:type="continuationSeparator" w:id="0">
    <w:p w:rsidR="00FD2F57" w:rsidRDefault="00FD2F57" w:rsidP="0081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99"/>
      <w:gridCol w:w="1905"/>
      <w:gridCol w:w="1799"/>
      <w:gridCol w:w="236"/>
      <w:gridCol w:w="1679"/>
      <w:gridCol w:w="900"/>
      <w:gridCol w:w="1985"/>
      <w:gridCol w:w="16"/>
    </w:tblGrid>
    <w:tr w:rsidR="00733C49" w:rsidRPr="00733C49" w:rsidTr="00641710">
      <w:tc>
        <w:tcPr>
          <w:tcW w:w="1700" w:type="dxa"/>
        </w:tcPr>
        <w:p w:rsidR="00733C49" w:rsidRPr="00733C49" w:rsidRDefault="00733C49" w:rsidP="00733C49">
          <w:pPr>
            <w:pStyle w:val="Header"/>
          </w:pPr>
          <w:r w:rsidRPr="00733C49">
            <w:t>Contract No</w:t>
          </w:r>
        </w:p>
      </w:tc>
      <w:tc>
        <w:tcPr>
          <w:tcW w:w="1906" w:type="dxa"/>
        </w:tcPr>
        <w:p w:rsidR="00733C49" w:rsidRPr="00733C49" w:rsidRDefault="00733C49" w:rsidP="00733C49">
          <w:pPr>
            <w:pStyle w:val="Header"/>
            <w:rPr>
              <w:b/>
            </w:rPr>
          </w:pPr>
        </w:p>
      </w:tc>
      <w:tc>
        <w:tcPr>
          <w:tcW w:w="1800" w:type="dxa"/>
          <w:tcBorders>
            <w:right w:val="single" w:sz="4" w:space="0" w:color="FFFFFF"/>
          </w:tcBorders>
        </w:tcPr>
        <w:p w:rsidR="00733C49" w:rsidRPr="00733C49" w:rsidRDefault="00733C49" w:rsidP="00733C49">
          <w:pPr>
            <w:pStyle w:val="Header"/>
          </w:pPr>
          <w:r w:rsidRPr="00733C49">
            <w:t>Form Ref No</w:t>
          </w:r>
        </w:p>
      </w:tc>
      <w:tc>
        <w:tcPr>
          <w:tcW w:w="236" w:type="dxa"/>
          <w:tcBorders>
            <w:left w:val="single" w:sz="4" w:space="0" w:color="FFFFFF"/>
          </w:tcBorders>
        </w:tcPr>
        <w:p w:rsidR="00733C49" w:rsidRPr="00733C49" w:rsidRDefault="00733C49" w:rsidP="00733C49">
          <w:pPr>
            <w:pStyle w:val="Header"/>
            <w:rPr>
              <w:b/>
            </w:rPr>
          </w:pPr>
        </w:p>
      </w:tc>
      <w:tc>
        <w:tcPr>
          <w:tcW w:w="1675" w:type="dxa"/>
          <w:tcBorders>
            <w:left w:val="single" w:sz="4" w:space="0" w:color="FFFFFF"/>
          </w:tcBorders>
        </w:tcPr>
        <w:p w:rsidR="00733C49" w:rsidRPr="00733C49" w:rsidRDefault="00733C49" w:rsidP="00733C49">
          <w:pPr>
            <w:pStyle w:val="Header"/>
            <w:rPr>
              <w:b/>
            </w:rPr>
          </w:pPr>
          <w:r w:rsidRPr="00733C49">
            <w:rPr>
              <w:b/>
            </w:rPr>
            <w:t xml:space="preserve">GFM SHE </w:t>
          </w:r>
          <w:r w:rsidR="000F4689">
            <w:rPr>
              <w:b/>
            </w:rPr>
            <w:t>05</w:t>
          </w:r>
        </w:p>
      </w:tc>
      <w:tc>
        <w:tcPr>
          <w:tcW w:w="900" w:type="dxa"/>
        </w:tcPr>
        <w:p w:rsidR="00733C49" w:rsidRPr="00733C49" w:rsidRDefault="00733C49" w:rsidP="00733C49">
          <w:pPr>
            <w:pStyle w:val="Header"/>
          </w:pPr>
          <w:r w:rsidRPr="00733C49">
            <w:t>Date</w:t>
          </w:r>
        </w:p>
      </w:tc>
      <w:tc>
        <w:tcPr>
          <w:tcW w:w="2002" w:type="dxa"/>
          <w:gridSpan w:val="2"/>
        </w:tcPr>
        <w:p w:rsidR="00733C49" w:rsidRPr="00733C49" w:rsidRDefault="00733C49" w:rsidP="00733C49">
          <w:pPr>
            <w:pStyle w:val="Header"/>
            <w:rPr>
              <w:b/>
            </w:rPr>
          </w:pPr>
        </w:p>
      </w:tc>
    </w:tr>
    <w:tr w:rsidR="00733C49" w:rsidRPr="00733C49" w:rsidTr="00641710">
      <w:trPr>
        <w:gridAfter w:val="1"/>
        <w:wAfter w:w="11" w:type="dxa"/>
      </w:trPr>
      <w:tc>
        <w:tcPr>
          <w:tcW w:w="1700" w:type="dxa"/>
        </w:tcPr>
        <w:p w:rsidR="00733C49" w:rsidRPr="00733C49" w:rsidRDefault="00733C49" w:rsidP="00733C49">
          <w:pPr>
            <w:pStyle w:val="Header"/>
          </w:pPr>
          <w:r w:rsidRPr="00733C49">
            <w:t>Contract Name</w:t>
          </w:r>
        </w:p>
      </w:tc>
      <w:tc>
        <w:tcPr>
          <w:tcW w:w="3706" w:type="dxa"/>
          <w:gridSpan w:val="2"/>
          <w:tcBorders>
            <w:right w:val="single" w:sz="4" w:space="0" w:color="FFFFFF"/>
          </w:tcBorders>
          <w:vAlign w:val="center"/>
        </w:tcPr>
        <w:p w:rsidR="00733C49" w:rsidRPr="00733C49" w:rsidRDefault="00733C49" w:rsidP="00733C49">
          <w:pPr>
            <w:pStyle w:val="Header"/>
          </w:pPr>
        </w:p>
      </w:tc>
      <w:tc>
        <w:tcPr>
          <w:tcW w:w="236" w:type="dxa"/>
          <w:tcBorders>
            <w:left w:val="single" w:sz="4" w:space="0" w:color="FFFFFF"/>
          </w:tcBorders>
          <w:vAlign w:val="center"/>
        </w:tcPr>
        <w:p w:rsidR="00733C49" w:rsidRPr="00733C49" w:rsidRDefault="00733C49" w:rsidP="00733C49">
          <w:pPr>
            <w:pStyle w:val="Header"/>
          </w:pPr>
        </w:p>
      </w:tc>
      <w:tc>
        <w:tcPr>
          <w:tcW w:w="1680" w:type="dxa"/>
          <w:tcBorders>
            <w:left w:val="single" w:sz="4" w:space="0" w:color="FFFFFF"/>
          </w:tcBorders>
          <w:vAlign w:val="center"/>
        </w:tcPr>
        <w:p w:rsidR="00733C49" w:rsidRPr="00733C49" w:rsidRDefault="00733C49" w:rsidP="00733C49">
          <w:pPr>
            <w:pStyle w:val="Header"/>
          </w:pPr>
          <w:r w:rsidRPr="00733C49">
            <w:t>Review Date</w:t>
          </w:r>
        </w:p>
      </w:tc>
      <w:tc>
        <w:tcPr>
          <w:tcW w:w="2886" w:type="dxa"/>
          <w:gridSpan w:val="2"/>
          <w:tcBorders>
            <w:left w:val="single" w:sz="4" w:space="0" w:color="FFFFFF"/>
          </w:tcBorders>
          <w:vAlign w:val="center"/>
        </w:tcPr>
        <w:p w:rsidR="00733C49" w:rsidRPr="00733C49" w:rsidRDefault="00733C49" w:rsidP="00733C49">
          <w:pPr>
            <w:pStyle w:val="Header"/>
          </w:pPr>
        </w:p>
      </w:tc>
    </w:tr>
  </w:tbl>
  <w:p w:rsidR="0081081B" w:rsidRDefault="008108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4B4"/>
    <w:multiLevelType w:val="hybridMultilevel"/>
    <w:tmpl w:val="51E2B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DE7735"/>
    <w:multiLevelType w:val="hybridMultilevel"/>
    <w:tmpl w:val="0E82E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0A147F"/>
    <w:multiLevelType w:val="hybridMultilevel"/>
    <w:tmpl w:val="66704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74B0B"/>
    <w:multiLevelType w:val="multilevel"/>
    <w:tmpl w:val="461C1722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6E2852"/>
    <w:multiLevelType w:val="hybridMultilevel"/>
    <w:tmpl w:val="967220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3A1C23"/>
    <w:multiLevelType w:val="hybridMultilevel"/>
    <w:tmpl w:val="5D82DF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594650"/>
    <w:multiLevelType w:val="multilevel"/>
    <w:tmpl w:val="42343B0E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E063D6"/>
    <w:multiLevelType w:val="hybridMultilevel"/>
    <w:tmpl w:val="E5DE0A9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45C3015E"/>
    <w:multiLevelType w:val="hybridMultilevel"/>
    <w:tmpl w:val="22D237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1954C2"/>
    <w:multiLevelType w:val="hybridMultilevel"/>
    <w:tmpl w:val="0E6E0C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3477B8"/>
    <w:multiLevelType w:val="hybridMultilevel"/>
    <w:tmpl w:val="79A8B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904942"/>
    <w:multiLevelType w:val="hybridMultilevel"/>
    <w:tmpl w:val="016E23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F16E15"/>
    <w:multiLevelType w:val="hybridMultilevel"/>
    <w:tmpl w:val="27728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5F21FE"/>
    <w:multiLevelType w:val="hybridMultilevel"/>
    <w:tmpl w:val="F4C837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0B6352"/>
    <w:multiLevelType w:val="multilevel"/>
    <w:tmpl w:val="32067FBE"/>
    <w:lvl w:ilvl="0">
      <w:start w:val="1"/>
      <w:numFmt w:val="bullet"/>
      <w:lvlText w:val="o"/>
      <w:lvlJc w:val="left"/>
      <w:pPr>
        <w:tabs>
          <w:tab w:val="left" w:pos="216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DC15EA"/>
    <w:multiLevelType w:val="hybridMultilevel"/>
    <w:tmpl w:val="719CCF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0A187E"/>
    <w:multiLevelType w:val="multilevel"/>
    <w:tmpl w:val="7A20C130"/>
    <w:lvl w:ilvl="0">
      <w:start w:val="1"/>
      <w:numFmt w:val="bullet"/>
      <w:lvlText w:val="o"/>
      <w:lvlJc w:val="left"/>
      <w:pPr>
        <w:tabs>
          <w:tab w:val="left" w:pos="144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13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  <w:num w:numId="13">
    <w:abstractNumId w:val="15"/>
  </w:num>
  <w:num w:numId="14">
    <w:abstractNumId w:val="12"/>
  </w:num>
  <w:num w:numId="15">
    <w:abstractNumId w:val="11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97"/>
    <w:rsid w:val="0000743B"/>
    <w:rsid w:val="000764D2"/>
    <w:rsid w:val="000F4689"/>
    <w:rsid w:val="0018442F"/>
    <w:rsid w:val="001A19E5"/>
    <w:rsid w:val="001D0F21"/>
    <w:rsid w:val="003E657B"/>
    <w:rsid w:val="00416A01"/>
    <w:rsid w:val="00445AF8"/>
    <w:rsid w:val="005D6B24"/>
    <w:rsid w:val="005D7CC5"/>
    <w:rsid w:val="00625CDB"/>
    <w:rsid w:val="00733C49"/>
    <w:rsid w:val="0074051D"/>
    <w:rsid w:val="007460C2"/>
    <w:rsid w:val="007D54A0"/>
    <w:rsid w:val="0081081B"/>
    <w:rsid w:val="009445A0"/>
    <w:rsid w:val="00A10147"/>
    <w:rsid w:val="00A651F2"/>
    <w:rsid w:val="00A76E1A"/>
    <w:rsid w:val="00A80734"/>
    <w:rsid w:val="00B10CC3"/>
    <w:rsid w:val="00B73369"/>
    <w:rsid w:val="00BD4497"/>
    <w:rsid w:val="00C72AEE"/>
    <w:rsid w:val="00D01C56"/>
    <w:rsid w:val="00DA4272"/>
    <w:rsid w:val="00ED2EB0"/>
    <w:rsid w:val="00F41F87"/>
    <w:rsid w:val="00FC5EE8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0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81B"/>
  </w:style>
  <w:style w:type="paragraph" w:styleId="Footer">
    <w:name w:val="footer"/>
    <w:basedOn w:val="Normal"/>
    <w:link w:val="FooterChar"/>
    <w:uiPriority w:val="99"/>
    <w:unhideWhenUsed/>
    <w:rsid w:val="00810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81B"/>
  </w:style>
  <w:style w:type="paragraph" w:styleId="BalloonText">
    <w:name w:val="Balloon Text"/>
    <w:basedOn w:val="Normal"/>
    <w:link w:val="BalloonTextChar"/>
    <w:uiPriority w:val="99"/>
    <w:semiHidden/>
    <w:unhideWhenUsed/>
    <w:rsid w:val="00A6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0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81B"/>
  </w:style>
  <w:style w:type="paragraph" w:styleId="Footer">
    <w:name w:val="footer"/>
    <w:basedOn w:val="Normal"/>
    <w:link w:val="FooterChar"/>
    <w:uiPriority w:val="99"/>
    <w:unhideWhenUsed/>
    <w:rsid w:val="00810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81B"/>
  </w:style>
  <w:style w:type="paragraph" w:styleId="BalloonText">
    <w:name w:val="Balloon Text"/>
    <w:basedOn w:val="Normal"/>
    <w:link w:val="BalloonTextChar"/>
    <w:uiPriority w:val="99"/>
    <w:semiHidden/>
    <w:unhideWhenUsed/>
    <w:rsid w:val="00A6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%20swalsh@partnerconstruction.co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219E170D-EA1E-4F7F-8042-F7560EA90F02}"/>
</file>

<file path=customXml/itemProps2.xml><?xml version="1.0" encoding="utf-8"?>
<ds:datastoreItem xmlns:ds="http://schemas.openxmlformats.org/officeDocument/2006/customXml" ds:itemID="{3FDDBA50-7EC0-4710-BBF7-CFC0B6901872}"/>
</file>

<file path=customXml/itemProps3.xml><?xml version="1.0" encoding="utf-8"?>
<ds:datastoreItem xmlns:ds="http://schemas.openxmlformats.org/officeDocument/2006/customXml" ds:itemID="{7888356E-B2EB-4E45-ADD5-B5EC856E498D}"/>
</file>

<file path=customXml/itemProps4.xml><?xml version="1.0" encoding="utf-8"?>
<ds:datastoreItem xmlns:ds="http://schemas.openxmlformats.org/officeDocument/2006/customXml" ds:itemID="{CD9CC301-F4A6-4522-BB8E-A0AB0CC0F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Barnsley MBC</cp:lastModifiedBy>
  <cp:revision>2</cp:revision>
  <cp:lastPrinted>2014-09-03T15:10:00Z</cp:lastPrinted>
  <dcterms:created xsi:type="dcterms:W3CDTF">2015-12-23T10:26:00Z</dcterms:created>
  <dcterms:modified xsi:type="dcterms:W3CDTF">2015-12-23T10:26:00Z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