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AC7" w:rsidRPr="00577715" w:rsidRDefault="00A50AC7">
      <w:pPr>
        <w:rPr>
          <w:b/>
          <w:sz w:val="28"/>
          <w:szCs w:val="28"/>
        </w:rPr>
      </w:pPr>
      <w:r w:rsidRPr="00577715">
        <w:rPr>
          <w:b/>
          <w:sz w:val="28"/>
          <w:szCs w:val="28"/>
        </w:rPr>
        <w:t xml:space="preserve">The former Three Horseshoes Public House, Barnsley Road, </w:t>
      </w:r>
      <w:proofErr w:type="spellStart"/>
      <w:r w:rsidRPr="00577715">
        <w:rPr>
          <w:b/>
          <w:sz w:val="28"/>
          <w:szCs w:val="28"/>
        </w:rPr>
        <w:t>Brierl</w:t>
      </w:r>
      <w:r w:rsidR="00577715" w:rsidRPr="00577715">
        <w:rPr>
          <w:b/>
          <w:sz w:val="28"/>
          <w:szCs w:val="28"/>
        </w:rPr>
        <w:t>e</w:t>
      </w:r>
      <w:r w:rsidRPr="00577715">
        <w:rPr>
          <w:b/>
          <w:sz w:val="28"/>
          <w:szCs w:val="28"/>
        </w:rPr>
        <w:t>y</w:t>
      </w:r>
      <w:proofErr w:type="spellEnd"/>
      <w:r w:rsidRPr="00577715">
        <w:rPr>
          <w:b/>
          <w:sz w:val="28"/>
          <w:szCs w:val="28"/>
        </w:rPr>
        <w:t xml:space="preserve"> S72 9JT</w:t>
      </w:r>
    </w:p>
    <w:p w:rsidR="00A50AC7" w:rsidRPr="00577715" w:rsidRDefault="00A50AC7">
      <w:pPr>
        <w:rPr>
          <w:b/>
          <w:sz w:val="24"/>
          <w:szCs w:val="24"/>
        </w:rPr>
      </w:pPr>
      <w:r w:rsidRPr="00577715">
        <w:rPr>
          <w:b/>
          <w:sz w:val="24"/>
          <w:szCs w:val="24"/>
        </w:rPr>
        <w:t>Condition 12:</w:t>
      </w:r>
      <w:r w:rsidR="002A1552" w:rsidRPr="00577715">
        <w:rPr>
          <w:b/>
          <w:sz w:val="24"/>
          <w:szCs w:val="24"/>
        </w:rPr>
        <w:t xml:space="preserve"> Construction Method Statement</w:t>
      </w:r>
    </w:p>
    <w:p w:rsidR="002A1552" w:rsidRPr="00E70C5E" w:rsidRDefault="002A1552">
      <w:pPr>
        <w:rPr>
          <w:u w:val="single"/>
        </w:rPr>
      </w:pPr>
      <w:r w:rsidRPr="00E70C5E">
        <w:rPr>
          <w:u w:val="single"/>
        </w:rPr>
        <w:t>The parking of vehicles of site operatives</w:t>
      </w:r>
    </w:p>
    <w:p w:rsidR="002A1552" w:rsidRDefault="002A1552" w:rsidP="00096CA3">
      <w:pPr>
        <w:jc w:val="both"/>
      </w:pPr>
      <w:r>
        <w:t xml:space="preserve">Whilst the conversion of the Public House takes place an area of the former car park will be set aside for parking for site operators and visitors.  Whilst the erection of the two dwellings takes place an area of the </w:t>
      </w:r>
      <w:r w:rsidR="00F8794D">
        <w:t xml:space="preserve">proposed </w:t>
      </w:r>
      <w:r>
        <w:t xml:space="preserve">parking area for the new flats will be set aside for parking for site operators and </w:t>
      </w:r>
      <w:r w:rsidR="00F8794D">
        <w:t>visitors</w:t>
      </w:r>
      <w:r>
        <w:t>.</w:t>
      </w:r>
    </w:p>
    <w:p w:rsidR="002A1552" w:rsidRPr="00E70C5E" w:rsidRDefault="002A1552" w:rsidP="00096CA3">
      <w:pPr>
        <w:jc w:val="both"/>
        <w:rPr>
          <w:u w:val="single"/>
        </w:rPr>
      </w:pPr>
      <w:proofErr w:type="gramStart"/>
      <w:r w:rsidRPr="00E70C5E">
        <w:rPr>
          <w:u w:val="single"/>
        </w:rPr>
        <w:t>Means of access for construction traffic.</w:t>
      </w:r>
      <w:proofErr w:type="gramEnd"/>
    </w:p>
    <w:p w:rsidR="002A1552" w:rsidRDefault="002A1552" w:rsidP="00096CA3">
      <w:pPr>
        <w:jc w:val="both"/>
      </w:pPr>
      <w:r>
        <w:t xml:space="preserve">Access to the site </w:t>
      </w:r>
      <w:r w:rsidR="00577715">
        <w:t xml:space="preserve">during construction </w:t>
      </w:r>
      <w:r>
        <w:t>will be taken directly off Barnsley Road, through the existing access</w:t>
      </w:r>
      <w:r w:rsidR="00577715">
        <w:t xml:space="preserve">, </w:t>
      </w:r>
      <w:r>
        <w:t xml:space="preserve">which will </w:t>
      </w:r>
      <w:r w:rsidR="00577715">
        <w:t>continue to provide access to the site after development</w:t>
      </w:r>
      <w:r>
        <w:t>.</w:t>
      </w:r>
      <w:r w:rsidR="003064F0">
        <w:t xml:space="preserve">  There is</w:t>
      </w:r>
      <w:r w:rsidR="00F8794D">
        <w:t xml:space="preserve"> sufficient space for construction traffic to turn round on site, without the need for reverse out onto the highway.</w:t>
      </w:r>
    </w:p>
    <w:p w:rsidR="00F8794D" w:rsidRPr="00E70C5E" w:rsidRDefault="00F8794D" w:rsidP="00096CA3">
      <w:pPr>
        <w:jc w:val="both"/>
        <w:rPr>
          <w:u w:val="single"/>
        </w:rPr>
      </w:pPr>
      <w:r w:rsidRPr="00E70C5E">
        <w:rPr>
          <w:u w:val="single"/>
        </w:rPr>
        <w:t>Loading and unloading of plant and materials.</w:t>
      </w:r>
    </w:p>
    <w:p w:rsidR="00F8794D" w:rsidRDefault="00F8794D" w:rsidP="00096CA3">
      <w:pPr>
        <w:jc w:val="both"/>
      </w:pPr>
      <w:r>
        <w:t>Whilst the conversion of the Public House takes place an area of the former car park will be set aside for the loading and unloading of plant and materials.  Whilst the erection of the two dwellings takes place an area of the proposed parking area for the new flats will be set aside for the loading and unloading of plant and materials.</w:t>
      </w:r>
    </w:p>
    <w:p w:rsidR="00F8794D" w:rsidRPr="00E70C5E" w:rsidRDefault="00F8794D" w:rsidP="00096CA3">
      <w:pPr>
        <w:jc w:val="both"/>
        <w:rPr>
          <w:u w:val="single"/>
        </w:rPr>
      </w:pPr>
      <w:r w:rsidRPr="00E70C5E">
        <w:rPr>
          <w:u w:val="single"/>
        </w:rPr>
        <w:t>Storage of plant and materials</w:t>
      </w:r>
    </w:p>
    <w:p w:rsidR="00F8794D" w:rsidRDefault="00F8794D" w:rsidP="00096CA3">
      <w:pPr>
        <w:jc w:val="both"/>
      </w:pPr>
      <w:r>
        <w:t>Whilst the conversion of the Public House takes place an area of the former car park will be set aside for the storage of plant and materials.  Whilst the erection of the two dwellings takes place an area of the proposed parking area for the new flats will be set aside for the storage of plant and materials.</w:t>
      </w:r>
    </w:p>
    <w:p w:rsidR="00E70C5E" w:rsidRPr="00E70C5E" w:rsidRDefault="00F8794D" w:rsidP="00096CA3">
      <w:pPr>
        <w:jc w:val="both"/>
        <w:rPr>
          <w:u w:val="single"/>
        </w:rPr>
      </w:pPr>
      <w:proofErr w:type="gramStart"/>
      <w:r w:rsidRPr="00E70C5E">
        <w:rPr>
          <w:u w:val="single"/>
        </w:rPr>
        <w:t>Measures to control the emission of dust and dirt during construction.</w:t>
      </w:r>
      <w:proofErr w:type="gramEnd"/>
    </w:p>
    <w:p w:rsidR="00E70C5E" w:rsidRDefault="00E70C5E" w:rsidP="00096CA3">
      <w:pPr>
        <w:jc w:val="both"/>
      </w:pPr>
      <w:r>
        <w:t xml:space="preserve">The former car park is hard surfaced, which will be maintained as such until the conversion of the Public House is complete.   The parking area for the new apartments will be built to base coat, whilst the </w:t>
      </w:r>
      <w:r w:rsidR="003064F0">
        <w:t>construction of the houses takes</w:t>
      </w:r>
      <w:r>
        <w:t xml:space="preserve"> place. </w:t>
      </w:r>
      <w:r w:rsidR="00577715">
        <w:t xml:space="preserve"> The hard surfaced areas will prevent the generation of dust and dirt as the site will not be dug up by the movement of heavy plant and machinery. </w:t>
      </w:r>
      <w:r>
        <w:t xml:space="preserve"> The hard surface areas will be cleaned </w:t>
      </w:r>
      <w:r w:rsidR="00BC5C49">
        <w:t>daily</w:t>
      </w:r>
      <w:r>
        <w:t xml:space="preserve"> by assisting site labourers and the use of a road sweeper where soil transfer /contamination </w:t>
      </w:r>
      <w:r w:rsidR="00BC5C49">
        <w:t>is present from exiting traffic, when the construction programme shows activities on site that can lead to transfer of dirt onto the highway.</w:t>
      </w:r>
    </w:p>
    <w:p w:rsidR="00B01A80" w:rsidRDefault="00B01A80" w:rsidP="00096CA3">
      <w:pPr>
        <w:jc w:val="both"/>
      </w:pPr>
      <w:r>
        <w:t>Wheel washing arrangements will also be put in place during the construction period.</w:t>
      </w:r>
    </w:p>
    <w:p w:rsidR="00E70C5E" w:rsidRPr="00E70C5E" w:rsidRDefault="00E70C5E" w:rsidP="00096CA3">
      <w:pPr>
        <w:jc w:val="both"/>
        <w:rPr>
          <w:u w:val="single"/>
        </w:rPr>
      </w:pPr>
      <w:proofErr w:type="gramStart"/>
      <w:r w:rsidRPr="00E70C5E">
        <w:rPr>
          <w:u w:val="single"/>
        </w:rPr>
        <w:t>Measures to control noise levels during construction.</w:t>
      </w:r>
      <w:proofErr w:type="gramEnd"/>
    </w:p>
    <w:p w:rsidR="00E70C5E" w:rsidRDefault="00E70C5E" w:rsidP="00096CA3">
      <w:pPr>
        <w:jc w:val="both"/>
      </w:pPr>
      <w:r>
        <w:t>The works to convert the public house will be internal and limited to standard operating hours.</w:t>
      </w:r>
      <w:r w:rsidR="00577715">
        <w:t xml:space="preserve">  External noise levels will therefore be minimal.</w:t>
      </w:r>
      <w:r>
        <w:t xml:space="preserve">  For the erection of the detached houses hoardings will be erected between the site and neighbouring properties to screen noise levels.  Hours of operation will be limited to normal operating hours.</w:t>
      </w:r>
    </w:p>
    <w:sectPr w:rsidR="00E70C5E" w:rsidSect="00A22F1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A50AC7"/>
    <w:rsid w:val="00096CA3"/>
    <w:rsid w:val="00194CEB"/>
    <w:rsid w:val="002A1552"/>
    <w:rsid w:val="003064F0"/>
    <w:rsid w:val="004E4836"/>
    <w:rsid w:val="00577715"/>
    <w:rsid w:val="00A22F1B"/>
    <w:rsid w:val="00A50AC7"/>
    <w:rsid w:val="00B01A80"/>
    <w:rsid w:val="00BC5C49"/>
    <w:rsid w:val="00E70C5E"/>
    <w:rsid w:val="00F8794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F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Post Decision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54471787-EB6B-4C2C-A2D2-BD026AAAE9B0}"/>
</file>

<file path=customXml/itemProps2.xml><?xml version="1.0" encoding="utf-8"?>
<ds:datastoreItem xmlns:ds="http://schemas.openxmlformats.org/officeDocument/2006/customXml" ds:itemID="{98EC8041-C27B-4A1E-A59A-B197CCDDDD74}"/>
</file>

<file path=customXml/itemProps3.xml><?xml version="1.0" encoding="utf-8"?>
<ds:datastoreItem xmlns:ds="http://schemas.openxmlformats.org/officeDocument/2006/customXml" ds:itemID="{9BD41B84-7A8E-4871-B5D8-CAF91BE770B8}"/>
</file>

<file path=docProps/app.xml><?xml version="1.0" encoding="utf-8"?>
<Properties xmlns="http://schemas.openxmlformats.org/officeDocument/2006/extended-properties" xmlns:vt="http://schemas.openxmlformats.org/officeDocument/2006/docPropsVTypes">
  <Template>Normal</Template>
  <TotalTime>3</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Hamish Gledhill</dc:creator>
  <cp:lastModifiedBy>Hamish Gledhill</cp:lastModifiedBy>
  <cp:revision>2</cp:revision>
  <cp:lastPrinted>2017-05-23T07:30:00Z</cp:lastPrinted>
  <dcterms:created xsi:type="dcterms:W3CDTF">2017-07-18T16:02:00Z</dcterms:created>
  <dcterms:modified xsi:type="dcterms:W3CDTF">2017-07-18T16:02:00Z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