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D1934" w14:textId="3A2AFDA3" w:rsidR="00004A6C" w:rsidRDefault="004135F6">
      <w:r>
        <w:rPr>
          <w:rFonts w:eastAsia="Times New Roman"/>
          <w:noProof/>
        </w:rPr>
        <w:drawing>
          <wp:inline distT="0" distB="0" distL="0" distR="0" wp14:anchorId="5AE6DCEE" wp14:editId="22E524DE">
            <wp:extent cx="5731510" cy="4298950"/>
            <wp:effectExtent l="0" t="0" r="254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 wp14:anchorId="24D7B7D9" wp14:editId="2A3CBADF">
            <wp:extent cx="5731510" cy="429895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4A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5F6"/>
    <w:rsid w:val="00024C3D"/>
    <w:rsid w:val="004135F6"/>
    <w:rsid w:val="00C1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6FD16"/>
  <w15:chartTrackingRefBased/>
  <w15:docId w15:val="{AF6B6772-5670-4C63-B205-8610B07C8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2f601c5b-f347-4c9e-83b6-6f3db464a1b7@GBRP265.PROD.OUTLOOK.COM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cid:2b73e483-36df-4cf9-a286-4333766a6522@GBRP265.PROD.OUTLOOK.COM" TargetMode="External"/><Relationship Id="rId10" Type="http://schemas.openxmlformats.org/officeDocument/2006/relationships/customXml" Target="../customXml/item1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Supporting Documentation</FileType1>
    <TaxCatchAll xmlns="f4edfb27-fdcf-4944-9520-fd54d4f1d725" xsi:nil="true"/>
    <_Flow_SignoffStatus xmlns="0cd06ba8-3d0c-4461-b1b9-cc99cc46e70a" xsi:nil="true"/>
    <CategoryDescription xmlns="http://schemas.microsoft.com/sharepoint.v3">Rec 22-11-2022</CategoryDescription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8E60B8E8-609F-4EA0-910C-94ED2B91C19A}"/>
</file>

<file path=customXml/itemProps2.xml><?xml version="1.0" encoding="utf-8"?>
<ds:datastoreItem xmlns:ds="http://schemas.openxmlformats.org/officeDocument/2006/customXml" ds:itemID="{D3F16177-7A89-403F-B19A-35410D623D3B}"/>
</file>

<file path=customXml/itemProps3.xml><?xml version="1.0" encoding="utf-8"?>
<ds:datastoreItem xmlns:ds="http://schemas.openxmlformats.org/officeDocument/2006/customXml" ds:itemID="{DD27613D-0627-4BFB-B4CE-FCE9201115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>Barnsley MBC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Sargeson , Bradley (PLANNING &amp; BUILDING CONTROL ASSISTANT)</dc:creator>
  <cp:keywords/>
  <dc:description/>
  <cp:lastModifiedBy>Sargeson , Bradley (PLANNING &amp; BUILDING CONTROL ASSISTANT)</cp:lastModifiedBy>
  <cp:revision>1</cp:revision>
  <dcterms:created xsi:type="dcterms:W3CDTF">2022-11-23T09:15:00Z</dcterms:created>
  <dcterms:modified xsi:type="dcterms:W3CDTF">2022-11-23T09:16:00Z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