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2F6" w:rsidRDefault="00D912F6" w:rsidP="00BE7BDD">
      <w:pPr>
        <w:jc w:val="center"/>
      </w:pPr>
      <w:r>
        <w:t>HERITAGE IMPACT STATEMENT</w:t>
      </w:r>
      <w:r w:rsidR="00BE7BDD">
        <w:t xml:space="preserve"> </w:t>
      </w:r>
    </w:p>
    <w:p w:rsidR="00D912F6" w:rsidRDefault="00D912F6" w:rsidP="00BE7BDD">
      <w:pPr>
        <w:jc w:val="center"/>
      </w:pPr>
    </w:p>
    <w:p w:rsidR="00BE7BDD" w:rsidRDefault="00D912F6" w:rsidP="00BE7BDD">
      <w:pPr>
        <w:jc w:val="center"/>
      </w:pPr>
      <w:r>
        <w:t>I</w:t>
      </w:r>
      <w:r w:rsidR="00BE7BDD">
        <w:t xml:space="preserve">nstalling </w:t>
      </w:r>
      <w:r w:rsidR="00305207">
        <w:t xml:space="preserve">replacement heritage Steel windows into </w:t>
      </w:r>
      <w:proofErr w:type="spellStart"/>
      <w:r w:rsidR="00305207">
        <w:t>Lewden</w:t>
      </w:r>
      <w:proofErr w:type="spellEnd"/>
      <w:r w:rsidR="00305207">
        <w:t xml:space="preserve"> Farm Co</w:t>
      </w:r>
      <w:r w:rsidR="00BE7BDD">
        <w:t>ttage.</w:t>
      </w:r>
    </w:p>
    <w:p w:rsidR="00BE7BDD" w:rsidRDefault="00BE7BDD" w:rsidP="00BE7BDD">
      <w:pPr>
        <w:jc w:val="center"/>
      </w:pPr>
    </w:p>
    <w:p w:rsidR="00BE7BDD" w:rsidRDefault="00BE7BDD" w:rsidP="00BE7BDD">
      <w:pPr>
        <w:jc w:val="center"/>
      </w:pPr>
      <w:proofErr w:type="spellStart"/>
      <w:r>
        <w:t>Lewden</w:t>
      </w:r>
      <w:proofErr w:type="spellEnd"/>
      <w:r>
        <w:t xml:space="preserve"> Farm Cottage, </w:t>
      </w:r>
      <w:proofErr w:type="spellStart"/>
      <w:r>
        <w:t>Lewden</w:t>
      </w:r>
      <w:proofErr w:type="spellEnd"/>
      <w:r>
        <w:t xml:space="preserve"> Farm Lane, </w:t>
      </w:r>
      <w:proofErr w:type="spellStart"/>
      <w:r>
        <w:t>Worsbrough</w:t>
      </w:r>
      <w:proofErr w:type="spellEnd"/>
      <w:r>
        <w:t xml:space="preserve"> Dale, Barnsley, S70 4SZ.</w:t>
      </w:r>
    </w:p>
    <w:p w:rsidR="00BE7BDD" w:rsidRDefault="00BE7BDD" w:rsidP="00BE7BDD">
      <w:pPr>
        <w:jc w:val="center"/>
      </w:pPr>
    </w:p>
    <w:p w:rsidR="00BE7BDD" w:rsidRDefault="00BE7BDD" w:rsidP="00BE7BDD">
      <w:pPr>
        <w:jc w:val="center"/>
      </w:pPr>
      <w:r>
        <w:t>Mr Howard Fearnley</w:t>
      </w:r>
    </w:p>
    <w:p w:rsidR="00D912F6" w:rsidRPr="00797D1C" w:rsidRDefault="00D912F6">
      <w:pPr>
        <w:rPr>
          <w:b/>
        </w:rPr>
      </w:pPr>
      <w:r>
        <w:rPr>
          <w:b/>
        </w:rPr>
        <w:t xml:space="preserve">List Entry Number = 1315082 </w:t>
      </w:r>
      <w:r w:rsidR="00515F3B">
        <w:rPr>
          <w:b/>
        </w:rPr>
        <w:t xml:space="preserve">(attached in separate document Lower </w:t>
      </w:r>
      <w:proofErr w:type="spellStart"/>
      <w:r w:rsidR="00515F3B">
        <w:rPr>
          <w:b/>
        </w:rPr>
        <w:t>Lewden</w:t>
      </w:r>
      <w:proofErr w:type="spellEnd"/>
      <w:r w:rsidR="00515F3B">
        <w:rPr>
          <w:b/>
        </w:rPr>
        <w:t xml:space="preserve"> Farmhouse Historic </w:t>
      </w:r>
      <w:proofErr w:type="gramStart"/>
      <w:r w:rsidR="00515F3B">
        <w:rPr>
          <w:b/>
        </w:rPr>
        <w:t>Listing.docx )</w:t>
      </w:r>
      <w:proofErr w:type="gramEnd"/>
      <w:r w:rsidR="00515F3B">
        <w:rPr>
          <w:b/>
        </w:rPr>
        <w:t xml:space="preserve"> </w:t>
      </w:r>
    </w:p>
    <w:p w:rsidR="00BE7BDD" w:rsidRPr="00797D1C" w:rsidRDefault="00BE7BDD">
      <w:pPr>
        <w:rPr>
          <w:b/>
        </w:rPr>
      </w:pPr>
      <w:r w:rsidRPr="00797D1C">
        <w:rPr>
          <w:b/>
        </w:rPr>
        <w:t xml:space="preserve">History </w:t>
      </w:r>
      <w:r w:rsidR="00797D1C" w:rsidRPr="00797D1C">
        <w:rPr>
          <w:b/>
        </w:rPr>
        <w:t>and</w:t>
      </w:r>
      <w:r w:rsidRPr="00797D1C">
        <w:rPr>
          <w:b/>
        </w:rPr>
        <w:t xml:space="preserve"> Character</w:t>
      </w:r>
    </w:p>
    <w:p w:rsidR="00797D1C" w:rsidRDefault="00797D1C">
      <w:proofErr w:type="spellStart"/>
      <w:r>
        <w:t>Lewden</w:t>
      </w:r>
      <w:proofErr w:type="spellEnd"/>
      <w:r>
        <w:t xml:space="preserve"> </w:t>
      </w:r>
      <w:r w:rsidR="00305207">
        <w:t xml:space="preserve">Farm </w:t>
      </w:r>
      <w:r>
        <w:t>Cottage is a 17</w:t>
      </w:r>
      <w:r w:rsidRPr="00797D1C">
        <w:rPr>
          <w:vertAlign w:val="superscript"/>
        </w:rPr>
        <w:t>th</w:t>
      </w:r>
      <w:r w:rsidR="00305207">
        <w:t xml:space="preserve"> Century Cottage</w:t>
      </w:r>
      <w:r>
        <w:t xml:space="preserve"> located in a small hamlet of other dwellings consisting primarily of the converted associated farm buildings. None of the buildings still function as a farm. The hamlet is surrounded by farm/paddock land but is easily accessible by local roads.</w:t>
      </w:r>
    </w:p>
    <w:p w:rsidR="00797D1C" w:rsidRDefault="00797D1C">
      <w:r>
        <w:t xml:space="preserve">The buildings are general constructed of local sandstone with either stone tiles or slate roofs. Most are two storeys. Roads are tarmacadam with block paved drives. </w:t>
      </w:r>
    </w:p>
    <w:p w:rsidR="00797D1C" w:rsidRDefault="00797D1C">
      <w:r w:rsidRPr="00797D1C">
        <w:t>The Cottage itself is semi-detached to the adjoining farmhouse. Historically these would have formed a single dwelling but have been divided at some point in the past. Other buildings in the area are either detached or semi-detached.</w:t>
      </w:r>
    </w:p>
    <w:p w:rsidR="00797D1C" w:rsidRDefault="00797D1C" w:rsidP="00797D1C">
      <w:r>
        <w:t>The current dwelling</w:t>
      </w:r>
      <w:r w:rsidR="00305207">
        <w:t xml:space="preserve"> has a mixture of</w:t>
      </w:r>
      <w:r>
        <w:t xml:space="preserve"> metal casement single glazed windows</w:t>
      </w:r>
      <w:r w:rsidR="00305207">
        <w:t xml:space="preserve"> (Critta</w:t>
      </w:r>
      <w:r w:rsidR="00D912F6">
        <w:t>l</w:t>
      </w:r>
      <w:r w:rsidR="00305207">
        <w:t>l)</w:t>
      </w:r>
      <w:r>
        <w:t xml:space="preserve"> and double glazed wooden windows. Some of these windows are fixed and some have openers.</w:t>
      </w:r>
    </w:p>
    <w:p w:rsidR="00797D1C" w:rsidRDefault="00797D1C" w:rsidP="00797D1C">
      <w:r>
        <w:t>The existing cottage was extended in circa. 2008 to include a two storey high quality stone built extension on the rear of the property, the windows in this section of the property are wooden framed double glazed as per planning consent at the time.</w:t>
      </w:r>
    </w:p>
    <w:p w:rsidR="00797D1C" w:rsidRDefault="00797D1C"/>
    <w:p w:rsidR="00797D1C" w:rsidRPr="00797D1C" w:rsidRDefault="00797D1C">
      <w:pPr>
        <w:rPr>
          <w:b/>
        </w:rPr>
      </w:pPr>
      <w:r w:rsidRPr="00797D1C">
        <w:rPr>
          <w:b/>
        </w:rPr>
        <w:t>Archaeology Significance</w:t>
      </w:r>
    </w:p>
    <w:p w:rsidR="00797D1C" w:rsidRDefault="00797D1C">
      <w:r>
        <w:t xml:space="preserve">As no disturbances to the ground is required, no disturbance of any archaeology will occur. </w:t>
      </w:r>
    </w:p>
    <w:p w:rsidR="00797D1C" w:rsidRDefault="00797D1C"/>
    <w:p w:rsidR="00797D1C" w:rsidRPr="00797D1C" w:rsidRDefault="00797D1C">
      <w:pPr>
        <w:rPr>
          <w:b/>
        </w:rPr>
      </w:pPr>
      <w:r w:rsidRPr="00797D1C">
        <w:rPr>
          <w:b/>
        </w:rPr>
        <w:t xml:space="preserve"> Justification and Impact to Character and Setting </w:t>
      </w:r>
    </w:p>
    <w:p w:rsidR="00A84CBB" w:rsidRDefault="00797D1C">
      <w:r>
        <w:t>We are extremely conscious around the history and character of the building and are dedicated to doing our best to maintain and improve this. In particular we feel by adding double glazing to the property will reduce condensation and subsequent mo</w:t>
      </w:r>
      <w:r w:rsidR="00D912F6">
        <w:t>u</w:t>
      </w:r>
      <w:r>
        <w:t>ld, this will help protect the original stone mullion windows which are a prominent feature of this property</w:t>
      </w:r>
      <w:r w:rsidR="00A84CBB">
        <w:t xml:space="preserve"> and are showing signs of deterioration (see picture below). </w:t>
      </w:r>
      <w:r>
        <w:t>Additio</w:t>
      </w:r>
      <w:r w:rsidR="00E054A5">
        <w:t>nally in the original building two</w:t>
      </w:r>
      <w:r>
        <w:t xml:space="preserve"> of the windows at the rear of the property have</w:t>
      </w:r>
      <w:r w:rsidR="00A84CBB">
        <w:t xml:space="preserve"> been changed to wooden double glazed windows, we feel these should be r</w:t>
      </w:r>
      <w:r w:rsidR="00E054A5">
        <w:t>eplaced with double glazed steel</w:t>
      </w:r>
      <w:r w:rsidR="00A84CBB">
        <w:t xml:space="preserve"> heritage windows which are more in keeping with this type of property. </w:t>
      </w:r>
    </w:p>
    <w:p w:rsidR="00E054A5" w:rsidRDefault="00E054A5" w:rsidP="00D912F6">
      <w:pPr>
        <w:jc w:val="center"/>
      </w:pPr>
      <w:r>
        <w:rPr>
          <w:noProof/>
          <w:lang w:eastAsia="en-GB"/>
        </w:rPr>
        <w:lastRenderedPageBreak/>
        <w:drawing>
          <wp:inline distT="0" distB="0" distL="0" distR="0">
            <wp:extent cx="4897795" cy="2754878"/>
            <wp:effectExtent l="4763" t="0" r="2857" b="285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ld 1.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4906603" cy="2759832"/>
                    </a:xfrm>
                    <a:prstGeom prst="rect">
                      <a:avLst/>
                    </a:prstGeom>
                  </pic:spPr>
                </pic:pic>
              </a:graphicData>
            </a:graphic>
          </wp:inline>
        </w:drawing>
      </w:r>
    </w:p>
    <w:p w:rsidR="00E054A5" w:rsidRDefault="00E054A5" w:rsidP="00E054A5">
      <w:pPr>
        <w:jc w:val="center"/>
      </w:pPr>
      <w:r>
        <w:t>The Picture above is showing the effects of mo</w:t>
      </w:r>
      <w:r w:rsidR="00D912F6">
        <w:t>u</w:t>
      </w:r>
      <w:r>
        <w:t>ld on the existing</w:t>
      </w:r>
      <w:r w:rsidR="00D4037F">
        <w:t xml:space="preserve"> stone mullions.</w:t>
      </w:r>
    </w:p>
    <w:p w:rsidR="00D912F6" w:rsidRDefault="00D912F6"/>
    <w:p w:rsidR="00D912F6" w:rsidRDefault="00D912F6"/>
    <w:p w:rsidR="00D912F6" w:rsidRDefault="00D912F6"/>
    <w:p w:rsidR="00D912F6" w:rsidRDefault="00D912F6"/>
    <w:p w:rsidR="00D912F6" w:rsidRDefault="00D912F6"/>
    <w:p w:rsidR="00D912F6" w:rsidRDefault="00D912F6"/>
    <w:p w:rsidR="00D912F6" w:rsidRDefault="00D912F6"/>
    <w:p w:rsidR="00D912F6" w:rsidRDefault="00D912F6"/>
    <w:p w:rsidR="00D912F6" w:rsidRDefault="00D912F6"/>
    <w:p w:rsidR="00D912F6" w:rsidRDefault="00D912F6"/>
    <w:p w:rsidR="00D912F6" w:rsidRDefault="00D912F6"/>
    <w:p w:rsidR="00D912F6" w:rsidRDefault="00D912F6"/>
    <w:p w:rsidR="00D4037F" w:rsidRDefault="00D912F6">
      <w:r>
        <w:lastRenderedPageBreak/>
        <w:t>I</w:t>
      </w:r>
      <w:r w:rsidR="00A84CBB">
        <w:t>t is important that we retain the appearance of the original building and the manufacturer of metal window we use will only be selected if they can provide windows that match the character of the building and also are able to match the existing profile of the current windows. Below are pictures, with measurements showing the existing windows a</w:t>
      </w:r>
      <w:r w:rsidR="00E054A5">
        <w:t xml:space="preserve">nd the chosen window </w:t>
      </w:r>
      <w:proofErr w:type="gramStart"/>
      <w:r w:rsidR="00E054A5">
        <w:t>supplier.</w:t>
      </w:r>
      <w:proofErr w:type="gramEnd"/>
      <w:r w:rsidR="00E054A5">
        <w:t xml:space="preserve">  </w:t>
      </w:r>
    </w:p>
    <w:p w:rsidR="00E054A5" w:rsidRDefault="00E054A5" w:rsidP="00E054A5">
      <w:pPr>
        <w:jc w:val="center"/>
      </w:pPr>
      <w:r>
        <w:rPr>
          <w:noProof/>
          <w:lang w:eastAsia="en-GB"/>
        </w:rPr>
        <w:drawing>
          <wp:inline distT="0" distB="0" distL="0" distR="0">
            <wp:extent cx="4440996" cy="24979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itall profile.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440996" cy="2497999"/>
                    </a:xfrm>
                    <a:prstGeom prst="rect">
                      <a:avLst/>
                    </a:prstGeom>
                  </pic:spPr>
                </pic:pic>
              </a:graphicData>
            </a:graphic>
          </wp:inline>
        </w:drawing>
      </w:r>
      <w:r>
        <w:rPr>
          <w:noProof/>
          <w:lang w:eastAsia="en-GB"/>
        </w:rPr>
        <w:drawing>
          <wp:inline distT="0" distB="0" distL="0" distR="0">
            <wp:extent cx="4438710" cy="2496656"/>
            <wp:effectExtent l="0" t="31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isting profile.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438710" cy="2496656"/>
                    </a:xfrm>
                    <a:prstGeom prst="rect">
                      <a:avLst/>
                    </a:prstGeom>
                  </pic:spPr>
                </pic:pic>
              </a:graphicData>
            </a:graphic>
          </wp:inline>
        </w:drawing>
      </w:r>
    </w:p>
    <w:p w:rsidR="00E054A5" w:rsidRDefault="00E054A5"/>
    <w:p w:rsidR="00D912F6" w:rsidRDefault="00D912F6"/>
    <w:p w:rsidR="00D912F6" w:rsidRDefault="00D912F6"/>
    <w:p w:rsidR="00D912F6" w:rsidRDefault="00D912F6"/>
    <w:p w:rsidR="00D912F6" w:rsidRDefault="00D912F6"/>
    <w:p w:rsidR="00D912F6" w:rsidRDefault="00D912F6"/>
    <w:p w:rsidR="00D912F6" w:rsidRDefault="00D912F6"/>
    <w:p w:rsidR="00D912F6" w:rsidRDefault="00D912F6"/>
    <w:p w:rsidR="00D912F6" w:rsidRDefault="00D912F6"/>
    <w:p w:rsidR="00D912F6" w:rsidRDefault="00D912F6"/>
    <w:p w:rsidR="00D912F6" w:rsidRDefault="00D912F6"/>
    <w:p w:rsidR="00E054A5" w:rsidRDefault="00D4037F">
      <w:r>
        <w:lastRenderedPageBreak/>
        <w:t xml:space="preserve">The existing metal windows fitted to the property are Crittall steel windows and in keeping with the existing property we have decided to replace these with Crittall steel windows.  </w:t>
      </w:r>
      <w:r w:rsidR="00D912F6">
        <w:t xml:space="preserve">We are replacing like for like. Below is an example of the type of window we will be installing (ours will not be leaded) </w:t>
      </w:r>
    </w:p>
    <w:p w:rsidR="00A84CBB" w:rsidRDefault="00A84CBB"/>
    <w:p w:rsidR="00A84CBB" w:rsidRDefault="00A84CBB"/>
    <w:p w:rsidR="00A84CBB" w:rsidRDefault="00D912F6" w:rsidP="00D912F6">
      <w:pPr>
        <w:jc w:val="center"/>
      </w:pPr>
      <w:r>
        <w:rPr>
          <w:noProof/>
          <w:lang w:eastAsia="en-GB"/>
        </w:rPr>
        <w:drawing>
          <wp:inline distT="0" distB="0" distL="0" distR="0">
            <wp:extent cx="4102100" cy="54696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ittall window.jpg"/>
                    <pic:cNvPicPr/>
                  </pic:nvPicPr>
                  <pic:blipFill>
                    <a:blip r:embed="rId7">
                      <a:extLst>
                        <a:ext uri="{28A0092B-C50C-407E-A947-70E740481C1C}">
                          <a14:useLocalDpi xmlns:a14="http://schemas.microsoft.com/office/drawing/2010/main" val="0"/>
                        </a:ext>
                      </a:extLst>
                    </a:blip>
                    <a:stretch>
                      <a:fillRect/>
                    </a:stretch>
                  </pic:blipFill>
                  <pic:spPr>
                    <a:xfrm>
                      <a:off x="0" y="0"/>
                      <a:ext cx="4124633" cy="5499661"/>
                    </a:xfrm>
                    <a:prstGeom prst="rect">
                      <a:avLst/>
                    </a:prstGeom>
                  </pic:spPr>
                </pic:pic>
              </a:graphicData>
            </a:graphic>
          </wp:inline>
        </w:drawing>
      </w:r>
    </w:p>
    <w:p w:rsidR="00A84CBB" w:rsidRDefault="00A84CBB"/>
    <w:p w:rsidR="00797D1C" w:rsidRDefault="00A84CBB">
      <w:r>
        <w:t xml:space="preserve"> </w:t>
      </w:r>
    </w:p>
    <w:p w:rsidR="00797D1C" w:rsidRDefault="00797D1C"/>
    <w:p w:rsidR="006271D1" w:rsidRDefault="00515F3B">
      <w:r>
        <w:t>We have already had an on</w:t>
      </w:r>
      <w:r w:rsidR="00D912F6">
        <w:t>site meeting with Tony Wiles</w:t>
      </w:r>
      <w:r>
        <w:t xml:space="preserve">, Barnsley Conservation officer, we have agreed that the windows will be dark grey and the double glazed seal will be black in colour.  Traditional heritage window furniture also dark grey in colour will be used to match the character of a building of this type.  </w:t>
      </w:r>
      <w:r w:rsidR="0091288D">
        <w:t>The double glazed units will consist of 4mm glass + 8mm krypton gas + 4mm glass. (Pilkington).</w:t>
      </w:r>
    </w:p>
    <w:p w:rsidR="00D912F6" w:rsidRDefault="00D912F6">
      <w:pPr>
        <w:rPr>
          <w:b/>
        </w:rPr>
      </w:pPr>
      <w:bookmarkStart w:id="0" w:name="_GoBack"/>
      <w:bookmarkEnd w:id="0"/>
    </w:p>
    <w:p w:rsidR="006271D1" w:rsidRDefault="006271D1">
      <w:pPr>
        <w:rPr>
          <w:b/>
        </w:rPr>
      </w:pPr>
      <w:r w:rsidRPr="006271D1">
        <w:rPr>
          <w:b/>
        </w:rPr>
        <w:lastRenderedPageBreak/>
        <w:t xml:space="preserve">Window Replacement Front Elevation </w:t>
      </w:r>
    </w:p>
    <w:p w:rsidR="006F783E" w:rsidRPr="006F783E" w:rsidRDefault="006F783E"/>
    <w:p w:rsidR="006271D1" w:rsidRDefault="006271D1">
      <w:r>
        <w:rPr>
          <w:noProof/>
          <w:lang w:eastAsia="en-GB"/>
        </w:rPr>
        <w:drawing>
          <wp:inline distT="0" distB="0" distL="0" distR="0">
            <wp:extent cx="5731510" cy="40506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elevation.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rsidR="006271D1" w:rsidRDefault="006271D1">
      <w:r>
        <w:t>Window1 Lounge – The existing windows are Crittall, single glazed metal casement windows, 2 x fixed and 2 x openers. These windows will be replaced with Crittall double glazed units.</w:t>
      </w:r>
      <w:r w:rsidR="006F783E">
        <w:t xml:space="preserve"> Colour Heritage </w:t>
      </w:r>
      <w:r w:rsidR="00515F3B">
        <w:t>Dark g</w:t>
      </w:r>
      <w:r w:rsidR="006F783E">
        <w:t>rey.</w:t>
      </w:r>
    </w:p>
    <w:p w:rsidR="006271D1" w:rsidRDefault="006271D1">
      <w:r>
        <w:t>Window 2 Kitchen - The existing windows are Crittall, single glazed metal casement windows, 2 x fixed and 2 x openers. These windows will be replaced with Crittall double glazed units.</w:t>
      </w:r>
      <w:r w:rsidR="006F783E" w:rsidRPr="006F783E">
        <w:t xml:space="preserve"> </w:t>
      </w:r>
      <w:r w:rsidR="006F783E">
        <w:t xml:space="preserve">Colour Heritage </w:t>
      </w:r>
      <w:r w:rsidR="00515F3B">
        <w:t xml:space="preserve">Dark </w:t>
      </w:r>
      <w:r w:rsidR="006F783E">
        <w:t>Grey.</w:t>
      </w:r>
    </w:p>
    <w:p w:rsidR="006271D1" w:rsidRDefault="006271D1">
      <w:r>
        <w:t xml:space="preserve">Window 3 Large Bedroom - The existing windows are </w:t>
      </w:r>
      <w:proofErr w:type="spellStart"/>
      <w:r>
        <w:t>Crittal</w:t>
      </w:r>
      <w:proofErr w:type="spellEnd"/>
      <w:r>
        <w:t xml:space="preserve">, single glazed metal casement windows, 2 x fixed and 2 x openers. These windows will be replaced with </w:t>
      </w:r>
      <w:proofErr w:type="spellStart"/>
      <w:r>
        <w:t>Crittal</w:t>
      </w:r>
      <w:proofErr w:type="spellEnd"/>
      <w:r>
        <w:t xml:space="preserve"> double glazed units.</w:t>
      </w:r>
      <w:r w:rsidR="006F783E" w:rsidRPr="006F783E">
        <w:t xml:space="preserve"> </w:t>
      </w:r>
      <w:r w:rsidR="006F783E">
        <w:t xml:space="preserve">Colour Heritage </w:t>
      </w:r>
      <w:r w:rsidR="00515F3B">
        <w:t xml:space="preserve">Dark </w:t>
      </w:r>
      <w:r w:rsidR="006F783E">
        <w:t>Grey.</w:t>
      </w:r>
    </w:p>
    <w:p w:rsidR="006271D1" w:rsidRDefault="006271D1">
      <w:r>
        <w:t xml:space="preserve">Window 4 Small Bedroom - The existing windows are </w:t>
      </w:r>
      <w:proofErr w:type="spellStart"/>
      <w:r>
        <w:t>Crittal</w:t>
      </w:r>
      <w:proofErr w:type="spellEnd"/>
      <w:r>
        <w:t xml:space="preserve">, single glazed metal casement windows, 1 x fixed and 1 x openers. These windows will be replaced with </w:t>
      </w:r>
      <w:proofErr w:type="spellStart"/>
      <w:r>
        <w:t>Crittal</w:t>
      </w:r>
      <w:proofErr w:type="spellEnd"/>
      <w:r>
        <w:t xml:space="preserve"> double glazed units.</w:t>
      </w:r>
      <w:r w:rsidR="006F783E" w:rsidRPr="006F783E">
        <w:t xml:space="preserve"> </w:t>
      </w:r>
      <w:r w:rsidR="006F783E">
        <w:t xml:space="preserve">Colour Heritage </w:t>
      </w:r>
      <w:r w:rsidR="00515F3B">
        <w:t xml:space="preserve">Dark </w:t>
      </w:r>
      <w:r w:rsidR="006F783E">
        <w:t>Grey.</w:t>
      </w:r>
    </w:p>
    <w:p w:rsidR="006F783E" w:rsidRDefault="006271D1" w:rsidP="006F783E">
      <w:r>
        <w:t xml:space="preserve">Window 5 Bathroom - The existing windows are </w:t>
      </w:r>
      <w:proofErr w:type="spellStart"/>
      <w:r>
        <w:t>Crittal</w:t>
      </w:r>
      <w:proofErr w:type="spellEnd"/>
      <w:r>
        <w:t>, single glazed metal c</w:t>
      </w:r>
      <w:r w:rsidR="006F783E">
        <w:t>asement windows, 2 x fixed and 1</w:t>
      </w:r>
      <w:r>
        <w:t xml:space="preserve"> x openers. These windows will be replaced with </w:t>
      </w:r>
      <w:proofErr w:type="spellStart"/>
      <w:r>
        <w:t>Crittal</w:t>
      </w:r>
      <w:proofErr w:type="spellEnd"/>
      <w:r>
        <w:t xml:space="preserve"> double glazed units.</w:t>
      </w:r>
      <w:r w:rsidR="006F783E" w:rsidRPr="006F783E">
        <w:t xml:space="preserve"> </w:t>
      </w:r>
      <w:r w:rsidR="006F783E">
        <w:t xml:space="preserve">Colour Heritage </w:t>
      </w:r>
      <w:r w:rsidR="00515F3B">
        <w:t xml:space="preserve">Dark </w:t>
      </w:r>
      <w:r w:rsidR="006F783E">
        <w:t>Grey.</w:t>
      </w:r>
    </w:p>
    <w:p w:rsidR="006271D1" w:rsidRDefault="006271D1"/>
    <w:p w:rsidR="006271D1" w:rsidRDefault="006271D1">
      <w:r>
        <w:t xml:space="preserve">  </w:t>
      </w:r>
    </w:p>
    <w:p w:rsidR="006F783E" w:rsidRDefault="006F783E"/>
    <w:p w:rsidR="006F783E" w:rsidRDefault="006F783E" w:rsidP="006F783E">
      <w:pPr>
        <w:rPr>
          <w:b/>
        </w:rPr>
      </w:pPr>
      <w:r w:rsidRPr="006271D1">
        <w:rPr>
          <w:b/>
        </w:rPr>
        <w:lastRenderedPageBreak/>
        <w:t>Window R</w:t>
      </w:r>
      <w:r>
        <w:rPr>
          <w:b/>
        </w:rPr>
        <w:t>eplacement Rear</w:t>
      </w:r>
      <w:r w:rsidRPr="006271D1">
        <w:rPr>
          <w:b/>
        </w:rPr>
        <w:t xml:space="preserve"> Elevation </w:t>
      </w:r>
    </w:p>
    <w:p w:rsidR="006F783E" w:rsidRDefault="006F783E">
      <w:r>
        <w:rPr>
          <w:noProof/>
          <w:lang w:eastAsia="en-GB"/>
        </w:rPr>
        <w:drawing>
          <wp:inline distT="0" distB="0" distL="0" distR="0">
            <wp:extent cx="5731510" cy="40506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ar elevation.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rsidR="006F783E" w:rsidRDefault="006F783E" w:rsidP="006F783E">
      <w:r>
        <w:t xml:space="preserve">Window 6 first floor landing – The existing window is wooden framed double glazed, 1 x opener. This windows will be replaced with Crittall double glazed units. Colour </w:t>
      </w:r>
      <w:proofErr w:type="gramStart"/>
      <w:r>
        <w:t xml:space="preserve">Heritage </w:t>
      </w:r>
      <w:r w:rsidR="00515F3B">
        <w:t xml:space="preserve"> Dark</w:t>
      </w:r>
      <w:proofErr w:type="gramEnd"/>
      <w:r w:rsidR="00515F3B">
        <w:t xml:space="preserve"> </w:t>
      </w:r>
      <w:r>
        <w:t>Grey.</w:t>
      </w:r>
    </w:p>
    <w:p w:rsidR="006F783E" w:rsidRDefault="006F783E" w:rsidP="006F783E"/>
    <w:p w:rsidR="006F783E" w:rsidRDefault="006F783E">
      <w:r>
        <w:t xml:space="preserve">Window 7 first floor landing – The existing window is metal framed single glazed, 1 x fixed. This windows will be replaced with Crittall double glazed units. Colour Heritage </w:t>
      </w:r>
      <w:r w:rsidR="00515F3B">
        <w:t xml:space="preserve">Dark </w:t>
      </w:r>
      <w:r>
        <w:t>Grey</w:t>
      </w:r>
    </w:p>
    <w:p w:rsidR="006F783E" w:rsidRDefault="006F783E" w:rsidP="006F783E">
      <w:r>
        <w:t xml:space="preserve">Window 8 rear lounge – The existing window is wooden framed double glazed, 1 x opener. This windows will be replaced with Crittall double glazed units. Colour Heritage </w:t>
      </w:r>
      <w:r w:rsidR="00515F3B">
        <w:t xml:space="preserve">Dark </w:t>
      </w:r>
      <w:r>
        <w:t>Grey.</w:t>
      </w:r>
    </w:p>
    <w:p w:rsidR="006F783E" w:rsidRDefault="006F783E"/>
    <w:p w:rsidR="006F783E" w:rsidRDefault="006F783E">
      <w:r>
        <w:t>Windows 9, 10, 11 new rear extension – The existing windows are wooden framed double glazed. These windows will not be replaced as they were fitted in line with a planning consent in circa 2008.</w:t>
      </w:r>
    </w:p>
    <w:p w:rsidR="006F783E" w:rsidRDefault="006F783E"/>
    <w:p w:rsidR="006F783E" w:rsidRDefault="006F783E"/>
    <w:p w:rsidR="006F783E" w:rsidRDefault="006F783E"/>
    <w:p w:rsidR="006F783E" w:rsidRDefault="006F783E"/>
    <w:p w:rsidR="006F783E" w:rsidRDefault="006F783E"/>
    <w:p w:rsidR="006F783E" w:rsidRDefault="006F783E"/>
    <w:p w:rsidR="006F783E" w:rsidRDefault="006F783E"/>
    <w:p w:rsidR="00515F3B" w:rsidRDefault="00515F3B">
      <w:pPr>
        <w:rPr>
          <w:b/>
        </w:rPr>
      </w:pPr>
    </w:p>
    <w:p w:rsidR="00B10AD5" w:rsidRDefault="00B10AD5">
      <w:pPr>
        <w:rPr>
          <w:b/>
        </w:rPr>
      </w:pPr>
      <w:r>
        <w:rPr>
          <w:b/>
        </w:rPr>
        <w:t xml:space="preserve">Front view of </w:t>
      </w:r>
      <w:proofErr w:type="spellStart"/>
      <w:r>
        <w:rPr>
          <w:b/>
        </w:rPr>
        <w:t>Lewden</w:t>
      </w:r>
      <w:proofErr w:type="spellEnd"/>
      <w:r>
        <w:rPr>
          <w:b/>
        </w:rPr>
        <w:t xml:space="preserve"> Farm Cottage </w:t>
      </w:r>
    </w:p>
    <w:p w:rsidR="00B10AD5" w:rsidRDefault="00B10AD5">
      <w:pPr>
        <w:rPr>
          <w:b/>
        </w:rPr>
      </w:pPr>
    </w:p>
    <w:p w:rsidR="00B10AD5" w:rsidRDefault="00B10AD5">
      <w:pPr>
        <w:rPr>
          <w:b/>
        </w:rPr>
      </w:pPr>
      <w:r>
        <w:rPr>
          <w:b/>
          <w:noProof/>
          <w:lang w:eastAsia="en-GB"/>
        </w:rPr>
        <w:drawing>
          <wp:inline distT="0" distB="0" distL="0" distR="0" wp14:anchorId="471E8F3F" wp14:editId="7A6A4511">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815_2002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B10AD5" w:rsidRDefault="00B10AD5">
      <w:pPr>
        <w:rPr>
          <w:b/>
        </w:rPr>
      </w:pPr>
    </w:p>
    <w:p w:rsidR="00B10AD5" w:rsidRDefault="00B10AD5">
      <w:pPr>
        <w:rPr>
          <w:b/>
        </w:rPr>
      </w:pPr>
      <w:r>
        <w:rPr>
          <w:b/>
        </w:rPr>
        <w:t xml:space="preserve">Rear View of </w:t>
      </w:r>
      <w:proofErr w:type="spellStart"/>
      <w:r>
        <w:rPr>
          <w:b/>
        </w:rPr>
        <w:t>Lewden</w:t>
      </w:r>
      <w:proofErr w:type="spellEnd"/>
      <w:r>
        <w:rPr>
          <w:b/>
        </w:rPr>
        <w:t xml:space="preserve"> Farm Cottage </w:t>
      </w:r>
    </w:p>
    <w:p w:rsidR="00515F3B" w:rsidRDefault="00B10AD5">
      <w:pPr>
        <w:rPr>
          <w:b/>
        </w:rPr>
      </w:pPr>
      <w:r>
        <w:rPr>
          <w:b/>
          <w:noProof/>
          <w:lang w:eastAsia="en-GB"/>
        </w:rPr>
        <w:drawing>
          <wp:inline distT="0" distB="0" distL="0" distR="0">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815_2003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00515F3B">
        <w:rPr>
          <w:b/>
        </w:rPr>
        <w:br w:type="page"/>
      </w:r>
    </w:p>
    <w:p w:rsidR="008D32AE" w:rsidRPr="008D32AE" w:rsidRDefault="00696EC6">
      <w:pPr>
        <w:rPr>
          <w:b/>
        </w:rPr>
      </w:pPr>
      <w:r>
        <w:rPr>
          <w:b/>
        </w:rPr>
        <w:lastRenderedPageBreak/>
        <w:t>Location and Site</w:t>
      </w:r>
      <w:r w:rsidR="008D32AE" w:rsidRPr="008D32AE">
        <w:rPr>
          <w:b/>
        </w:rPr>
        <w:t xml:space="preserve"> plans</w:t>
      </w:r>
    </w:p>
    <w:p w:rsidR="008D32AE" w:rsidRDefault="008D32AE">
      <w:r>
        <w:t xml:space="preserve">No 8 </w:t>
      </w:r>
      <w:proofErr w:type="spellStart"/>
      <w:r>
        <w:t>Lewden</w:t>
      </w:r>
      <w:proofErr w:type="spellEnd"/>
      <w:r>
        <w:t xml:space="preserve"> Farm Lane (</w:t>
      </w:r>
      <w:proofErr w:type="spellStart"/>
      <w:r>
        <w:t>Lewden</w:t>
      </w:r>
      <w:proofErr w:type="spellEnd"/>
      <w:r>
        <w:t xml:space="preserve"> Farm Cottage), Station Road, </w:t>
      </w:r>
      <w:proofErr w:type="spellStart"/>
      <w:r>
        <w:t>Worsbrough</w:t>
      </w:r>
      <w:proofErr w:type="spellEnd"/>
      <w:r>
        <w:t xml:space="preserve"> Dale, Barnsley, S70 4SZ. </w:t>
      </w:r>
    </w:p>
    <w:p w:rsidR="008D32AE" w:rsidRDefault="00696EC6">
      <w:r>
        <w:rPr>
          <w:noProof/>
          <w:lang w:eastAsia="en-GB"/>
        </w:rPr>
        <w:drawing>
          <wp:inline distT="0" distB="0" distL="0" distR="0">
            <wp:extent cx="5731510" cy="81349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te pla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34985"/>
                    </a:xfrm>
                    <a:prstGeom prst="rect">
                      <a:avLst/>
                    </a:prstGeom>
                  </pic:spPr>
                </pic:pic>
              </a:graphicData>
            </a:graphic>
          </wp:inline>
        </w:drawing>
      </w:r>
    </w:p>
    <w:sectPr w:rsidR="008D32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BDD"/>
    <w:rsid w:val="00305207"/>
    <w:rsid w:val="00515F3B"/>
    <w:rsid w:val="006271D1"/>
    <w:rsid w:val="00696EC6"/>
    <w:rsid w:val="006F783E"/>
    <w:rsid w:val="00797D1C"/>
    <w:rsid w:val="008D32AE"/>
    <w:rsid w:val="0091288D"/>
    <w:rsid w:val="00A84CBB"/>
    <w:rsid w:val="00B10AD5"/>
    <w:rsid w:val="00BE7BDD"/>
    <w:rsid w:val="00D073D9"/>
    <w:rsid w:val="00D4037F"/>
    <w:rsid w:val="00D912F6"/>
    <w:rsid w:val="00E054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B11CDE-5D12-44CA-827A-57D819BD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customXml" Target="../customXml/item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App No: 6407965</CategoryDescription>
    <FileType1 xmlns="f4edfb27-fdcf-4944-9520-fd54d4f1d725">Statement</FileType1>
    <Public xmlns="f4edfb27-fdcf-4944-9520-fd54d4f1d725">true</Public>
    <_Flow_SignoffStatus xmlns="0cd06ba8-3d0c-4461-b1b9-cc99cc46e70a" xsi:nil="true"/>
    <lcf76f155ced4ddcb4097134ff3c332f xmlns="0cd06ba8-3d0c-4461-b1b9-cc99cc46e70a">
      <Terms xmlns="http://schemas.microsoft.com/office/infopath/2007/PartnerControls"/>
    </lcf76f155ced4ddcb4097134ff3c332f>
    <TaxCatchAll xmlns="f4edfb27-fdcf-4944-9520-fd54d4f1d725" xsi:nil="true"/>
  </documentManagement>
</p:properties>
</file>

<file path=customXml/itemProps1.xml><?xml version="1.0" encoding="utf-8"?>
<ds:datastoreItem xmlns:ds="http://schemas.openxmlformats.org/officeDocument/2006/customXml" ds:itemID="{6538A3CD-1414-452F-87E6-F587244E8D4F}"/>
</file>

<file path=customXml/itemProps2.xml><?xml version="1.0" encoding="utf-8"?>
<ds:datastoreItem xmlns:ds="http://schemas.openxmlformats.org/officeDocument/2006/customXml" ds:itemID="{40E7D63A-CEC9-422C-B35C-D9C91027C9BC}"/>
</file>

<file path=customXml/itemProps3.xml><?xml version="1.0" encoding="utf-8"?>
<ds:datastoreItem xmlns:ds="http://schemas.openxmlformats.org/officeDocument/2006/customXml" ds:itemID="{EB66C030-01C0-49E2-B4CE-02EB40864702}"/>
</file>

<file path=docProps/app.xml><?xml version="1.0" encoding="utf-8"?>
<Properties xmlns="http://schemas.openxmlformats.org/officeDocument/2006/extended-properties" xmlns:vt="http://schemas.openxmlformats.org/officeDocument/2006/docPropsVTypes">
  <Template>Normal</Template>
  <TotalTime>130</TotalTime>
  <Pages>8</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20171288 Heritage Impact Statement</dc:title>
  <dc:subject/>
  <dc:creator>Howard Fearnley</dc:creator>
  <cp:keywords/>
  <dc:description/>
  <cp:lastModifiedBy>Howard</cp:lastModifiedBy>
  <cp:revision>6</cp:revision>
  <dcterms:created xsi:type="dcterms:W3CDTF">2017-08-23T10:27:00Z</dcterms:created>
  <dcterms:modified xsi:type="dcterms:W3CDTF">2017-09-24T09:54:00Z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ies>
</file>