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000BFE" w:rsidP="00000BFE" w:rsidRDefault="00000BFE" w14:paraId="54EEB093" w14:textId="77777777">
      <w:pPr>
        <w:rPr>
          <w:b/>
          <w:bCs/>
          <w:lang w:eastAsia="en-US"/>
        </w:rPr>
      </w:pPr>
      <w:r>
        <w:rPr>
          <w:b/>
          <w:bCs/>
          <w:lang w:eastAsia="en-US"/>
        </w:rPr>
        <w:t>Planning Design and Heritage Statement</w:t>
      </w:r>
    </w:p>
    <w:p w:rsidR="00FB1971" w:rsidP="00BF0E43" w:rsidRDefault="00FB1971" w14:paraId="4DFCDF4D" w14:textId="77777777">
      <w:pPr>
        <w:rPr>
          <w:lang w:eastAsia="en-US"/>
        </w:rPr>
      </w:pPr>
    </w:p>
    <w:p w:rsidR="00901ECF" w:rsidP="00BF0E43" w:rsidRDefault="00734501" w14:paraId="52C89ADA" w14:textId="1E73CF59">
      <w:pPr>
        <w:rPr>
          <w:lang w:eastAsia="en-US"/>
        </w:rPr>
      </w:pPr>
      <w:r>
        <w:rPr>
          <w:lang w:eastAsia="en-US"/>
        </w:rPr>
        <w:t xml:space="preserve">The proposed works are </w:t>
      </w:r>
      <w:r w:rsidR="00C07C9C">
        <w:rPr>
          <w:lang w:eastAsia="en-US"/>
        </w:rPr>
        <w:t>the installation of</w:t>
      </w:r>
      <w:r>
        <w:rPr>
          <w:lang w:eastAsia="en-US"/>
        </w:rPr>
        <w:t xml:space="preserve"> a </w:t>
      </w:r>
      <w:r w:rsidR="00C07C9C">
        <w:rPr>
          <w:lang w:eastAsia="en-US"/>
        </w:rPr>
        <w:t xml:space="preserve">bespoke </w:t>
      </w:r>
      <w:r w:rsidR="00213BEA">
        <w:rPr>
          <w:lang w:eastAsia="en-US"/>
        </w:rPr>
        <w:t xml:space="preserve">metal </w:t>
      </w:r>
      <w:r w:rsidR="00C07C9C">
        <w:rPr>
          <w:lang w:eastAsia="en-US"/>
        </w:rPr>
        <w:t>weather louvre grille in</w:t>
      </w:r>
      <w:r w:rsidR="00213BEA">
        <w:rPr>
          <w:lang w:eastAsia="en-US"/>
        </w:rPr>
        <w:t>to</w:t>
      </w:r>
      <w:r w:rsidR="00C07C9C">
        <w:rPr>
          <w:lang w:eastAsia="en-US"/>
        </w:rPr>
        <w:t xml:space="preserve"> the lower left pane of a side window in Mill Cottage.  </w:t>
      </w:r>
    </w:p>
    <w:p w:rsidR="00213BEA" w:rsidP="00BF0E43" w:rsidRDefault="00213BEA" w14:paraId="5BE6577B" w14:textId="77777777">
      <w:pPr>
        <w:rPr>
          <w:lang w:eastAsia="en-US"/>
        </w:rPr>
      </w:pPr>
    </w:p>
    <w:p w:rsidR="00EE27A8" w:rsidP="00BF0E43" w:rsidRDefault="009E17BF" w14:paraId="34127C86" w14:textId="40FBF22F">
      <w:pPr>
        <w:rPr>
          <w:lang w:eastAsia="en-US"/>
        </w:rPr>
      </w:pPr>
      <w:r w:rsidRPr="00F91C4E">
        <w:rPr>
          <w:lang w:eastAsia="en-US"/>
        </w:rPr>
        <w:t xml:space="preserve">The </w:t>
      </w:r>
      <w:r w:rsidR="00C07C9C">
        <w:rPr>
          <w:lang w:eastAsia="en-US"/>
        </w:rPr>
        <w:t>grille will be black</w:t>
      </w:r>
      <w:r w:rsidRPr="00F91C4E">
        <w:rPr>
          <w:lang w:eastAsia="en-US"/>
        </w:rPr>
        <w:t xml:space="preserve"> in colour and made from </w:t>
      </w:r>
      <w:r w:rsidR="00EE27A8">
        <w:rPr>
          <w:lang w:eastAsia="en-US"/>
        </w:rPr>
        <w:t>aluminium and powder coated black to minimise its visual impact.</w:t>
      </w:r>
    </w:p>
    <w:p w:rsidR="00EE27A8" w:rsidP="00BF0E43" w:rsidRDefault="00EE27A8" w14:paraId="6532B538" w14:textId="77777777">
      <w:pPr>
        <w:rPr>
          <w:lang w:eastAsia="en-US"/>
        </w:rPr>
      </w:pPr>
    </w:p>
    <w:p w:rsidR="00F91C4E" w:rsidP="00BF0E43" w:rsidRDefault="00EE27A8" w14:paraId="7B8CE470" w14:textId="61E0FE6D">
      <w:pPr>
        <w:rPr>
          <w:lang w:eastAsia="en-US"/>
        </w:rPr>
      </w:pPr>
      <w:r>
        <w:rPr>
          <w:lang w:eastAsia="en-US"/>
        </w:rPr>
        <w:t>T</w:t>
      </w:r>
      <w:r w:rsidRPr="00F91C4E" w:rsidR="009E17BF">
        <w:rPr>
          <w:lang w:eastAsia="en-US"/>
        </w:rPr>
        <w:t>he</w:t>
      </w:r>
      <w:r w:rsidRPr="00F91C4E" w:rsidR="00BF0E43">
        <w:rPr>
          <w:lang w:eastAsia="en-US"/>
        </w:rPr>
        <w:t xml:space="preserve"> dimensions of the </w:t>
      </w:r>
      <w:r>
        <w:rPr>
          <w:lang w:eastAsia="en-US"/>
        </w:rPr>
        <w:t>grille are</w:t>
      </w:r>
      <w:r w:rsidRPr="00F91C4E" w:rsidR="00BF0E43">
        <w:rPr>
          <w:lang w:eastAsia="en-US"/>
        </w:rPr>
        <w:t xml:space="preserve"> as follows</w:t>
      </w:r>
      <w:r>
        <w:rPr>
          <w:lang w:eastAsia="en-US"/>
        </w:rPr>
        <w:t>:</w:t>
      </w:r>
      <w:r w:rsidRPr="00F91C4E" w:rsidR="00BF0E43">
        <w:rPr>
          <w:lang w:eastAsia="en-US"/>
        </w:rPr>
        <w:t xml:space="preserve"> </w:t>
      </w:r>
    </w:p>
    <w:p w:rsidRPr="00F91C4E" w:rsidR="00BF0E43" w:rsidP="00BF0E43" w:rsidRDefault="00BF0E43" w14:paraId="3A1C2A7B" w14:textId="0D4D2221">
      <w:pPr>
        <w:rPr>
          <w:lang w:eastAsia="en-US"/>
        </w:rPr>
      </w:pPr>
      <w:r w:rsidRPr="00F91C4E">
        <w:rPr>
          <w:lang w:eastAsia="en-US"/>
        </w:rPr>
        <w:t xml:space="preserve">Height: </w:t>
      </w:r>
      <w:r w:rsidR="00EE27A8">
        <w:rPr>
          <w:lang w:eastAsia="en-US"/>
        </w:rPr>
        <w:t>410</w:t>
      </w:r>
      <w:r w:rsidRPr="00F91C4E">
        <w:rPr>
          <w:lang w:eastAsia="en-US"/>
        </w:rPr>
        <w:t>mm</w:t>
      </w:r>
    </w:p>
    <w:p w:rsidRPr="00F91C4E" w:rsidR="00BF0E43" w:rsidP="00BF0E43" w:rsidRDefault="00BF0E43" w14:paraId="65969250" w14:textId="40AC5A4A">
      <w:pPr>
        <w:rPr>
          <w:lang w:eastAsia="en-US"/>
        </w:rPr>
      </w:pPr>
      <w:r w:rsidRPr="00F91C4E">
        <w:rPr>
          <w:lang w:eastAsia="en-US"/>
        </w:rPr>
        <w:t xml:space="preserve">Width: </w:t>
      </w:r>
      <w:r w:rsidR="00EE27A8">
        <w:rPr>
          <w:lang w:eastAsia="en-US"/>
        </w:rPr>
        <w:t>390</w:t>
      </w:r>
      <w:r w:rsidRPr="00F91C4E">
        <w:rPr>
          <w:lang w:eastAsia="en-US"/>
        </w:rPr>
        <w:t>mm</w:t>
      </w:r>
    </w:p>
    <w:p w:rsidR="00F91C4E" w:rsidP="00BF0E43" w:rsidRDefault="00BF0E43" w14:paraId="5242B5A7" w14:textId="467994DD">
      <w:pPr>
        <w:rPr>
          <w:lang w:eastAsia="en-US"/>
        </w:rPr>
      </w:pPr>
      <w:r w:rsidRPr="00F91C4E">
        <w:rPr>
          <w:lang w:eastAsia="en-US"/>
        </w:rPr>
        <w:t xml:space="preserve"> </w:t>
      </w:r>
    </w:p>
    <w:p w:rsidR="008B5585" w:rsidP="00BF0E43" w:rsidRDefault="008B5585" w14:paraId="352B7516" w14:textId="77777777">
      <w:pPr>
        <w:rPr>
          <w:lang w:eastAsia="en-US"/>
        </w:rPr>
      </w:pPr>
    </w:p>
    <w:p w:rsidR="00743CD6" w:rsidP="00EE27A8" w:rsidRDefault="008B5585" w14:paraId="03BF9E9F" w14:textId="605FB3A1">
      <w:pPr>
        <w:rPr>
          <w:lang w:eastAsia="en-US"/>
        </w:rPr>
      </w:pPr>
      <w:r w:rsidRPr="008B5585">
        <w:rPr>
          <w:lang w:eastAsia="en-US"/>
        </w:rPr>
        <w:t xml:space="preserve">The proposed works are extremely minimal </w:t>
      </w:r>
      <w:r w:rsidR="00EE27A8">
        <w:rPr>
          <w:lang w:eastAsia="en-US"/>
        </w:rPr>
        <w:t>and are completely reversible.</w:t>
      </w:r>
    </w:p>
    <w:p w:rsidR="00743CD6" w:rsidP="00BF0E43" w:rsidRDefault="00743CD6" w14:paraId="2FF97DC3" w14:textId="68B44DB3">
      <w:pPr>
        <w:rPr>
          <w:lang w:eastAsia="en-US"/>
        </w:rPr>
      </w:pPr>
    </w:p>
    <w:p w:rsidR="00841FF6" w:rsidP="00BF0E43" w:rsidRDefault="00841FF6" w14:paraId="582E810A" w14:textId="59162033">
      <w:pPr>
        <w:rPr>
          <w:lang w:eastAsia="en-US"/>
        </w:rPr>
      </w:pPr>
    </w:p>
    <w:p w:rsidR="003A21EE" w:rsidP="00000BFE" w:rsidRDefault="003E567E" w14:paraId="2821908B" w14:textId="2E1360D8">
      <w:pPr>
        <w:rPr>
          <w:lang w:eastAsia="en-US"/>
        </w:rPr>
      </w:pPr>
      <w:r>
        <w:rPr>
          <w:lang w:eastAsia="en-US"/>
        </w:rPr>
        <w:t xml:space="preserve">The Mill Complex </w:t>
      </w:r>
      <w:r w:rsidR="00CE5058">
        <w:rPr>
          <w:lang w:eastAsia="en-US"/>
        </w:rPr>
        <w:t xml:space="preserve">has </w:t>
      </w:r>
      <w:proofErr w:type="gramStart"/>
      <w:r w:rsidR="00CE5058">
        <w:rPr>
          <w:lang w:eastAsia="en-US"/>
        </w:rPr>
        <w:t>a number of</w:t>
      </w:r>
      <w:proofErr w:type="gramEnd"/>
      <w:r w:rsidR="00CE5058">
        <w:rPr>
          <w:lang w:eastAsia="en-US"/>
        </w:rPr>
        <w:t xml:space="preserve"> </w:t>
      </w:r>
      <w:r w:rsidR="006165D9">
        <w:rPr>
          <w:lang w:eastAsia="en-US"/>
        </w:rPr>
        <w:t>h</w:t>
      </w:r>
      <w:r w:rsidR="00CE5058">
        <w:rPr>
          <w:lang w:eastAsia="en-US"/>
        </w:rPr>
        <w:t>istorically significant buildings and structures</w:t>
      </w:r>
      <w:r w:rsidR="006165D9">
        <w:rPr>
          <w:lang w:eastAsia="en-US"/>
        </w:rPr>
        <w:t xml:space="preserve"> listed by Historic England</w:t>
      </w:r>
      <w:r w:rsidR="003A21EE">
        <w:rPr>
          <w:lang w:eastAsia="en-US"/>
        </w:rPr>
        <w:t>:</w:t>
      </w:r>
    </w:p>
    <w:p w:rsidR="00817DB4" w:rsidP="00000BFE" w:rsidRDefault="003E567E" w14:paraId="0A4F5149" w14:textId="07B39E03">
      <w:pPr>
        <w:rPr>
          <w:lang w:eastAsia="en-US"/>
        </w:rPr>
      </w:pPr>
      <w:r w:rsidRPr="003E567E">
        <w:rPr>
          <w:lang w:eastAsia="en-US"/>
        </w:rPr>
        <w:t>The Mill Cottage, Park Road, Worsbrough</w:t>
      </w:r>
      <w:r w:rsidRPr="006165D9" w:rsidR="006165D9">
        <w:rPr>
          <w:lang w:eastAsia="en-US"/>
        </w:rPr>
        <w:t xml:space="preserve"> Grade II</w:t>
      </w:r>
      <w:r w:rsidRPr="003E567E">
        <w:rPr>
          <w:lang w:eastAsia="en-US"/>
        </w:rPr>
        <w:t xml:space="preserve"> List</w:t>
      </w:r>
      <w:r w:rsidR="00902356">
        <w:rPr>
          <w:lang w:eastAsia="en-US"/>
        </w:rPr>
        <w:t>ed</w:t>
      </w:r>
      <w:r w:rsidRPr="003E567E">
        <w:rPr>
          <w:lang w:eastAsia="en-US"/>
        </w:rPr>
        <w:t xml:space="preserve"> no’ 1192294 (4</w:t>
      </w:r>
      <w:r w:rsidRPr="003E567E">
        <w:rPr>
          <w:vertAlign w:val="superscript"/>
          <w:lang w:eastAsia="en-US"/>
        </w:rPr>
        <w:t>th</w:t>
      </w:r>
      <w:r w:rsidRPr="003E567E">
        <w:rPr>
          <w:lang w:eastAsia="en-US"/>
        </w:rPr>
        <w:t xml:space="preserve"> December 1986) </w:t>
      </w:r>
      <w:r w:rsidR="00817DB4">
        <w:rPr>
          <w:lang w:eastAsia="en-US"/>
        </w:rPr>
        <w:t>now known as the Miller Tea rooms and visitor centre.</w:t>
      </w:r>
    </w:p>
    <w:p w:rsidR="001D21AB" w:rsidP="00000BFE" w:rsidRDefault="00817DB4" w14:paraId="49AABAD9" w14:textId="77777777">
      <w:pPr>
        <w:rPr>
          <w:lang w:eastAsia="en-US"/>
        </w:rPr>
      </w:pPr>
      <w:r>
        <w:rPr>
          <w:lang w:eastAsia="en-US"/>
        </w:rPr>
        <w:t xml:space="preserve">Worsbrough Corn Mill Park Road </w:t>
      </w:r>
      <w:r w:rsidR="006165D9">
        <w:rPr>
          <w:lang w:eastAsia="en-US"/>
        </w:rPr>
        <w:t>Grade II* list</w:t>
      </w:r>
      <w:r w:rsidR="00902356">
        <w:rPr>
          <w:lang w:eastAsia="en-US"/>
        </w:rPr>
        <w:t>ed</w:t>
      </w:r>
      <w:r w:rsidR="006165D9">
        <w:rPr>
          <w:lang w:eastAsia="en-US"/>
        </w:rPr>
        <w:t xml:space="preserve"> </w:t>
      </w:r>
      <w:r w:rsidR="00902356">
        <w:rPr>
          <w:lang w:eastAsia="en-US"/>
        </w:rPr>
        <w:t xml:space="preserve">no’ 1151044 </w:t>
      </w:r>
      <w:r w:rsidR="002D3B1B">
        <w:rPr>
          <w:lang w:eastAsia="en-US"/>
        </w:rPr>
        <w:t>(11</w:t>
      </w:r>
      <w:r w:rsidRPr="002D3B1B" w:rsidR="002D3B1B">
        <w:rPr>
          <w:vertAlign w:val="superscript"/>
          <w:lang w:eastAsia="en-US"/>
        </w:rPr>
        <w:t>th</w:t>
      </w:r>
      <w:r w:rsidR="002D3B1B">
        <w:rPr>
          <w:lang w:eastAsia="en-US"/>
        </w:rPr>
        <w:t xml:space="preserve"> December 1966) used t</w:t>
      </w:r>
      <w:r w:rsidR="001D21AB">
        <w:rPr>
          <w:lang w:eastAsia="en-US"/>
        </w:rPr>
        <w:t>o</w:t>
      </w:r>
      <w:r w:rsidR="002D3B1B">
        <w:rPr>
          <w:lang w:eastAsia="en-US"/>
        </w:rPr>
        <w:t>day as a museum and corn mill</w:t>
      </w:r>
      <w:r w:rsidR="001D21AB">
        <w:rPr>
          <w:lang w:eastAsia="en-US"/>
        </w:rPr>
        <w:t>.</w:t>
      </w:r>
    </w:p>
    <w:p w:rsidR="00120F85" w:rsidP="00000BFE" w:rsidRDefault="001D21AB" w14:paraId="2EAE52D6" w14:textId="77777777">
      <w:pPr>
        <w:rPr>
          <w:lang w:eastAsia="en-US"/>
        </w:rPr>
      </w:pPr>
      <w:r>
        <w:rPr>
          <w:lang w:eastAsia="en-US"/>
        </w:rPr>
        <w:t xml:space="preserve">Bridge some 60 metres from the Mill </w:t>
      </w:r>
      <w:r w:rsidR="00D76A16">
        <w:rPr>
          <w:lang w:eastAsia="en-US"/>
        </w:rPr>
        <w:t>G</w:t>
      </w:r>
      <w:r>
        <w:rPr>
          <w:lang w:eastAsia="en-US"/>
        </w:rPr>
        <w:t xml:space="preserve">rade II </w:t>
      </w:r>
      <w:r w:rsidR="00D76A16">
        <w:rPr>
          <w:lang w:eastAsia="en-US"/>
        </w:rPr>
        <w:t>listed no’1151045 (11</w:t>
      </w:r>
      <w:r w:rsidRPr="00D76A16" w:rsidR="00D76A16">
        <w:rPr>
          <w:vertAlign w:val="superscript"/>
          <w:lang w:eastAsia="en-US"/>
        </w:rPr>
        <w:t>th</w:t>
      </w:r>
      <w:r w:rsidR="00D76A16">
        <w:rPr>
          <w:lang w:eastAsia="en-US"/>
        </w:rPr>
        <w:t xml:space="preserve"> December 1966) </w:t>
      </w:r>
    </w:p>
    <w:p w:rsidR="00000BFE" w:rsidP="00000BFE" w:rsidRDefault="003E567E" w14:paraId="561FD46D" w14:textId="1B386E2D">
      <w:pPr>
        <w:rPr>
          <w:lang w:eastAsia="en-US"/>
        </w:rPr>
      </w:pPr>
      <w:r w:rsidRPr="003E567E">
        <w:rPr>
          <w:lang w:eastAsia="en-US"/>
        </w:rPr>
        <w:t xml:space="preserve">In terms of planning, design and heritage we have consulted the Council’s </w:t>
      </w:r>
      <w:r w:rsidR="00845436">
        <w:rPr>
          <w:lang w:eastAsia="en-US"/>
        </w:rPr>
        <w:t xml:space="preserve">Senior </w:t>
      </w:r>
      <w:r w:rsidRPr="003E567E">
        <w:rPr>
          <w:lang w:eastAsia="en-US"/>
        </w:rPr>
        <w:t>Conservation Officer over the most appropriate location for installation</w:t>
      </w:r>
      <w:r w:rsidR="004833F7">
        <w:rPr>
          <w:lang w:eastAsia="en-US"/>
        </w:rPr>
        <w:t xml:space="preserve"> and have chosen the </w:t>
      </w:r>
      <w:r w:rsidR="00EE27A8">
        <w:rPr>
          <w:lang w:eastAsia="en-US"/>
        </w:rPr>
        <w:t>side window</w:t>
      </w:r>
      <w:r w:rsidR="00D332C9">
        <w:rPr>
          <w:lang w:eastAsia="en-US"/>
        </w:rPr>
        <w:t xml:space="preserve"> on a return wall</w:t>
      </w:r>
      <w:r w:rsidR="004833F7">
        <w:rPr>
          <w:lang w:eastAsia="en-US"/>
        </w:rPr>
        <w:t xml:space="preserve"> of </w:t>
      </w:r>
      <w:r w:rsidR="00845436">
        <w:rPr>
          <w:lang w:eastAsia="en-US"/>
        </w:rPr>
        <w:t xml:space="preserve">Mill Cottage </w:t>
      </w:r>
      <w:r w:rsidR="004833F7">
        <w:rPr>
          <w:lang w:eastAsia="en-US"/>
        </w:rPr>
        <w:t>to have minimal impact on the setting of the</w:t>
      </w:r>
      <w:r w:rsidR="00845436">
        <w:rPr>
          <w:lang w:eastAsia="en-US"/>
        </w:rPr>
        <w:t xml:space="preserve"> site</w:t>
      </w:r>
      <w:r w:rsidR="000C4C60">
        <w:rPr>
          <w:lang w:eastAsia="en-US"/>
        </w:rPr>
        <w:t xml:space="preserve">, </w:t>
      </w:r>
      <w:r w:rsidR="00D332C9">
        <w:rPr>
          <w:lang w:eastAsia="en-US"/>
        </w:rPr>
        <w:t>W</w:t>
      </w:r>
      <w:r w:rsidR="00EC5DC1">
        <w:rPr>
          <w:lang w:eastAsia="en-US"/>
        </w:rPr>
        <w:t xml:space="preserve">e feel that this location balances the needs of the Historic setting but also </w:t>
      </w:r>
      <w:r w:rsidR="00D16D9E">
        <w:rPr>
          <w:lang w:eastAsia="en-US"/>
        </w:rPr>
        <w:t>facilitate</w:t>
      </w:r>
      <w:r w:rsidR="000F27FF">
        <w:rPr>
          <w:lang w:eastAsia="en-US"/>
        </w:rPr>
        <w:t>s</w:t>
      </w:r>
      <w:r w:rsidR="00D16D9E">
        <w:rPr>
          <w:lang w:eastAsia="en-US"/>
        </w:rPr>
        <w:t xml:space="preserve"> the purpose of the </w:t>
      </w:r>
      <w:r w:rsidR="00D332C9">
        <w:rPr>
          <w:lang w:eastAsia="en-US"/>
        </w:rPr>
        <w:t>louvre grille to allow effective extraction from the small onsite bakery, which is situated within Mill Cottage</w:t>
      </w:r>
      <w:r w:rsidR="00D16D9E">
        <w:rPr>
          <w:lang w:eastAsia="en-US"/>
        </w:rPr>
        <w:t>.</w:t>
      </w:r>
    </w:p>
    <w:p w:rsidR="00000BFE" w:rsidP="00000BFE" w:rsidRDefault="00000BFE" w14:paraId="1E253337" w14:textId="77777777">
      <w:pPr>
        <w:rPr>
          <w:lang w:eastAsia="en-US"/>
        </w:rPr>
      </w:pPr>
    </w:p>
    <w:p w:rsidR="00A92ED6" w:rsidP="00000BFE" w:rsidRDefault="00A92ED6" w14:paraId="5D149733" w14:textId="77777777">
      <w:pPr>
        <w:rPr>
          <w:lang w:eastAsia="en-US"/>
        </w:rPr>
      </w:pPr>
    </w:p>
    <w:p w:rsidR="00A92ED6" w:rsidP="00000BFE" w:rsidRDefault="00A92ED6" w14:paraId="6F590C22" w14:textId="77777777">
      <w:pPr>
        <w:rPr>
          <w:lang w:eastAsia="en-US"/>
        </w:rPr>
      </w:pPr>
    </w:p>
    <w:p w:rsidRPr="00C37BFA" w:rsidR="00000BFE" w:rsidP="00000BFE" w:rsidRDefault="00000BFE" w14:paraId="142A81C0" w14:textId="2267F878">
      <w:pPr>
        <w:rPr>
          <w:b/>
          <w:bCs/>
          <w:lang w:eastAsia="en-US"/>
        </w:rPr>
      </w:pPr>
      <w:r w:rsidRPr="00C37BFA">
        <w:rPr>
          <w:b/>
          <w:bCs/>
          <w:lang w:eastAsia="en-US"/>
        </w:rPr>
        <w:t>Heritage Assets and Heritage Significance</w:t>
      </w:r>
    </w:p>
    <w:p w:rsidR="00000BFE" w:rsidP="00000BFE" w:rsidRDefault="00000BFE" w14:paraId="3DC06224" w14:textId="06D28F70">
      <w:pPr>
        <w:rPr>
          <w:lang w:eastAsia="en-US"/>
        </w:rPr>
      </w:pPr>
    </w:p>
    <w:p w:rsidR="00000BFE" w:rsidP="00000BFE" w:rsidRDefault="00000BFE" w14:paraId="1881CC2F" w14:textId="6565E318">
      <w:pPr>
        <w:rPr>
          <w:lang w:eastAsia="en-US"/>
        </w:rPr>
      </w:pPr>
      <w:r>
        <w:rPr>
          <w:lang w:eastAsia="en-US"/>
        </w:rPr>
        <w:t xml:space="preserve">The proposed building intended for the installation of the </w:t>
      </w:r>
      <w:r w:rsidR="00D332C9">
        <w:rPr>
          <w:lang w:eastAsia="en-US"/>
        </w:rPr>
        <w:t>grille</w:t>
      </w:r>
      <w:r>
        <w:rPr>
          <w:lang w:eastAsia="en-US"/>
        </w:rPr>
        <w:t xml:space="preserve"> is</w:t>
      </w:r>
      <w:r w:rsidR="00D332C9">
        <w:rPr>
          <w:lang w:eastAsia="en-US"/>
        </w:rPr>
        <w:t xml:space="preserve"> </w:t>
      </w:r>
      <w:r w:rsidR="004F4862">
        <w:rPr>
          <w:lang w:eastAsia="en-US"/>
        </w:rPr>
        <w:t>Grade</w:t>
      </w:r>
      <w:r w:rsidR="00D332C9">
        <w:rPr>
          <w:lang w:eastAsia="en-US"/>
        </w:rPr>
        <w:t xml:space="preserve"> II</w:t>
      </w:r>
      <w:r>
        <w:rPr>
          <w:lang w:eastAsia="en-US"/>
        </w:rPr>
        <w:t>.</w:t>
      </w:r>
      <w:r w:rsidR="00D332C9">
        <w:rPr>
          <w:lang w:eastAsia="en-US"/>
        </w:rPr>
        <w:t xml:space="preserve"> </w:t>
      </w:r>
      <w:r>
        <w:rPr>
          <w:lang w:eastAsia="en-US"/>
        </w:rPr>
        <w:t xml:space="preserve"> As such we recognise that </w:t>
      </w:r>
      <w:r w:rsidR="00695BBD">
        <w:rPr>
          <w:lang w:eastAsia="en-US"/>
        </w:rPr>
        <w:t>it</w:t>
      </w:r>
      <w:r>
        <w:rPr>
          <w:lang w:eastAsia="en-US"/>
        </w:rPr>
        <w:t xml:space="preserve"> has heritage significance and is sensitive to change</w:t>
      </w:r>
      <w:r w:rsidR="00D332C9">
        <w:rPr>
          <w:lang w:eastAsia="en-US"/>
        </w:rPr>
        <w:t>, hence the consideration taken to minimise the visual impact</w:t>
      </w:r>
      <w:r w:rsidR="00695BBD">
        <w:rPr>
          <w:lang w:eastAsia="en-US"/>
        </w:rPr>
        <w:t xml:space="preserve"> and to make the installation fully reversible.</w:t>
      </w:r>
    </w:p>
    <w:p w:rsidR="00D332C9" w:rsidP="00000BFE" w:rsidRDefault="00D332C9" w14:paraId="18CD0237" w14:textId="77777777">
      <w:pPr>
        <w:rPr>
          <w:lang w:eastAsia="en-US"/>
        </w:rPr>
      </w:pPr>
    </w:p>
    <w:p w:rsidR="000A5AAC" w:rsidP="00000BFE" w:rsidRDefault="00D332C9" w14:paraId="6234F49E" w14:textId="733BB6A1" w14:noSpellErr="1">
      <w:pPr>
        <w:rPr>
          <w:lang w:eastAsia="en-US"/>
        </w:rPr>
      </w:pPr>
    </w:p>
    <w:p w:rsidR="000A5AAC" w:rsidP="00000BFE" w:rsidRDefault="000A5AAC" w14:paraId="24AF02BA" w14:textId="284A13BA">
      <w:pPr>
        <w:rPr>
          <w:lang w:eastAsia="en-US"/>
        </w:rPr>
      </w:pPr>
    </w:p>
    <w:p w:rsidR="000A5AAC" w:rsidP="7AA61E5C" w:rsidRDefault="000A5AAC" w14:paraId="03F5982F" w14:textId="5E9898E3">
      <w:pPr>
        <w:pStyle w:val="Normal"/>
      </w:pPr>
    </w:p>
    <w:p w:rsidR="00BF080F" w:rsidP="00000BFE" w:rsidRDefault="00BF080F" w14:paraId="0165426D" w14:textId="2394073A">
      <w:pPr>
        <w:rPr>
          <w:lang w:eastAsia="en-US"/>
        </w:rPr>
      </w:pPr>
    </w:p>
    <w:p w:rsidR="00BF080F" w:rsidP="00000BFE" w:rsidRDefault="00BF080F" w14:paraId="5E5A687C" w14:textId="38ABC1E0">
      <w:pPr>
        <w:rPr>
          <w:lang w:eastAsia="en-US"/>
        </w:rPr>
      </w:pPr>
    </w:p>
    <w:p w:rsidR="00BF080F" w:rsidP="7AA61E5C" w:rsidRDefault="0026120A" w14:paraId="0E45267F" w14:noSpellErr="1" w14:textId="3E55DC5A">
      <w:pPr>
        <w:pStyle w:val="Normal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076F28EA" wp14:editId="42476D73">
                <wp:extent xmlns:wp="http://schemas.openxmlformats.org/drawingml/2006/wordprocessingDrawing" cx="1682151" cy="2721557"/>
                <wp:effectExtent xmlns:wp="http://schemas.openxmlformats.org/drawingml/2006/wordprocessingDrawing" l="0" t="0" r="0" b="3175"/>
                <wp:docPr xmlns:wp="http://schemas.openxmlformats.org/drawingml/2006/wordprocessingDrawing" id="1287179172" name="Group 5"/>
                <wp:cNvGraphicFramePr xmlns:wp="http://schemas.openxmlformats.org/drawingml/2006/wordprocessingDrawing"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682151" cy="2721557"/>
                          <a:chOff x="0" y="0"/>
                          <a:chExt cx="1242695" cy="200787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825" t="7558" r="25549" b="12402"/>
                          <a:stretch/>
                        </pic:blipFill>
                        <pic:spPr bwMode="auto">
                          <a:xfrm>
                            <a:off x="0" y="0"/>
                            <a:ext cx="1242695" cy="2007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11" name="Rectangle: Rounded Corners 11"/>
                        <wps:cNvSpPr/>
                        <wps:spPr>
                          <a:xfrm>
                            <a:off x="508958" y="819510"/>
                            <a:ext cx="187890" cy="229644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FF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16" t="35879" r="30267" b="13930"/>
                          <a:stretch/>
                        </pic:blipFill>
                        <pic:spPr bwMode="auto">
                          <a:xfrm>
                            <a:off x="560717" y="888521"/>
                            <a:ext cx="93980" cy="95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517D1688" wp14:editId="6A53EF93">
                <wp:extent xmlns:wp="http://schemas.openxmlformats.org/drawingml/2006/wordprocessingDrawing" cx="1549987" cy="207034"/>
                <wp:effectExtent xmlns:wp="http://schemas.openxmlformats.org/drawingml/2006/wordprocessingDrawing" l="38100" t="0" r="12700" b="78740"/>
                <wp:docPr xmlns:wp="http://schemas.openxmlformats.org/drawingml/2006/wordprocessingDrawing" id="1426951978" name="Straight Arrow Connector 9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549987" cy="20703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="http://schemas.openxmlformats.org/wordprocessingml/2006/main">
              <v:shapetype xmlns:w14="http://schemas.microsoft.com/office/word/2010/wordml" xmlns:o="urn:schemas-microsoft-com:office:office" xmlns:v="urn:schemas-microsoft-com:vml" id="_x0000_t32" coordsize="21600,21600" o:oned="t" filled="f" o:spt="32" path="m,l21600,21600e" w14:anchorId="60C0D1AD">
                <v:path fillok="f" arrowok="t" o:connecttype="none"/>
                <o:lock v:ext="edit" shapetype="t"/>
              </v:shapetype>
              <v:shape xmlns:o="urn:schemas-microsoft-com:office:office" xmlns:v="urn:schemas-microsoft-com:vml" id="Straight Arrow Connector 9" style="position:absolute;margin-left:79.45pt;margin-top:2.85pt;width:122.05pt;height:16.3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1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EyL4wEAABgEAAAOAAAAZHJzL2Uyb0RvYy54bWysU12P0zAQfEfiP1h+p0nLHXeNmt5Dj8ID&#10;ghMfP8B11oklx7bspWn/PWsnzcEdQgKRByuJd2ZnxuvN3ak37AghamdrvlyUnIGVrtG2rfm3r/tX&#10;t5xFFLYRxlmo+Rkiv9u+fLEZfAUr1znTQGBEYmM1+Jp3iL4qiig76EVcOA+WNpULvUD6DG3RBDEQ&#10;e2+KVVm+KQYXGh+chBjp7/24ybeZXymQ+EmpCMhMzUkb5jXk9ZDWYrsRVRuE77ScZIh/UNELbanp&#10;THUvULDvQT+j6rUMLjqFC+n6wimlJWQP5GZZPnHzpRMeshcKJ/o5pvj/aOXH484+BIph8LGK/iEk&#10;FycVeqaM9u/pTLMvUspOObbzHBuckEn6uby+Wq9vbziTtLcqb8rXVynXYuRJfD5EfAeuZ+ml5hGD&#10;0G2HO2ctnZALYw9x/BBxBF4ACWwsG6jJurwus5TojG722pi0GUN72JnAjoIOeL8v6Zl6/1KGQpu3&#10;tmF49jSEGLSwrYGp0lgS+2g/v+HZwNj8Myimm2Rz7J4mE+aWQkqwuJyZqDrBFMmbgZPsPwGn+gSF&#10;PLV/A54RubOzOIN7bV34nWw8XSSrsf6SwOg7RXBwzTkPRo6Gxi+f6HRV0nz//J3hjxd6+wMAAP//&#10;AwBQSwMEFAAGAAgAAAAhALAXhtfcAAAACAEAAA8AAABkcnMvZG93bnJldi54bWxMj8FOwzAQRO9I&#10;/IO1SNyoU9JCGuJUqAKVa0s/wI2XJIq9DrHTpH/PcoLjaEYzb4rt7Ky44BBaTwqWiwQEUuVNS7WC&#10;0+f7QwYiRE1GW0+o4IoBtuXtTaFz4yc64OUYa8ElFHKtoImxz6UMVYNOh4Xvkdj78oPTkeVQSzPo&#10;icudlY9J8iSdbokXGt3jrsGqO45OQbXfm27up9N3N67sQb5dN8uPnVL3d/PrC4iIc/wLwy8+o0PJ&#10;TGc/kgnCsl5nG44qWD+DYH+VpPztrCDNUpBlIf8fKH8AAAD//wMAUEsBAi0AFAAGAAgAAAAhALaD&#10;OJL+AAAA4QEAABMAAAAAAAAAAAAAAAAAAAAAAFtDb250ZW50X1R5cGVzXS54bWxQSwECLQAUAAYA&#10;CAAAACEAOP0h/9YAAACUAQAACwAAAAAAAAAAAAAAAAAvAQAAX3JlbHMvLnJlbHNQSwECLQAUAAYA&#10;CAAAACEAX4xMi+MBAAAYBAAADgAAAAAAAAAAAAAAAAAuAgAAZHJzL2Uyb0RvYy54bWxQSwECLQAU&#10;AAYACAAAACEAsBeG19wAAAAIAQAADwAAAAAAAAAAAAAAAAA9BAAAZHJzL2Rvd25yZXYueG1sUEsF&#10;BgAAAAAEAAQA8wAAAEYFAAAAAA==&#10;">
                <v:stroke joinstyle="miter" endarrow="block"/>
              </v:shape>
            </w:pict>
          </mc:Fallback>
        </mc:AlternateConten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45720" distB="45720" distL="114300" distR="114300" wp14:anchorId="2864A14C" wp14:editId="18420CBC">
                <wp:extent xmlns:wp="http://schemas.openxmlformats.org/drawingml/2006/wordprocessingDrawing" cx="2377440" cy="570230"/>
                <wp:effectExtent xmlns:wp="http://schemas.openxmlformats.org/drawingml/2006/wordprocessingDrawing" l="0" t="0" r="3810" b="1270"/>
                <wp:docPr xmlns:wp="http://schemas.openxmlformats.org/drawingml/2006/wordprocessingDrawing" id="1958761964" name="Text Box 2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570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 xmlns:w="http://schemas.openxmlformats.org/wordprocessingml/2006/main">
                          <w:p w:rsidR="0026120A" w:rsidRDefault="0026120A">
                            <w:r>
                              <w:t xml:space="preserve">Proposed location of the </w:t>
                            </w:r>
                            <w:r w:rsidR="00D332C9">
                              <w:t>louvre grille</w:t>
                            </w:r>
                            <w:r w:rsidR="009B27F4">
                              <w:t xml:space="preserve">, </w:t>
                            </w:r>
                            <w:r w:rsidR="00922F8A">
                              <w:t>for illustration purposes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</w:p>
    <w:p w:rsidR="00BF080F" w:rsidP="00000BFE" w:rsidRDefault="00695BBD" w14:paraId="4938C184" w14:textId="0D448BF2" w14:noSpellErr="1">
      <w:pPr>
        <w:rPr>
          <w:lang w:eastAsia="en-US"/>
        </w:rPr>
      </w:pPr>
    </w:p>
    <w:p w:rsidR="00BF080F" w:rsidP="00000BFE" w:rsidRDefault="00BF080F" w14:paraId="2E7FDFDF" w14:textId="24A9EBE4">
      <w:pPr>
        <w:rPr>
          <w:lang w:eastAsia="en-US"/>
        </w:rPr>
      </w:pPr>
    </w:p>
    <w:p w:rsidR="00BF080F" w:rsidP="00000BFE" w:rsidRDefault="00BF080F" w14:paraId="21EFA0F5" w14:textId="763E7814">
      <w:pPr>
        <w:rPr>
          <w:lang w:eastAsia="en-US"/>
        </w:rPr>
      </w:pPr>
    </w:p>
    <w:p w:rsidR="00BF080F" w:rsidP="00000BFE" w:rsidRDefault="00BF080F" w14:paraId="44D62B85" w14:textId="660F0227">
      <w:pPr>
        <w:rPr>
          <w:lang w:eastAsia="en-US"/>
        </w:rPr>
      </w:pPr>
    </w:p>
    <w:p w:rsidR="00BF080F" w:rsidP="00000BFE" w:rsidRDefault="00BF080F" w14:paraId="151BE971" w14:textId="486EC863">
      <w:pPr>
        <w:rPr>
          <w:lang w:eastAsia="en-US"/>
        </w:rPr>
      </w:pPr>
    </w:p>
    <w:p w:rsidR="00BF080F" w:rsidP="00000BFE" w:rsidRDefault="00BF080F" w14:paraId="62C2967A" w14:textId="3BE6F238">
      <w:pPr>
        <w:rPr>
          <w:lang w:eastAsia="en-US"/>
        </w:rPr>
      </w:pPr>
    </w:p>
    <w:p w:rsidR="000A5AAC" w:rsidP="00000BFE" w:rsidRDefault="000A5AAC" w14:paraId="334C5F61" w14:textId="77777777">
      <w:pPr>
        <w:rPr>
          <w:lang w:eastAsia="en-US"/>
        </w:rPr>
      </w:pPr>
    </w:p>
    <w:p w:rsidRPr="00C37BFA" w:rsidR="00000BFE" w:rsidP="00000BFE" w:rsidRDefault="00000BFE" w14:paraId="24800AFA" w14:textId="77777777">
      <w:pPr>
        <w:rPr>
          <w:b/>
          <w:bCs/>
          <w:lang w:eastAsia="en-US"/>
        </w:rPr>
      </w:pPr>
      <w:r w:rsidRPr="00C37BFA">
        <w:rPr>
          <w:b/>
          <w:bCs/>
          <w:lang w:eastAsia="en-US"/>
        </w:rPr>
        <w:t xml:space="preserve">Impacts and Justification </w:t>
      </w:r>
    </w:p>
    <w:p w:rsidR="00000BFE" w:rsidP="00000BFE" w:rsidRDefault="00000BFE" w14:paraId="5F31CDB8" w14:textId="77777777">
      <w:pPr>
        <w:rPr>
          <w:lang w:eastAsia="en-US"/>
        </w:rPr>
      </w:pPr>
    </w:p>
    <w:p w:rsidR="00000BFE" w:rsidP="00000BFE" w:rsidRDefault="00695BBD" w14:paraId="14ADEED4" w14:textId="27B32282">
      <w:pPr>
        <w:rPr>
          <w:color w:val="FF0000"/>
          <w:lang w:eastAsia="en-US"/>
        </w:rPr>
      </w:pPr>
      <w:r>
        <w:rPr>
          <w:lang w:eastAsia="en-US"/>
        </w:rPr>
        <w:t>The</w:t>
      </w:r>
      <w:r w:rsidR="00000BFE">
        <w:rPr>
          <w:lang w:eastAsia="en-US"/>
        </w:rPr>
        <w:t xml:space="preserve"> installation of </w:t>
      </w:r>
      <w:r>
        <w:rPr>
          <w:lang w:eastAsia="en-US"/>
        </w:rPr>
        <w:t xml:space="preserve">a louvre grille on a </w:t>
      </w:r>
      <w:r w:rsidR="003C66AE">
        <w:rPr>
          <w:lang w:eastAsia="en-US"/>
        </w:rPr>
        <w:t xml:space="preserve">listed building </w:t>
      </w:r>
      <w:r w:rsidR="00000BFE">
        <w:rPr>
          <w:lang w:eastAsia="en-US"/>
        </w:rPr>
        <w:t>will have a small impact on the appearance of the building. However</w:t>
      </w:r>
      <w:r>
        <w:rPr>
          <w:lang w:eastAsia="en-US"/>
        </w:rPr>
        <w:t>,</w:t>
      </w:r>
      <w:r w:rsidR="00000BFE">
        <w:rPr>
          <w:lang w:eastAsia="en-US"/>
        </w:rPr>
        <w:t xml:space="preserve"> we have explored other </w:t>
      </w:r>
      <w:r>
        <w:rPr>
          <w:lang w:eastAsia="en-US"/>
        </w:rPr>
        <w:t>solutions to the extraction problem in the bakery</w:t>
      </w:r>
      <w:r w:rsidR="00000BFE">
        <w:rPr>
          <w:lang w:eastAsia="en-US"/>
        </w:rPr>
        <w:t xml:space="preserve"> and this is the only viable </w:t>
      </w:r>
      <w:r>
        <w:rPr>
          <w:lang w:eastAsia="en-US"/>
        </w:rPr>
        <w:t>one</w:t>
      </w:r>
      <w:r w:rsidR="00C63295">
        <w:rPr>
          <w:lang w:eastAsia="en-US"/>
        </w:rPr>
        <w:t>.</w:t>
      </w:r>
      <w:r w:rsidR="00C37BFA">
        <w:rPr>
          <w:lang w:eastAsia="en-US"/>
        </w:rPr>
        <w:t xml:space="preserve"> </w:t>
      </w:r>
      <w:r w:rsidR="005B5ED8">
        <w:rPr>
          <w:color w:val="000000"/>
          <w:lang w:eastAsia="en-US"/>
        </w:rPr>
        <w:t>We</w:t>
      </w:r>
      <w:r w:rsidR="00000BFE">
        <w:rPr>
          <w:color w:val="000000"/>
          <w:lang w:eastAsia="en-US"/>
        </w:rPr>
        <w:t xml:space="preserve"> feel strongly that any impacts are mitigated by the fact that the installation method will be 100% reversible (the </w:t>
      </w:r>
      <w:r>
        <w:rPr>
          <w:color w:val="000000"/>
          <w:lang w:eastAsia="en-US"/>
        </w:rPr>
        <w:t>grille</w:t>
      </w:r>
      <w:r w:rsidR="00000BFE">
        <w:rPr>
          <w:color w:val="000000"/>
          <w:lang w:eastAsia="en-US"/>
        </w:rPr>
        <w:t xml:space="preserve"> will be attached </w:t>
      </w:r>
      <w:r>
        <w:rPr>
          <w:color w:val="000000"/>
          <w:lang w:eastAsia="en-US"/>
        </w:rPr>
        <w:t xml:space="preserve">in place of a </w:t>
      </w:r>
      <w:proofErr w:type="gramStart"/>
      <w:r>
        <w:rPr>
          <w:color w:val="000000"/>
          <w:lang w:eastAsia="en-US"/>
        </w:rPr>
        <w:t>window pane</w:t>
      </w:r>
      <w:proofErr w:type="gramEnd"/>
      <w:r w:rsidR="00000BFE">
        <w:rPr>
          <w:color w:val="000000"/>
          <w:lang w:eastAsia="en-US"/>
        </w:rPr>
        <w:t>)</w:t>
      </w:r>
      <w:r>
        <w:rPr>
          <w:color w:val="000000"/>
          <w:lang w:eastAsia="en-US"/>
        </w:rPr>
        <w:t xml:space="preserve">. </w:t>
      </w:r>
      <w:r w:rsidR="00000BFE"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 xml:space="preserve">The bakery allows visitors to the site to see completely the “field to fork” story of the grain milled at Worsbrough Mill.  </w:t>
      </w:r>
      <w:r w:rsidR="00000BFE">
        <w:rPr>
          <w:color w:val="000000"/>
          <w:lang w:eastAsia="en-US"/>
        </w:rPr>
        <w:t>As such, we feel that the proposal is justified and accords with BMBC Local Plan policies</w:t>
      </w:r>
      <w:r w:rsidR="000A5AAC">
        <w:rPr>
          <w:color w:val="000000"/>
          <w:lang w:eastAsia="en-US"/>
        </w:rPr>
        <w:t>.</w:t>
      </w:r>
    </w:p>
    <w:p w:rsidR="00E61C5D" w:rsidRDefault="00E61C5D" w14:paraId="1E58F6EF" w14:textId="77777777"/>
    <w:sectPr w:rsidR="00E61C5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BFE"/>
    <w:rsid w:val="00000BFE"/>
    <w:rsid w:val="000900D5"/>
    <w:rsid w:val="000A5AAC"/>
    <w:rsid w:val="000C32C4"/>
    <w:rsid w:val="000C4C60"/>
    <w:rsid w:val="000F27FF"/>
    <w:rsid w:val="0010734C"/>
    <w:rsid w:val="00120F85"/>
    <w:rsid w:val="00196082"/>
    <w:rsid w:val="001D21AB"/>
    <w:rsid w:val="00213BEA"/>
    <w:rsid w:val="0026120A"/>
    <w:rsid w:val="002924B1"/>
    <w:rsid w:val="002D3B1B"/>
    <w:rsid w:val="003A21EE"/>
    <w:rsid w:val="003C66AE"/>
    <w:rsid w:val="003E567E"/>
    <w:rsid w:val="0042536A"/>
    <w:rsid w:val="004833F7"/>
    <w:rsid w:val="004F4862"/>
    <w:rsid w:val="005B5ED8"/>
    <w:rsid w:val="005E180C"/>
    <w:rsid w:val="006165D9"/>
    <w:rsid w:val="00695BBD"/>
    <w:rsid w:val="00734501"/>
    <w:rsid w:val="00743CD6"/>
    <w:rsid w:val="0075235F"/>
    <w:rsid w:val="00815577"/>
    <w:rsid w:val="00817DB4"/>
    <w:rsid w:val="00841FF6"/>
    <w:rsid w:val="00845436"/>
    <w:rsid w:val="00875FE5"/>
    <w:rsid w:val="008A5FD0"/>
    <w:rsid w:val="008B5585"/>
    <w:rsid w:val="00901ECF"/>
    <w:rsid w:val="00902356"/>
    <w:rsid w:val="00922F8A"/>
    <w:rsid w:val="00964886"/>
    <w:rsid w:val="009B27F4"/>
    <w:rsid w:val="009E17BF"/>
    <w:rsid w:val="00A92ED6"/>
    <w:rsid w:val="00AE19EF"/>
    <w:rsid w:val="00AF353F"/>
    <w:rsid w:val="00B60DC2"/>
    <w:rsid w:val="00BF080F"/>
    <w:rsid w:val="00BF0E43"/>
    <w:rsid w:val="00C07C9C"/>
    <w:rsid w:val="00C1200D"/>
    <w:rsid w:val="00C37BFA"/>
    <w:rsid w:val="00C63295"/>
    <w:rsid w:val="00C67AD4"/>
    <w:rsid w:val="00CC5334"/>
    <w:rsid w:val="00CE5058"/>
    <w:rsid w:val="00D16D9E"/>
    <w:rsid w:val="00D332C9"/>
    <w:rsid w:val="00D76A16"/>
    <w:rsid w:val="00E61C5D"/>
    <w:rsid w:val="00E93C89"/>
    <w:rsid w:val="00EC5DC1"/>
    <w:rsid w:val="00EE27A8"/>
    <w:rsid w:val="00EE6F03"/>
    <w:rsid w:val="00EF53FB"/>
    <w:rsid w:val="00EF6FD2"/>
    <w:rsid w:val="00F91C4E"/>
    <w:rsid w:val="00FB1971"/>
    <w:rsid w:val="00FF28B4"/>
    <w:rsid w:val="2A55EA2A"/>
    <w:rsid w:val="523C37BB"/>
    <w:rsid w:val="59CE7168"/>
    <w:rsid w:val="605B051E"/>
    <w:rsid w:val="7AA6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9164B"/>
  <w15:chartTrackingRefBased/>
  <w15:docId w15:val="{8C95B403-D4E2-4725-8B9C-190AB4D4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00BFE"/>
    <w:pPr>
      <w:spacing w:after="0" w:line="240" w:lineRule="auto"/>
    </w:pPr>
    <w:rPr>
      <w:rFonts w:ascii="Calibri" w:hAnsi="Calibri" w:cs="Calibri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0BF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1F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  <FileType1 xmlns="f4edfb27-fdcf-4944-9520-fd54d4f1d725">Design and Access Statement</FileType1>
    <_Flow_SignoffStatus xmlns="0cd06ba8-3d0c-4461-b1b9-cc99cc46e70a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EB672429-0CA0-4001-9A5B-5212D0E83D7A}"/>
</file>

<file path=customXml/itemProps2.xml><?xml version="1.0" encoding="utf-8"?>
<ds:datastoreItem xmlns:ds="http://schemas.openxmlformats.org/officeDocument/2006/customXml" ds:itemID="{239B9921-EE8C-4BC0-A205-A7371DF858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AD5801-538A-41BD-8363-8865C44806BA}">
  <ds:schemaRefs>
    <ds:schemaRef ds:uri="http://schemas.microsoft.com/sharepoint.v3"/>
    <ds:schemaRef ds:uri="http://purl.org/dc/terms/"/>
    <ds:schemaRef ds:uri="dab537bb-c3ce-4a0c-b98e-09444cb316f3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474685c8-9aa1-4880-bba1-e5e6573b521b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Barnsley MBC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Toone</dc:creator>
  <cp:keywords/>
  <dc:description/>
  <cp:lastModifiedBy>Denman , Nathan (PLANNING OFFICER)</cp:lastModifiedBy>
  <cp:revision>4</cp:revision>
  <dcterms:created xsi:type="dcterms:W3CDTF">2023-01-15T13:36:00Z</dcterms:created>
  <dcterms:modified xsi:type="dcterms:W3CDTF">2023-02-15T08:31:17Z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