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endnotes.xml" ContentType="application/vnd.openxmlformats-officedocument.wordprocessingml.endnotes+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webSettings.xml" ContentType="application/vnd.openxmlformats-officedocument.wordprocessingml.webSetting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D54D32" w14:textId="522AD525" w:rsidR="00F31734" w:rsidRDefault="00F31734" w:rsidP="00383D8F">
      <w:pPr>
        <w:spacing w:line="259" w:lineRule="auto"/>
        <w:ind w:left="0" w:right="964" w:firstLine="0"/>
        <w:jc w:val="center"/>
      </w:pPr>
    </w:p>
    <w:p w14:paraId="503FD56B" w14:textId="3BEB46B5" w:rsidR="001618F5" w:rsidRDefault="001618F5" w:rsidP="00383D8F">
      <w:pPr>
        <w:spacing w:line="259" w:lineRule="auto"/>
        <w:ind w:left="0" w:right="964" w:firstLine="0"/>
        <w:jc w:val="center"/>
      </w:pPr>
    </w:p>
    <w:p w14:paraId="4C04699E" w14:textId="6054A066" w:rsidR="001618F5" w:rsidRDefault="001618F5" w:rsidP="00383D8F">
      <w:pPr>
        <w:spacing w:line="259" w:lineRule="auto"/>
        <w:ind w:left="0" w:right="964" w:firstLine="0"/>
        <w:jc w:val="center"/>
      </w:pPr>
    </w:p>
    <w:p w14:paraId="299A4644" w14:textId="1E86770C" w:rsidR="001618F5" w:rsidRDefault="001618F5" w:rsidP="00383D8F">
      <w:pPr>
        <w:spacing w:line="259" w:lineRule="auto"/>
        <w:ind w:left="0" w:right="964" w:firstLine="0"/>
        <w:jc w:val="center"/>
      </w:pPr>
    </w:p>
    <w:p w14:paraId="2791C0C2" w14:textId="1D9C8B33" w:rsidR="001618F5" w:rsidRDefault="001618F5" w:rsidP="00383D8F">
      <w:pPr>
        <w:spacing w:line="259" w:lineRule="auto"/>
        <w:ind w:left="0" w:right="964" w:firstLine="0"/>
        <w:jc w:val="center"/>
      </w:pPr>
    </w:p>
    <w:p w14:paraId="1994EA43" w14:textId="78726B48" w:rsidR="001618F5" w:rsidRDefault="001618F5" w:rsidP="00383D8F">
      <w:pPr>
        <w:spacing w:line="259" w:lineRule="auto"/>
        <w:ind w:left="0" w:right="964" w:firstLine="0"/>
        <w:jc w:val="center"/>
      </w:pPr>
    </w:p>
    <w:p w14:paraId="588A9367" w14:textId="5745C623" w:rsidR="00785380" w:rsidRDefault="00785380" w:rsidP="00383D8F">
      <w:pPr>
        <w:spacing w:line="259" w:lineRule="auto"/>
        <w:ind w:left="0" w:right="964" w:firstLine="0"/>
        <w:jc w:val="center"/>
      </w:pPr>
    </w:p>
    <w:p w14:paraId="2ACEFFE3" w14:textId="77777777" w:rsidR="00785380" w:rsidRDefault="00785380" w:rsidP="00383D8F">
      <w:pPr>
        <w:spacing w:line="259" w:lineRule="auto"/>
        <w:ind w:left="0" w:right="964" w:firstLine="0"/>
        <w:jc w:val="center"/>
      </w:pPr>
    </w:p>
    <w:p w14:paraId="1AFF2A1E" w14:textId="77777777" w:rsidR="00383D8F" w:rsidRDefault="00383D8F" w:rsidP="003C4DB6">
      <w:pPr>
        <w:spacing w:line="259" w:lineRule="auto"/>
        <w:ind w:left="0" w:right="964" w:firstLine="0"/>
        <w:jc w:val="center"/>
      </w:pPr>
    </w:p>
    <w:p w14:paraId="42E5D48D" w14:textId="77777777" w:rsidR="00F31734" w:rsidRDefault="00F31734" w:rsidP="003C4DB6">
      <w:pPr>
        <w:spacing w:after="105" w:line="259" w:lineRule="auto"/>
        <w:ind w:left="0" w:right="33" w:firstLine="0"/>
        <w:jc w:val="center"/>
      </w:pPr>
    </w:p>
    <w:p w14:paraId="061809B5" w14:textId="7978676C" w:rsidR="00F31734" w:rsidRPr="00E31DEF" w:rsidRDefault="001618F5" w:rsidP="00785380">
      <w:pPr>
        <w:spacing w:after="0" w:line="259" w:lineRule="auto"/>
        <w:ind w:left="0" w:right="145" w:firstLine="0"/>
        <w:jc w:val="center"/>
        <w:rPr>
          <w:rFonts w:ascii="Calibri" w:hAnsi="Calibri" w:cs="Calibri"/>
          <w:sz w:val="48"/>
          <w:szCs w:val="48"/>
        </w:rPr>
      </w:pPr>
      <w:r w:rsidRPr="00E31DEF">
        <w:rPr>
          <w:rFonts w:ascii="Calibri" w:hAnsi="Calibri" w:cs="Calibri"/>
          <w:b/>
          <w:sz w:val="48"/>
          <w:szCs w:val="48"/>
        </w:rPr>
        <w:t>Preliminary Ecological Appraisal</w:t>
      </w:r>
      <w:r w:rsidR="00E31DEF" w:rsidRPr="00E31DEF">
        <w:rPr>
          <w:rFonts w:ascii="Calibri" w:hAnsi="Calibri" w:cs="Calibri"/>
          <w:b/>
          <w:sz w:val="48"/>
          <w:szCs w:val="48"/>
        </w:rPr>
        <w:t xml:space="preserve"> (PEA</w:t>
      </w:r>
      <w:r w:rsidR="00D64CAF">
        <w:rPr>
          <w:rFonts w:ascii="Calibri" w:hAnsi="Calibri" w:cs="Calibri"/>
          <w:b/>
          <w:sz w:val="48"/>
          <w:szCs w:val="48"/>
        </w:rPr>
        <w:t xml:space="preserve">) </w:t>
      </w:r>
      <w:r w:rsidR="009E4387" w:rsidRPr="00E31DEF">
        <w:rPr>
          <w:rFonts w:ascii="Calibri" w:hAnsi="Calibri" w:cs="Calibri"/>
          <w:b/>
          <w:sz w:val="48"/>
          <w:szCs w:val="48"/>
        </w:rPr>
        <w:t>Report</w:t>
      </w:r>
      <w:r w:rsidRPr="00E31DEF">
        <w:rPr>
          <w:rFonts w:ascii="Calibri" w:hAnsi="Calibri" w:cs="Calibri"/>
          <w:b/>
          <w:sz w:val="48"/>
          <w:szCs w:val="48"/>
        </w:rPr>
        <w:t>.</w:t>
      </w:r>
    </w:p>
    <w:p w14:paraId="71DC678F" w14:textId="77777777" w:rsidR="001618F5" w:rsidRPr="00785380" w:rsidRDefault="001618F5" w:rsidP="00785380">
      <w:pPr>
        <w:spacing w:after="167" w:line="259" w:lineRule="auto"/>
        <w:ind w:left="0" w:right="0" w:firstLine="0"/>
        <w:jc w:val="center"/>
        <w:rPr>
          <w:rFonts w:ascii="Calibri" w:hAnsi="Calibri" w:cs="Calibri"/>
        </w:rPr>
      </w:pPr>
    </w:p>
    <w:p w14:paraId="1DF95CEA" w14:textId="77777777" w:rsidR="00F31734" w:rsidRPr="00785380" w:rsidRDefault="00F31734" w:rsidP="00785380">
      <w:pPr>
        <w:spacing w:after="76" w:line="259" w:lineRule="auto"/>
        <w:ind w:left="0" w:right="0" w:firstLine="0"/>
        <w:jc w:val="center"/>
        <w:rPr>
          <w:rFonts w:ascii="Calibri" w:hAnsi="Calibri" w:cs="Calibri"/>
        </w:rPr>
      </w:pPr>
    </w:p>
    <w:p w14:paraId="540CD9DC" w14:textId="344CABA9" w:rsidR="001618F5" w:rsidRPr="00785380" w:rsidRDefault="00D64CAF" w:rsidP="00D64CAF">
      <w:pPr>
        <w:spacing w:after="63" w:line="259" w:lineRule="auto"/>
        <w:ind w:left="0" w:right="0" w:firstLine="0"/>
        <w:jc w:val="center"/>
        <w:rPr>
          <w:rFonts w:ascii="Calibri" w:hAnsi="Calibri" w:cs="Calibri"/>
        </w:rPr>
      </w:pPr>
      <w:r>
        <w:rPr>
          <w:rFonts w:ascii="Calibri" w:hAnsi="Calibri" w:cs="Calibri"/>
          <w:b/>
          <w:sz w:val="32"/>
        </w:rPr>
        <w:t>207 – 209 Manchester Road, Thurlstone, S36 9QS.</w:t>
      </w:r>
    </w:p>
    <w:p w14:paraId="7FC26D18" w14:textId="2586B174" w:rsidR="00F31734" w:rsidRPr="00785380" w:rsidRDefault="00C37A70" w:rsidP="00785380">
      <w:pPr>
        <w:spacing w:after="0" w:line="259" w:lineRule="auto"/>
        <w:ind w:left="0" w:firstLine="0"/>
        <w:jc w:val="center"/>
        <w:rPr>
          <w:rFonts w:ascii="Calibri" w:hAnsi="Calibri" w:cs="Calibri"/>
          <w:b/>
          <w:sz w:val="32"/>
        </w:rPr>
      </w:pPr>
      <w:r>
        <w:rPr>
          <w:rFonts w:ascii="Calibri" w:hAnsi="Calibri" w:cs="Calibri"/>
          <w:b/>
          <w:sz w:val="32"/>
        </w:rPr>
        <w:t>21st</w:t>
      </w:r>
      <w:r w:rsidR="00D64CAF">
        <w:rPr>
          <w:rFonts w:ascii="Calibri" w:hAnsi="Calibri" w:cs="Calibri"/>
          <w:b/>
          <w:sz w:val="32"/>
        </w:rPr>
        <w:t xml:space="preserve"> December 2022.</w:t>
      </w:r>
    </w:p>
    <w:p w14:paraId="6D4357C0" w14:textId="6E2073D6" w:rsidR="001618F5" w:rsidRPr="00785380" w:rsidRDefault="001618F5" w:rsidP="003C4DB6">
      <w:pPr>
        <w:spacing w:after="0" w:line="259" w:lineRule="auto"/>
        <w:ind w:left="0" w:firstLine="0"/>
        <w:jc w:val="center"/>
        <w:rPr>
          <w:rFonts w:ascii="Calibri" w:hAnsi="Calibri" w:cs="Calibri"/>
          <w:b/>
          <w:sz w:val="32"/>
        </w:rPr>
      </w:pPr>
    </w:p>
    <w:p w14:paraId="6E08DC17" w14:textId="2DF41940" w:rsidR="001618F5" w:rsidRPr="00785380" w:rsidRDefault="001618F5" w:rsidP="003C4DB6">
      <w:pPr>
        <w:spacing w:after="0" w:line="259" w:lineRule="auto"/>
        <w:ind w:left="0" w:firstLine="0"/>
        <w:jc w:val="center"/>
        <w:rPr>
          <w:rFonts w:ascii="Calibri" w:hAnsi="Calibri" w:cs="Calibri"/>
          <w:b/>
          <w:sz w:val="32"/>
        </w:rPr>
      </w:pPr>
    </w:p>
    <w:p w14:paraId="08796ECA" w14:textId="77777777" w:rsidR="00BC11F7" w:rsidRPr="00785380" w:rsidRDefault="00BC11F7" w:rsidP="003C4DB6">
      <w:pPr>
        <w:spacing w:after="0" w:line="259" w:lineRule="auto"/>
        <w:ind w:left="0" w:firstLine="0"/>
        <w:jc w:val="center"/>
        <w:rPr>
          <w:rFonts w:ascii="Calibri" w:hAnsi="Calibri" w:cs="Calibri"/>
          <w:b/>
          <w:sz w:val="32"/>
        </w:rPr>
      </w:pPr>
    </w:p>
    <w:p w14:paraId="710FCC3C" w14:textId="36D91BB7" w:rsidR="001618F5" w:rsidRPr="00785380" w:rsidRDefault="001618F5" w:rsidP="003C4DB6">
      <w:pPr>
        <w:spacing w:after="0" w:line="259" w:lineRule="auto"/>
        <w:ind w:left="0" w:firstLine="0"/>
        <w:jc w:val="center"/>
        <w:rPr>
          <w:rFonts w:ascii="Calibri" w:hAnsi="Calibri" w:cs="Calibri"/>
          <w:b/>
          <w:sz w:val="32"/>
        </w:rPr>
      </w:pPr>
    </w:p>
    <w:p w14:paraId="420907C2" w14:textId="6F7B73DE" w:rsidR="00785380" w:rsidRPr="00785380" w:rsidRDefault="00785380" w:rsidP="003C4DB6">
      <w:pPr>
        <w:spacing w:after="0" w:line="259" w:lineRule="auto"/>
        <w:ind w:left="0" w:firstLine="0"/>
        <w:jc w:val="center"/>
        <w:rPr>
          <w:rFonts w:ascii="Calibri" w:hAnsi="Calibri" w:cs="Calibri"/>
          <w:b/>
          <w:sz w:val="32"/>
        </w:rPr>
      </w:pPr>
    </w:p>
    <w:p w14:paraId="6E18F60B" w14:textId="4EA40180" w:rsidR="00785380" w:rsidRPr="00785380" w:rsidRDefault="00785380" w:rsidP="003C4DB6">
      <w:pPr>
        <w:spacing w:after="0" w:line="259" w:lineRule="auto"/>
        <w:ind w:left="0" w:firstLine="0"/>
        <w:jc w:val="center"/>
        <w:rPr>
          <w:rFonts w:ascii="Calibri" w:hAnsi="Calibri" w:cs="Calibri"/>
          <w:b/>
          <w:sz w:val="32"/>
        </w:rPr>
      </w:pPr>
    </w:p>
    <w:p w14:paraId="04DA6EEF" w14:textId="4ADE7BB9" w:rsidR="00785380" w:rsidRPr="00785380" w:rsidRDefault="00785380" w:rsidP="003C4DB6">
      <w:pPr>
        <w:spacing w:after="0" w:line="259" w:lineRule="auto"/>
        <w:ind w:left="0" w:firstLine="0"/>
        <w:jc w:val="center"/>
        <w:rPr>
          <w:rFonts w:ascii="Calibri" w:hAnsi="Calibri" w:cs="Calibri"/>
          <w:b/>
          <w:sz w:val="32"/>
        </w:rPr>
      </w:pPr>
    </w:p>
    <w:p w14:paraId="543D4B30" w14:textId="4E7A4841" w:rsidR="00785380" w:rsidRPr="00785380" w:rsidRDefault="00785380" w:rsidP="003C4DB6">
      <w:pPr>
        <w:spacing w:after="0" w:line="259" w:lineRule="auto"/>
        <w:ind w:left="0" w:firstLine="0"/>
        <w:jc w:val="center"/>
        <w:rPr>
          <w:rFonts w:ascii="Calibri" w:hAnsi="Calibri" w:cs="Calibri"/>
          <w:b/>
          <w:sz w:val="32"/>
        </w:rPr>
      </w:pPr>
    </w:p>
    <w:p w14:paraId="3397CE43" w14:textId="61D0B502" w:rsidR="00785380" w:rsidRPr="00785380" w:rsidRDefault="00785380" w:rsidP="00E31DEF">
      <w:pPr>
        <w:spacing w:after="0" w:line="259" w:lineRule="auto"/>
        <w:ind w:left="0" w:firstLine="0"/>
        <w:rPr>
          <w:rFonts w:ascii="Calibri" w:hAnsi="Calibri" w:cs="Calibri"/>
          <w:b/>
          <w:sz w:val="32"/>
        </w:rPr>
      </w:pPr>
    </w:p>
    <w:p w14:paraId="1EBCF14F" w14:textId="51822689" w:rsidR="00785380" w:rsidRPr="00785380" w:rsidRDefault="00785380" w:rsidP="003C4DB6">
      <w:pPr>
        <w:spacing w:after="0" w:line="259" w:lineRule="auto"/>
        <w:ind w:left="0" w:firstLine="0"/>
        <w:jc w:val="center"/>
        <w:rPr>
          <w:rFonts w:ascii="Calibri" w:hAnsi="Calibri" w:cs="Calibri"/>
          <w:b/>
          <w:sz w:val="32"/>
        </w:rPr>
      </w:pPr>
    </w:p>
    <w:p w14:paraId="034A097D" w14:textId="4A5ABB4E" w:rsidR="00785380" w:rsidRPr="00785380" w:rsidRDefault="00785380" w:rsidP="00785380">
      <w:pPr>
        <w:spacing w:after="0" w:line="259" w:lineRule="auto"/>
        <w:ind w:left="0" w:firstLine="0"/>
        <w:rPr>
          <w:rFonts w:ascii="Calibri" w:hAnsi="Calibri" w:cs="Calibri"/>
          <w:b/>
          <w:sz w:val="32"/>
        </w:rPr>
      </w:pPr>
    </w:p>
    <w:p w14:paraId="15D07057" w14:textId="77777777" w:rsidR="00785380" w:rsidRPr="00785380" w:rsidRDefault="00785380" w:rsidP="003C4DB6">
      <w:pPr>
        <w:spacing w:after="0" w:line="259" w:lineRule="auto"/>
        <w:ind w:left="0" w:firstLine="0"/>
        <w:jc w:val="center"/>
        <w:rPr>
          <w:rFonts w:ascii="Calibri" w:hAnsi="Calibri" w:cs="Calibri"/>
          <w:b/>
          <w:sz w:val="32"/>
        </w:rPr>
      </w:pPr>
    </w:p>
    <w:p w14:paraId="03D8E47D" w14:textId="7DF1DE7A" w:rsidR="001618F5" w:rsidRPr="00785380" w:rsidRDefault="001618F5" w:rsidP="001618F5">
      <w:pPr>
        <w:spacing w:after="0" w:line="259" w:lineRule="auto"/>
        <w:ind w:left="0" w:firstLine="0"/>
        <w:jc w:val="center"/>
        <w:rPr>
          <w:rFonts w:ascii="Calibri" w:hAnsi="Calibri" w:cs="Calibri"/>
          <w:b/>
          <w:sz w:val="18"/>
          <w:szCs w:val="18"/>
        </w:rPr>
      </w:pPr>
      <w:r w:rsidRPr="00785380">
        <w:rPr>
          <w:rFonts w:ascii="Calibri" w:hAnsi="Calibri" w:cs="Calibri"/>
          <w:b/>
          <w:sz w:val="18"/>
          <w:szCs w:val="18"/>
        </w:rPr>
        <w:t xml:space="preserve">Dan Wildsmith BSc MSc </w:t>
      </w:r>
      <w:r w:rsidR="00A3481B">
        <w:rPr>
          <w:rFonts w:ascii="Calibri" w:hAnsi="Calibri" w:cs="Calibri"/>
          <w:b/>
          <w:sz w:val="18"/>
          <w:szCs w:val="18"/>
        </w:rPr>
        <w:t>M</w:t>
      </w:r>
      <w:r w:rsidRPr="00785380">
        <w:rPr>
          <w:rFonts w:ascii="Calibri" w:hAnsi="Calibri" w:cs="Calibri"/>
          <w:b/>
          <w:sz w:val="18"/>
          <w:szCs w:val="18"/>
        </w:rPr>
        <w:t>CIEEM</w:t>
      </w:r>
    </w:p>
    <w:p w14:paraId="32C24210" w14:textId="77777777" w:rsidR="001618F5" w:rsidRPr="00785380" w:rsidRDefault="001618F5" w:rsidP="001618F5">
      <w:pPr>
        <w:spacing w:after="0" w:line="259" w:lineRule="auto"/>
        <w:ind w:left="0" w:firstLine="0"/>
        <w:jc w:val="center"/>
        <w:rPr>
          <w:rFonts w:ascii="Calibri" w:hAnsi="Calibri" w:cs="Calibri"/>
          <w:b/>
          <w:sz w:val="18"/>
          <w:szCs w:val="18"/>
        </w:rPr>
      </w:pPr>
    </w:p>
    <w:p w14:paraId="616D318F" w14:textId="3ACB0587" w:rsidR="001618F5" w:rsidRPr="00785380" w:rsidRDefault="001618F5" w:rsidP="001618F5">
      <w:pPr>
        <w:spacing w:after="0" w:line="259" w:lineRule="auto"/>
        <w:ind w:left="0" w:firstLine="0"/>
        <w:jc w:val="center"/>
        <w:rPr>
          <w:rFonts w:ascii="Calibri" w:hAnsi="Calibri" w:cs="Calibri"/>
          <w:b/>
          <w:sz w:val="18"/>
          <w:szCs w:val="18"/>
        </w:rPr>
      </w:pPr>
      <w:r w:rsidRPr="00785380">
        <w:rPr>
          <w:rFonts w:ascii="Calibri" w:hAnsi="Calibri" w:cs="Calibri"/>
          <w:b/>
          <w:sz w:val="18"/>
          <w:szCs w:val="18"/>
        </w:rPr>
        <w:t xml:space="preserve">8, </w:t>
      </w:r>
      <w:r w:rsidR="00A3481B">
        <w:rPr>
          <w:rFonts w:ascii="Calibri" w:hAnsi="Calibri" w:cs="Calibri"/>
          <w:b/>
          <w:sz w:val="18"/>
          <w:szCs w:val="18"/>
        </w:rPr>
        <w:t>Hartcliff Ave</w:t>
      </w:r>
      <w:r w:rsidRPr="00785380">
        <w:rPr>
          <w:rFonts w:ascii="Calibri" w:hAnsi="Calibri" w:cs="Calibri"/>
          <w:b/>
          <w:sz w:val="18"/>
          <w:szCs w:val="18"/>
        </w:rPr>
        <w:t>, Penistone, Sheffield, S36</w:t>
      </w:r>
      <w:r w:rsidR="00A3481B">
        <w:rPr>
          <w:rFonts w:ascii="Calibri" w:hAnsi="Calibri" w:cs="Calibri"/>
          <w:b/>
          <w:sz w:val="18"/>
          <w:szCs w:val="18"/>
        </w:rPr>
        <w:t xml:space="preserve"> 6BQ</w:t>
      </w:r>
    </w:p>
    <w:p w14:paraId="35131B4F" w14:textId="097A0B99" w:rsidR="001618F5" w:rsidRPr="00785380" w:rsidRDefault="001618F5" w:rsidP="001618F5">
      <w:pPr>
        <w:spacing w:after="0" w:line="259" w:lineRule="auto"/>
        <w:ind w:left="0" w:firstLine="0"/>
        <w:jc w:val="center"/>
        <w:rPr>
          <w:rFonts w:ascii="Calibri" w:hAnsi="Calibri" w:cs="Calibri"/>
          <w:b/>
          <w:sz w:val="18"/>
          <w:szCs w:val="18"/>
          <w:u w:val="single"/>
        </w:rPr>
      </w:pPr>
      <w:r w:rsidRPr="00785380">
        <w:rPr>
          <w:rFonts w:ascii="Calibri" w:hAnsi="Calibri" w:cs="Calibri"/>
          <w:b/>
          <w:sz w:val="18"/>
          <w:szCs w:val="18"/>
        </w:rPr>
        <w:t xml:space="preserve">Tel: 07500 751019  -  E-Mail: </w:t>
      </w:r>
      <w:hyperlink r:id="rId8" w:history="1">
        <w:r w:rsidR="001733E6" w:rsidRPr="00BF21F7">
          <w:rPr>
            <w:rStyle w:val="Hyperlink"/>
            <w:rFonts w:ascii="Calibri" w:hAnsi="Calibri" w:cs="Calibri"/>
            <w:b/>
            <w:sz w:val="18"/>
            <w:szCs w:val="18"/>
          </w:rPr>
          <w:t>wildsmithjd@yahoo.com</w:t>
        </w:r>
      </w:hyperlink>
    </w:p>
    <w:p w14:paraId="41DBBB12" w14:textId="6F351637" w:rsidR="001618F5" w:rsidRDefault="001618F5" w:rsidP="001618F5">
      <w:pPr>
        <w:spacing w:after="0" w:line="259" w:lineRule="auto"/>
        <w:ind w:left="0" w:firstLine="0"/>
        <w:jc w:val="center"/>
        <w:rPr>
          <w:rFonts w:ascii="Calibri" w:hAnsi="Calibri" w:cs="Calibri"/>
          <w:b/>
          <w:sz w:val="18"/>
          <w:szCs w:val="18"/>
        </w:rPr>
      </w:pPr>
    </w:p>
    <w:p w14:paraId="62A2275A" w14:textId="77777777" w:rsidR="00E31DEF" w:rsidRPr="00785380" w:rsidRDefault="00E31DEF" w:rsidP="001618F5">
      <w:pPr>
        <w:spacing w:after="0" w:line="259" w:lineRule="auto"/>
        <w:ind w:left="0" w:firstLine="0"/>
        <w:jc w:val="center"/>
        <w:rPr>
          <w:rFonts w:ascii="Calibri" w:hAnsi="Calibri" w:cs="Calibri"/>
          <w:b/>
          <w:sz w:val="18"/>
          <w:szCs w:val="18"/>
        </w:rPr>
      </w:pPr>
    </w:p>
    <w:p w14:paraId="1266740D" w14:textId="07F58553" w:rsidR="001618F5" w:rsidRDefault="001618F5" w:rsidP="003C4DB6">
      <w:pPr>
        <w:spacing w:after="0" w:line="259" w:lineRule="auto"/>
        <w:ind w:left="0" w:firstLine="0"/>
        <w:jc w:val="center"/>
        <w:rPr>
          <w:rFonts w:ascii="Calibri" w:hAnsi="Calibri" w:cs="Calibri"/>
          <w:sz w:val="18"/>
          <w:szCs w:val="18"/>
        </w:rPr>
      </w:pPr>
    </w:p>
    <w:p w14:paraId="71088722" w14:textId="7C6243B0" w:rsidR="00E31DEF" w:rsidRDefault="00E31DEF" w:rsidP="003C4DB6">
      <w:pPr>
        <w:spacing w:after="0" w:line="259" w:lineRule="auto"/>
        <w:ind w:left="0" w:firstLine="0"/>
        <w:jc w:val="center"/>
        <w:rPr>
          <w:rFonts w:ascii="Calibri" w:hAnsi="Calibri" w:cs="Calibri"/>
          <w:sz w:val="18"/>
          <w:szCs w:val="18"/>
        </w:rPr>
      </w:pPr>
    </w:p>
    <w:p w14:paraId="60CBBA36" w14:textId="02B38C74" w:rsidR="00D64CAF" w:rsidRDefault="00D64CAF" w:rsidP="003C4DB6">
      <w:pPr>
        <w:spacing w:after="0" w:line="259" w:lineRule="auto"/>
        <w:ind w:left="0" w:firstLine="0"/>
        <w:jc w:val="center"/>
        <w:rPr>
          <w:rFonts w:ascii="Calibri" w:hAnsi="Calibri" w:cs="Calibri"/>
          <w:sz w:val="18"/>
          <w:szCs w:val="18"/>
        </w:rPr>
      </w:pPr>
    </w:p>
    <w:p w14:paraId="3D1FE1A8" w14:textId="0B20C79F" w:rsidR="00D64CAF" w:rsidRDefault="00D64CAF" w:rsidP="003C4DB6">
      <w:pPr>
        <w:spacing w:after="0" w:line="259" w:lineRule="auto"/>
        <w:ind w:left="0" w:firstLine="0"/>
        <w:jc w:val="center"/>
        <w:rPr>
          <w:rFonts w:ascii="Calibri" w:hAnsi="Calibri" w:cs="Calibri"/>
          <w:sz w:val="18"/>
          <w:szCs w:val="18"/>
        </w:rPr>
      </w:pPr>
    </w:p>
    <w:p w14:paraId="0396E439" w14:textId="77777777" w:rsidR="00D64CAF" w:rsidRPr="00785380" w:rsidRDefault="00D64CAF" w:rsidP="003C4DB6">
      <w:pPr>
        <w:spacing w:after="0" w:line="259" w:lineRule="auto"/>
        <w:ind w:left="0" w:firstLine="0"/>
        <w:jc w:val="center"/>
        <w:rPr>
          <w:rFonts w:ascii="Calibri" w:hAnsi="Calibri" w:cs="Calibri"/>
          <w:sz w:val="18"/>
          <w:szCs w:val="18"/>
        </w:rPr>
      </w:pPr>
    </w:p>
    <w:p w14:paraId="286C8BDE" w14:textId="77777777" w:rsidR="00F31734" w:rsidRPr="00785380" w:rsidRDefault="009E4387">
      <w:pPr>
        <w:spacing w:after="0" w:line="259" w:lineRule="auto"/>
        <w:ind w:left="0" w:right="0" w:firstLine="0"/>
        <w:jc w:val="left"/>
        <w:rPr>
          <w:rFonts w:ascii="Calibri" w:hAnsi="Calibri" w:cs="Calibri"/>
        </w:rPr>
      </w:pPr>
      <w:r w:rsidRPr="00785380">
        <w:rPr>
          <w:rFonts w:ascii="Calibri" w:hAnsi="Calibri" w:cs="Calibri"/>
          <w:sz w:val="18"/>
        </w:rPr>
        <w:tab/>
        <w:t xml:space="preserve"> </w:t>
      </w:r>
    </w:p>
    <w:p w14:paraId="673E9970" w14:textId="77777777" w:rsidR="00F31734" w:rsidRPr="00785380" w:rsidRDefault="009E4387">
      <w:pPr>
        <w:spacing w:after="77" w:line="259" w:lineRule="auto"/>
        <w:ind w:left="0" w:right="0" w:firstLine="0"/>
        <w:jc w:val="left"/>
        <w:rPr>
          <w:rFonts w:ascii="Calibri" w:hAnsi="Calibri" w:cs="Calibri"/>
        </w:rPr>
      </w:pPr>
      <w:r w:rsidRPr="00785380">
        <w:rPr>
          <w:rFonts w:ascii="Calibri" w:hAnsi="Calibri" w:cs="Calibri"/>
          <w:b/>
          <w:i/>
          <w:sz w:val="28"/>
          <w:u w:val="single" w:color="000000"/>
        </w:rPr>
        <w:lastRenderedPageBreak/>
        <w:t>Report Summary</w:t>
      </w:r>
      <w:r w:rsidRPr="00785380">
        <w:rPr>
          <w:rFonts w:ascii="Calibri" w:hAnsi="Calibri" w:cs="Calibri"/>
          <w:b/>
          <w:i/>
          <w:sz w:val="28"/>
        </w:rPr>
        <w:t xml:space="preserve"> </w:t>
      </w:r>
    </w:p>
    <w:p w14:paraId="67915D10" w14:textId="77777777" w:rsidR="00F31734" w:rsidRPr="00785380" w:rsidRDefault="009E4387">
      <w:pPr>
        <w:spacing w:after="14" w:line="259" w:lineRule="auto"/>
        <w:ind w:left="0" w:right="0" w:firstLine="0"/>
        <w:jc w:val="left"/>
        <w:rPr>
          <w:rFonts w:ascii="Calibri" w:hAnsi="Calibri" w:cs="Calibri"/>
        </w:rPr>
      </w:pPr>
      <w:r w:rsidRPr="00785380">
        <w:rPr>
          <w:rFonts w:ascii="Calibri" w:hAnsi="Calibri" w:cs="Calibri"/>
          <w:b/>
          <w:i/>
          <w:sz w:val="28"/>
        </w:rPr>
        <w:t xml:space="preserve"> </w:t>
      </w:r>
    </w:p>
    <w:p w14:paraId="3D5E0C18" w14:textId="7A3BF741" w:rsidR="00F31734" w:rsidRPr="00E31DEF" w:rsidRDefault="00D64CAF" w:rsidP="00E31DEF">
      <w:pPr>
        <w:numPr>
          <w:ilvl w:val="0"/>
          <w:numId w:val="1"/>
        </w:numPr>
        <w:spacing w:after="1" w:line="311" w:lineRule="auto"/>
        <w:ind w:right="129" w:hanging="720"/>
        <w:rPr>
          <w:rFonts w:ascii="Calibri" w:hAnsi="Calibri" w:cs="Calibri"/>
        </w:rPr>
      </w:pPr>
      <w:r>
        <w:rPr>
          <w:rFonts w:ascii="Calibri" w:hAnsi="Calibri" w:cs="Calibri"/>
          <w:b/>
          <w:sz w:val="22"/>
        </w:rPr>
        <w:t>Stuart and Anita</w:t>
      </w:r>
      <w:r w:rsidR="00383D8F" w:rsidRPr="00785380">
        <w:rPr>
          <w:rFonts w:ascii="Calibri" w:hAnsi="Calibri" w:cs="Calibri"/>
          <w:b/>
          <w:sz w:val="22"/>
        </w:rPr>
        <w:t xml:space="preserve"> </w:t>
      </w:r>
      <w:r w:rsidR="009E1CE2">
        <w:rPr>
          <w:rFonts w:ascii="Calibri" w:hAnsi="Calibri" w:cs="Calibri"/>
          <w:b/>
          <w:sz w:val="22"/>
        </w:rPr>
        <w:t>Kimberley</w:t>
      </w:r>
      <w:r>
        <w:rPr>
          <w:rFonts w:ascii="Calibri" w:hAnsi="Calibri" w:cs="Calibri"/>
          <w:b/>
          <w:sz w:val="22"/>
        </w:rPr>
        <w:t xml:space="preserve"> </w:t>
      </w:r>
      <w:r w:rsidR="009E4387" w:rsidRPr="00785380">
        <w:rPr>
          <w:rFonts w:ascii="Calibri" w:hAnsi="Calibri" w:cs="Calibri"/>
          <w:b/>
          <w:sz w:val="22"/>
        </w:rPr>
        <w:t xml:space="preserve">commissioned </w:t>
      </w:r>
      <w:r w:rsidR="00383D8F" w:rsidRPr="00785380">
        <w:rPr>
          <w:rFonts w:ascii="Calibri" w:hAnsi="Calibri" w:cs="Calibri"/>
          <w:b/>
          <w:sz w:val="22"/>
        </w:rPr>
        <w:t xml:space="preserve">Dan Wildsmith </w:t>
      </w:r>
      <w:r w:rsidR="009E4387" w:rsidRPr="00785380">
        <w:rPr>
          <w:rFonts w:ascii="Calibri" w:hAnsi="Calibri" w:cs="Calibri"/>
          <w:b/>
          <w:sz w:val="22"/>
        </w:rPr>
        <w:t xml:space="preserve">to undertake a </w:t>
      </w:r>
      <w:r w:rsidR="009E4387" w:rsidRPr="00E31DEF">
        <w:rPr>
          <w:rFonts w:ascii="Calibri" w:hAnsi="Calibri" w:cs="Calibri"/>
          <w:b/>
          <w:sz w:val="22"/>
        </w:rPr>
        <w:t xml:space="preserve">Preliminary Ecological Appraisal </w:t>
      </w:r>
      <w:r>
        <w:rPr>
          <w:rFonts w:ascii="Calibri" w:hAnsi="Calibri" w:cs="Calibri"/>
          <w:b/>
          <w:sz w:val="22"/>
        </w:rPr>
        <w:t>at</w:t>
      </w:r>
      <w:r w:rsidR="009E4387" w:rsidRPr="00E31DEF">
        <w:rPr>
          <w:rFonts w:ascii="Calibri" w:hAnsi="Calibri" w:cs="Calibri"/>
          <w:b/>
          <w:sz w:val="22"/>
        </w:rPr>
        <w:t xml:space="preserve"> </w:t>
      </w:r>
      <w:r w:rsidRPr="00D64CAF">
        <w:rPr>
          <w:rFonts w:ascii="Calibri" w:hAnsi="Calibri" w:cs="Calibri"/>
          <w:b/>
          <w:sz w:val="22"/>
        </w:rPr>
        <w:t>207 – 209 Manchester Road, Thurlstone</w:t>
      </w:r>
      <w:r>
        <w:rPr>
          <w:rFonts w:ascii="Calibri" w:hAnsi="Calibri" w:cs="Calibri"/>
          <w:b/>
          <w:sz w:val="22"/>
        </w:rPr>
        <w:t>, S36 9QS</w:t>
      </w:r>
      <w:r w:rsidR="009E4387" w:rsidRPr="00E31DEF">
        <w:rPr>
          <w:rFonts w:ascii="Calibri" w:hAnsi="Calibri" w:cs="Calibri"/>
          <w:b/>
          <w:sz w:val="22"/>
        </w:rPr>
        <w:t xml:space="preserve">. The purpose of this report is to present the findings of the appraisal and identify potential ecological constraints to the proposed </w:t>
      </w:r>
      <w:r>
        <w:rPr>
          <w:rFonts w:ascii="Calibri" w:hAnsi="Calibri" w:cs="Calibri"/>
          <w:b/>
          <w:sz w:val="22"/>
        </w:rPr>
        <w:t>construction of a 2 story house at the top of their land with access to High Bank Lane</w:t>
      </w:r>
      <w:r w:rsidR="001618F5" w:rsidRPr="00E31DEF">
        <w:rPr>
          <w:rFonts w:ascii="Calibri" w:hAnsi="Calibri" w:cs="Calibri"/>
          <w:b/>
          <w:sz w:val="22"/>
        </w:rPr>
        <w:t>.</w:t>
      </w:r>
    </w:p>
    <w:p w14:paraId="5C02BED2" w14:textId="77777777" w:rsidR="00F31734" w:rsidRPr="00785380" w:rsidRDefault="009E4387">
      <w:pPr>
        <w:spacing w:after="57" w:line="259" w:lineRule="auto"/>
        <w:ind w:left="0" w:right="0" w:firstLine="0"/>
        <w:jc w:val="left"/>
        <w:rPr>
          <w:rFonts w:ascii="Calibri" w:hAnsi="Calibri" w:cs="Calibri"/>
        </w:rPr>
      </w:pPr>
      <w:r w:rsidRPr="00785380">
        <w:rPr>
          <w:rFonts w:ascii="Calibri" w:hAnsi="Calibri" w:cs="Calibri"/>
          <w:b/>
          <w:sz w:val="22"/>
        </w:rPr>
        <w:t xml:space="preserve"> </w:t>
      </w:r>
    </w:p>
    <w:p w14:paraId="1876711D" w14:textId="6996AF07" w:rsidR="00F31734" w:rsidRPr="00D64CAF" w:rsidRDefault="009E4387" w:rsidP="00D64CAF">
      <w:pPr>
        <w:numPr>
          <w:ilvl w:val="0"/>
          <w:numId w:val="1"/>
        </w:numPr>
        <w:spacing w:after="1" w:line="311" w:lineRule="auto"/>
        <w:ind w:right="129" w:hanging="720"/>
        <w:rPr>
          <w:rFonts w:ascii="Calibri" w:hAnsi="Calibri" w:cs="Calibri"/>
        </w:rPr>
      </w:pPr>
      <w:r w:rsidRPr="00785380">
        <w:rPr>
          <w:rFonts w:ascii="Calibri" w:hAnsi="Calibri" w:cs="Calibri"/>
          <w:b/>
          <w:sz w:val="22"/>
        </w:rPr>
        <w:t xml:space="preserve">An assessment of the site was carried out by </w:t>
      </w:r>
      <w:r w:rsidR="00E81D64" w:rsidRPr="00785380">
        <w:rPr>
          <w:rFonts w:ascii="Calibri" w:hAnsi="Calibri" w:cs="Calibri"/>
          <w:b/>
          <w:sz w:val="22"/>
        </w:rPr>
        <w:t>Dan Wildsmith</w:t>
      </w:r>
      <w:r w:rsidRPr="00785380">
        <w:rPr>
          <w:rFonts w:ascii="Calibri" w:hAnsi="Calibri" w:cs="Calibri"/>
          <w:b/>
          <w:sz w:val="22"/>
        </w:rPr>
        <w:t xml:space="preserve"> on the </w:t>
      </w:r>
      <w:r w:rsidR="00D64CAF">
        <w:rPr>
          <w:rFonts w:ascii="Calibri" w:hAnsi="Calibri" w:cs="Calibri"/>
          <w:b/>
          <w:sz w:val="22"/>
        </w:rPr>
        <w:t>9th</w:t>
      </w:r>
      <w:r w:rsidRPr="00785380">
        <w:rPr>
          <w:rFonts w:ascii="Calibri" w:hAnsi="Calibri" w:cs="Calibri"/>
          <w:b/>
          <w:sz w:val="22"/>
        </w:rPr>
        <w:t xml:space="preserve"> </w:t>
      </w:r>
      <w:r w:rsidR="00D64CAF">
        <w:rPr>
          <w:rFonts w:ascii="Calibri" w:hAnsi="Calibri" w:cs="Calibri"/>
          <w:b/>
          <w:sz w:val="22"/>
        </w:rPr>
        <w:t>December</w:t>
      </w:r>
      <w:r w:rsidRPr="00785380">
        <w:rPr>
          <w:rFonts w:ascii="Calibri" w:hAnsi="Calibri" w:cs="Calibri"/>
          <w:b/>
          <w:sz w:val="22"/>
        </w:rPr>
        <w:t xml:space="preserve"> 20</w:t>
      </w:r>
      <w:r w:rsidR="00E81D64" w:rsidRPr="00785380">
        <w:rPr>
          <w:rFonts w:ascii="Calibri" w:hAnsi="Calibri" w:cs="Calibri"/>
          <w:b/>
          <w:sz w:val="22"/>
        </w:rPr>
        <w:t>2</w:t>
      </w:r>
      <w:r w:rsidR="00D64CAF">
        <w:rPr>
          <w:rFonts w:ascii="Calibri" w:hAnsi="Calibri" w:cs="Calibri"/>
          <w:b/>
          <w:sz w:val="22"/>
        </w:rPr>
        <w:t>2</w:t>
      </w:r>
      <w:r w:rsidRPr="00785380">
        <w:rPr>
          <w:rFonts w:ascii="Calibri" w:hAnsi="Calibri" w:cs="Calibri"/>
          <w:b/>
          <w:sz w:val="22"/>
        </w:rPr>
        <w:t xml:space="preserve">. This included a ground-based inspection of the </w:t>
      </w:r>
      <w:r w:rsidR="00D64CAF">
        <w:rPr>
          <w:rFonts w:ascii="Calibri" w:hAnsi="Calibri" w:cs="Calibri"/>
          <w:b/>
          <w:sz w:val="22"/>
        </w:rPr>
        <w:t xml:space="preserve">building plot defined as within the red line boundary of the </w:t>
      </w:r>
      <w:r w:rsidR="000E1317">
        <w:rPr>
          <w:rFonts w:ascii="Calibri" w:hAnsi="Calibri" w:cs="Calibri"/>
          <w:b/>
          <w:sz w:val="22"/>
        </w:rPr>
        <w:t>architectural</w:t>
      </w:r>
      <w:r w:rsidR="00D64CAF">
        <w:rPr>
          <w:rFonts w:ascii="Calibri" w:hAnsi="Calibri" w:cs="Calibri"/>
          <w:b/>
          <w:sz w:val="22"/>
        </w:rPr>
        <w:t xml:space="preserve"> plans</w:t>
      </w:r>
      <w:r w:rsidRPr="00785380">
        <w:rPr>
          <w:rFonts w:ascii="Calibri" w:hAnsi="Calibri" w:cs="Calibri"/>
          <w:b/>
          <w:sz w:val="22"/>
        </w:rPr>
        <w:t xml:space="preserve"> and an appraisal of the surrounding habitats. </w:t>
      </w:r>
    </w:p>
    <w:p w14:paraId="659B8908" w14:textId="77777777" w:rsidR="00D64CAF" w:rsidRPr="00785380" w:rsidRDefault="00D64CAF" w:rsidP="00D64CAF">
      <w:pPr>
        <w:spacing w:after="1" w:line="311" w:lineRule="auto"/>
        <w:ind w:left="720" w:right="129" w:firstLine="0"/>
        <w:rPr>
          <w:rFonts w:ascii="Calibri" w:hAnsi="Calibri" w:cs="Calibri"/>
        </w:rPr>
      </w:pPr>
    </w:p>
    <w:p w14:paraId="12DE31E4" w14:textId="27598187" w:rsidR="00F31734" w:rsidRPr="00785380" w:rsidRDefault="009E4387" w:rsidP="003C4DB6">
      <w:pPr>
        <w:numPr>
          <w:ilvl w:val="0"/>
          <w:numId w:val="1"/>
        </w:numPr>
        <w:spacing w:after="1" w:line="311" w:lineRule="auto"/>
        <w:ind w:right="129" w:hanging="720"/>
        <w:rPr>
          <w:rFonts w:ascii="Calibri" w:hAnsi="Calibri" w:cs="Calibri"/>
        </w:rPr>
      </w:pPr>
      <w:bookmarkStart w:id="0" w:name="_Hlk61976590"/>
      <w:r w:rsidRPr="00785380">
        <w:rPr>
          <w:rFonts w:ascii="Calibri" w:hAnsi="Calibri" w:cs="Calibri"/>
          <w:b/>
          <w:sz w:val="22"/>
        </w:rPr>
        <w:t xml:space="preserve">The </w:t>
      </w:r>
      <w:r w:rsidR="000E1317">
        <w:rPr>
          <w:rFonts w:ascii="Calibri" w:hAnsi="Calibri" w:cs="Calibri"/>
          <w:b/>
          <w:sz w:val="22"/>
        </w:rPr>
        <w:t>plot</w:t>
      </w:r>
      <w:r w:rsidRPr="00785380">
        <w:rPr>
          <w:rFonts w:ascii="Calibri" w:hAnsi="Calibri" w:cs="Calibri"/>
          <w:b/>
          <w:sz w:val="22"/>
        </w:rPr>
        <w:t xml:space="preserve"> </w:t>
      </w:r>
      <w:r w:rsidR="000E1317">
        <w:rPr>
          <w:rFonts w:ascii="Calibri" w:hAnsi="Calibri" w:cs="Calibri"/>
          <w:b/>
          <w:sz w:val="22"/>
        </w:rPr>
        <w:t xml:space="preserve">is approximately 0.0875ha in size and is surrounded by extents of dry stone walling, bare rock face, trees and non-native hedge. In the immediate vicinity gardens, modified grassland, woodland and neutral grasslands were </w:t>
      </w:r>
      <w:r w:rsidR="0090723D">
        <w:rPr>
          <w:rFonts w:ascii="Calibri" w:hAnsi="Calibri" w:cs="Calibri"/>
          <w:b/>
          <w:sz w:val="22"/>
        </w:rPr>
        <w:t>present</w:t>
      </w:r>
      <w:r w:rsidR="000E1317">
        <w:rPr>
          <w:rFonts w:ascii="Calibri" w:hAnsi="Calibri" w:cs="Calibri"/>
          <w:b/>
          <w:sz w:val="22"/>
        </w:rPr>
        <w:t xml:space="preserve">. </w:t>
      </w:r>
    </w:p>
    <w:bookmarkEnd w:id="0"/>
    <w:p w14:paraId="712CAED3" w14:textId="77777777" w:rsidR="003C4DB6" w:rsidRPr="00785380" w:rsidRDefault="003C4DB6" w:rsidP="003C4DB6">
      <w:pPr>
        <w:spacing w:after="1" w:line="311" w:lineRule="auto"/>
        <w:ind w:left="720" w:right="129" w:firstLine="0"/>
        <w:rPr>
          <w:rFonts w:ascii="Calibri" w:hAnsi="Calibri" w:cs="Calibri"/>
        </w:rPr>
      </w:pPr>
    </w:p>
    <w:p w14:paraId="5A3BBAEE" w14:textId="1AB9CF2F" w:rsidR="00F31734" w:rsidRPr="00785380" w:rsidRDefault="000E1317">
      <w:pPr>
        <w:numPr>
          <w:ilvl w:val="0"/>
          <w:numId w:val="1"/>
        </w:numPr>
        <w:spacing w:after="0" w:line="315" w:lineRule="auto"/>
        <w:ind w:right="129" w:hanging="720"/>
        <w:rPr>
          <w:rFonts w:ascii="Calibri" w:hAnsi="Calibri" w:cs="Calibri"/>
        </w:rPr>
      </w:pPr>
      <w:r>
        <w:rPr>
          <w:rFonts w:ascii="Calibri" w:hAnsi="Calibri" w:cs="Calibri"/>
          <w:b/>
          <w:sz w:val="22"/>
        </w:rPr>
        <w:t>The residential building situated on Manchester Road, and associated garage, sheds and green house</w:t>
      </w:r>
      <w:r w:rsidR="009E1CE2">
        <w:rPr>
          <w:rFonts w:ascii="Calibri" w:hAnsi="Calibri" w:cs="Calibri"/>
          <w:b/>
          <w:sz w:val="22"/>
        </w:rPr>
        <w:t>s</w:t>
      </w:r>
      <w:r>
        <w:rPr>
          <w:rFonts w:ascii="Calibri" w:hAnsi="Calibri" w:cs="Calibri"/>
          <w:b/>
          <w:sz w:val="22"/>
        </w:rPr>
        <w:t xml:space="preserve"> are deemed to be at a sufficient distance not to </w:t>
      </w:r>
      <w:r w:rsidR="009E1CE2">
        <w:rPr>
          <w:rFonts w:ascii="Calibri" w:hAnsi="Calibri" w:cs="Calibri"/>
          <w:b/>
          <w:sz w:val="22"/>
        </w:rPr>
        <w:t xml:space="preserve">be </w:t>
      </w:r>
      <w:r>
        <w:rPr>
          <w:rFonts w:ascii="Calibri" w:hAnsi="Calibri" w:cs="Calibri"/>
          <w:b/>
          <w:sz w:val="22"/>
        </w:rPr>
        <w:t xml:space="preserve">subject to disturbance </w:t>
      </w:r>
      <w:r w:rsidR="009E1CE2">
        <w:rPr>
          <w:rFonts w:ascii="Calibri" w:hAnsi="Calibri" w:cs="Calibri"/>
          <w:b/>
          <w:sz w:val="22"/>
        </w:rPr>
        <w:t>for</w:t>
      </w:r>
      <w:r>
        <w:rPr>
          <w:rFonts w:ascii="Calibri" w:hAnsi="Calibri" w:cs="Calibri"/>
          <w:b/>
          <w:sz w:val="22"/>
        </w:rPr>
        <w:t xml:space="preserve"> potential bat roosts</w:t>
      </w:r>
      <w:r w:rsidR="009E1CE2">
        <w:rPr>
          <w:rFonts w:ascii="Calibri" w:hAnsi="Calibri" w:cs="Calibri"/>
          <w:b/>
          <w:sz w:val="22"/>
        </w:rPr>
        <w:t>. Access to the plot will be from High Bank adjacent to the plot and not via Manchester Road.</w:t>
      </w:r>
    </w:p>
    <w:p w14:paraId="407F140D" w14:textId="77777777" w:rsidR="00F31734" w:rsidRPr="00785380" w:rsidRDefault="009E4387">
      <w:pPr>
        <w:spacing w:after="71" w:line="259" w:lineRule="auto"/>
        <w:ind w:left="720" w:right="0" w:firstLine="0"/>
        <w:jc w:val="left"/>
        <w:rPr>
          <w:rFonts w:ascii="Calibri" w:hAnsi="Calibri" w:cs="Calibri"/>
        </w:rPr>
      </w:pPr>
      <w:r w:rsidRPr="00785380">
        <w:rPr>
          <w:rFonts w:ascii="Calibri" w:hAnsi="Calibri" w:cs="Calibri"/>
        </w:rPr>
        <w:t xml:space="preserve"> </w:t>
      </w:r>
    </w:p>
    <w:p w14:paraId="66311D86" w14:textId="185C382C" w:rsidR="00F31734" w:rsidRPr="00785380" w:rsidRDefault="003C4DB6">
      <w:pPr>
        <w:numPr>
          <w:ilvl w:val="0"/>
          <w:numId w:val="1"/>
        </w:numPr>
        <w:spacing w:after="1" w:line="311" w:lineRule="auto"/>
        <w:ind w:right="129" w:hanging="720"/>
        <w:rPr>
          <w:rFonts w:ascii="Calibri" w:hAnsi="Calibri" w:cs="Calibri"/>
        </w:rPr>
      </w:pPr>
      <w:r w:rsidRPr="00785380">
        <w:rPr>
          <w:rFonts w:ascii="Calibri" w:hAnsi="Calibri" w:cs="Calibri"/>
          <w:b/>
          <w:sz w:val="22"/>
        </w:rPr>
        <w:t xml:space="preserve">The </w:t>
      </w:r>
      <w:r w:rsidR="009E1CE2">
        <w:rPr>
          <w:rFonts w:ascii="Calibri" w:hAnsi="Calibri" w:cs="Calibri"/>
          <w:b/>
          <w:sz w:val="22"/>
        </w:rPr>
        <w:t>residential property on Manchester Road is not subject to any works</w:t>
      </w:r>
      <w:r w:rsidRPr="00785380">
        <w:rPr>
          <w:rFonts w:ascii="Calibri" w:hAnsi="Calibri" w:cs="Calibri"/>
          <w:b/>
          <w:sz w:val="22"/>
        </w:rPr>
        <w:t>.</w:t>
      </w:r>
    </w:p>
    <w:p w14:paraId="1D6C3710" w14:textId="5B892765" w:rsidR="00785380" w:rsidRPr="00785380" w:rsidRDefault="00785380" w:rsidP="00785380">
      <w:pPr>
        <w:spacing w:after="1" w:line="311" w:lineRule="auto"/>
        <w:ind w:right="129"/>
        <w:rPr>
          <w:rFonts w:ascii="Calibri" w:hAnsi="Calibri" w:cs="Calibri"/>
          <w:b/>
          <w:sz w:val="22"/>
        </w:rPr>
      </w:pPr>
    </w:p>
    <w:p w14:paraId="37B92B94" w14:textId="55C99718" w:rsidR="00785380" w:rsidRPr="00785380" w:rsidRDefault="00785380" w:rsidP="00785380">
      <w:pPr>
        <w:spacing w:after="1" w:line="311" w:lineRule="auto"/>
        <w:ind w:right="129"/>
        <w:rPr>
          <w:rFonts w:ascii="Calibri" w:hAnsi="Calibri" w:cs="Calibri"/>
          <w:b/>
          <w:sz w:val="22"/>
        </w:rPr>
      </w:pPr>
    </w:p>
    <w:p w14:paraId="3ADE2C35" w14:textId="65B332C3" w:rsidR="00785380" w:rsidRPr="00785380" w:rsidRDefault="00785380" w:rsidP="00785380">
      <w:pPr>
        <w:spacing w:after="1" w:line="311" w:lineRule="auto"/>
        <w:ind w:right="129"/>
        <w:rPr>
          <w:rFonts w:ascii="Calibri" w:hAnsi="Calibri" w:cs="Calibri"/>
          <w:bCs/>
          <w:i/>
          <w:iCs/>
          <w:sz w:val="16"/>
          <w:szCs w:val="16"/>
        </w:rPr>
      </w:pPr>
      <w:r w:rsidRPr="00785380">
        <w:rPr>
          <w:rFonts w:ascii="Calibri" w:hAnsi="Calibri" w:cs="Calibri"/>
          <w:bCs/>
          <w:i/>
          <w:iCs/>
          <w:sz w:val="16"/>
          <w:szCs w:val="16"/>
        </w:rPr>
        <w:t xml:space="preserve">This document has been prepared on behalf of, and for the exclusive use of Dan </w:t>
      </w:r>
      <w:r w:rsidR="008F4ED5" w:rsidRPr="00785380">
        <w:rPr>
          <w:rFonts w:ascii="Calibri" w:hAnsi="Calibri" w:cs="Calibri"/>
          <w:bCs/>
          <w:i/>
          <w:iCs/>
          <w:sz w:val="16"/>
          <w:szCs w:val="16"/>
        </w:rPr>
        <w:t>Wildsmith’s</w:t>
      </w:r>
      <w:r w:rsidRPr="00785380">
        <w:rPr>
          <w:rFonts w:ascii="Calibri" w:hAnsi="Calibri" w:cs="Calibri"/>
          <w:bCs/>
          <w:i/>
          <w:iCs/>
          <w:sz w:val="16"/>
          <w:szCs w:val="16"/>
        </w:rPr>
        <w:t xml:space="preserve">’ client, and is subject to, and issued in accordance with, the provisions of the contract between </w:t>
      </w:r>
      <w:r w:rsidRPr="00785380">
        <w:rPr>
          <w:rFonts w:ascii="Calibri" w:hAnsi="Calibri" w:cs="Calibri"/>
          <w:bCs/>
          <w:i/>
          <w:iCs/>
          <w:sz w:val="16"/>
          <w:szCs w:val="16"/>
        </w:rPr>
        <w:fldChar w:fldCharType="begin"/>
      </w:r>
      <w:r w:rsidRPr="00785380">
        <w:rPr>
          <w:rFonts w:ascii="Calibri" w:hAnsi="Calibri" w:cs="Calibri"/>
          <w:bCs/>
          <w:i/>
          <w:iCs/>
          <w:sz w:val="16"/>
          <w:szCs w:val="16"/>
        </w:rPr>
        <w:instrText xml:space="preserve"> DOCVARIABLE  CoverLimitation  </w:instrText>
      </w:r>
      <w:r w:rsidRPr="00785380">
        <w:rPr>
          <w:rFonts w:ascii="Calibri" w:hAnsi="Calibri" w:cs="Calibri"/>
          <w:bCs/>
          <w:i/>
          <w:iCs/>
          <w:sz w:val="16"/>
          <w:szCs w:val="16"/>
        </w:rPr>
        <w:fldChar w:fldCharType="separate"/>
      </w:r>
      <w:r w:rsidRPr="00785380">
        <w:rPr>
          <w:rFonts w:ascii="Calibri" w:hAnsi="Calibri" w:cs="Calibri"/>
          <w:bCs/>
          <w:i/>
          <w:iCs/>
          <w:sz w:val="16"/>
          <w:szCs w:val="16"/>
        </w:rPr>
        <w:t>Dan Wildsmith</w:t>
      </w:r>
      <w:r w:rsidRPr="00785380">
        <w:rPr>
          <w:rFonts w:ascii="Calibri" w:hAnsi="Calibri" w:cs="Calibri"/>
          <w:bCs/>
          <w:i/>
          <w:iCs/>
          <w:sz w:val="16"/>
          <w:szCs w:val="16"/>
        </w:rPr>
        <w:fldChar w:fldCharType="end"/>
      </w:r>
      <w:r w:rsidRPr="00785380">
        <w:rPr>
          <w:rFonts w:ascii="Calibri" w:hAnsi="Calibri" w:cs="Calibri"/>
          <w:bCs/>
          <w:i/>
          <w:iCs/>
          <w:sz w:val="16"/>
          <w:szCs w:val="16"/>
        </w:rPr>
        <w:t xml:space="preserve"> and the client.  Dan Wildsmith accepts no liability or responsibility whatsoever for, or in respect of, any use of, or reliance upon, this document by any third party. </w:t>
      </w:r>
    </w:p>
    <w:p w14:paraId="31B654C1" w14:textId="77777777" w:rsidR="00785380" w:rsidRPr="00785380" w:rsidRDefault="00785380" w:rsidP="00785380">
      <w:pPr>
        <w:spacing w:after="1" w:line="311" w:lineRule="auto"/>
        <w:ind w:right="129"/>
        <w:rPr>
          <w:rFonts w:ascii="Calibri" w:hAnsi="Calibri" w:cs="Calibri"/>
        </w:rPr>
      </w:pPr>
    </w:p>
    <w:p w14:paraId="05467F9D" w14:textId="24E3B6A5" w:rsidR="00F31734" w:rsidRDefault="009E4387">
      <w:pPr>
        <w:spacing w:after="18" w:line="259" w:lineRule="auto"/>
        <w:ind w:left="0" w:right="0" w:firstLine="0"/>
        <w:jc w:val="left"/>
        <w:rPr>
          <w:rFonts w:ascii="Calibri" w:hAnsi="Calibri" w:cs="Calibri"/>
          <w:b/>
        </w:rPr>
      </w:pPr>
      <w:r w:rsidRPr="00785380">
        <w:rPr>
          <w:rFonts w:ascii="Calibri" w:hAnsi="Calibri" w:cs="Calibri"/>
          <w:b/>
        </w:rPr>
        <w:t xml:space="preserve"> </w:t>
      </w:r>
    </w:p>
    <w:p w14:paraId="4EE2966E" w14:textId="65B1E688" w:rsidR="009E1CE2" w:rsidRDefault="009E1CE2">
      <w:pPr>
        <w:spacing w:after="18" w:line="259" w:lineRule="auto"/>
        <w:ind w:left="0" w:right="0" w:firstLine="0"/>
        <w:jc w:val="left"/>
        <w:rPr>
          <w:rFonts w:ascii="Calibri" w:hAnsi="Calibri" w:cs="Calibri"/>
          <w:b/>
        </w:rPr>
      </w:pPr>
    </w:p>
    <w:p w14:paraId="74E5D0CF" w14:textId="2F889A7F" w:rsidR="009E1CE2" w:rsidRDefault="009E1CE2">
      <w:pPr>
        <w:spacing w:after="18" w:line="259" w:lineRule="auto"/>
        <w:ind w:left="0" w:right="0" w:firstLine="0"/>
        <w:jc w:val="left"/>
        <w:rPr>
          <w:rFonts w:ascii="Calibri" w:hAnsi="Calibri" w:cs="Calibri"/>
          <w:b/>
        </w:rPr>
      </w:pPr>
    </w:p>
    <w:p w14:paraId="269BD95F" w14:textId="43EEE62E" w:rsidR="009E1CE2" w:rsidRDefault="009E1CE2">
      <w:pPr>
        <w:spacing w:after="18" w:line="259" w:lineRule="auto"/>
        <w:ind w:left="0" w:right="0" w:firstLine="0"/>
        <w:jc w:val="left"/>
        <w:rPr>
          <w:rFonts w:ascii="Calibri" w:hAnsi="Calibri" w:cs="Calibri"/>
          <w:b/>
        </w:rPr>
      </w:pPr>
    </w:p>
    <w:p w14:paraId="3F01564B" w14:textId="31583E15" w:rsidR="009E1CE2" w:rsidRDefault="009E1CE2">
      <w:pPr>
        <w:spacing w:after="18" w:line="259" w:lineRule="auto"/>
        <w:ind w:left="0" w:right="0" w:firstLine="0"/>
        <w:jc w:val="left"/>
        <w:rPr>
          <w:rFonts w:ascii="Calibri" w:hAnsi="Calibri" w:cs="Calibri"/>
          <w:b/>
        </w:rPr>
      </w:pPr>
    </w:p>
    <w:p w14:paraId="2152865F" w14:textId="75F99CB6" w:rsidR="009E1CE2" w:rsidRDefault="009E1CE2">
      <w:pPr>
        <w:spacing w:after="18" w:line="259" w:lineRule="auto"/>
        <w:ind w:left="0" w:right="0" w:firstLine="0"/>
        <w:jc w:val="left"/>
        <w:rPr>
          <w:rFonts w:ascii="Calibri" w:hAnsi="Calibri" w:cs="Calibri"/>
          <w:b/>
        </w:rPr>
      </w:pPr>
    </w:p>
    <w:p w14:paraId="03FDE6C9" w14:textId="3E8B5974" w:rsidR="009E1CE2" w:rsidRDefault="009E1CE2">
      <w:pPr>
        <w:spacing w:after="18" w:line="259" w:lineRule="auto"/>
        <w:ind w:left="0" w:right="0" w:firstLine="0"/>
        <w:jc w:val="left"/>
        <w:rPr>
          <w:rFonts w:ascii="Calibri" w:hAnsi="Calibri" w:cs="Calibri"/>
          <w:b/>
        </w:rPr>
      </w:pPr>
    </w:p>
    <w:p w14:paraId="02F385F8" w14:textId="536731DE" w:rsidR="009E1CE2" w:rsidRDefault="009E1CE2">
      <w:pPr>
        <w:spacing w:after="18" w:line="259" w:lineRule="auto"/>
        <w:ind w:left="0" w:right="0" w:firstLine="0"/>
        <w:jc w:val="left"/>
        <w:rPr>
          <w:rFonts w:ascii="Calibri" w:hAnsi="Calibri" w:cs="Calibri"/>
          <w:b/>
        </w:rPr>
      </w:pPr>
    </w:p>
    <w:p w14:paraId="38F0E306" w14:textId="0C4231B4" w:rsidR="009E1CE2" w:rsidRDefault="009E1CE2">
      <w:pPr>
        <w:spacing w:after="18" w:line="259" w:lineRule="auto"/>
        <w:ind w:left="0" w:right="0" w:firstLine="0"/>
        <w:jc w:val="left"/>
        <w:rPr>
          <w:rFonts w:ascii="Calibri" w:hAnsi="Calibri" w:cs="Calibri"/>
          <w:b/>
        </w:rPr>
      </w:pPr>
    </w:p>
    <w:p w14:paraId="627975AB" w14:textId="68A4128F" w:rsidR="009E1CE2" w:rsidRDefault="009E1CE2">
      <w:pPr>
        <w:spacing w:after="18" w:line="259" w:lineRule="auto"/>
        <w:ind w:left="0" w:right="0" w:firstLine="0"/>
        <w:jc w:val="left"/>
        <w:rPr>
          <w:rFonts w:ascii="Calibri" w:hAnsi="Calibri" w:cs="Calibri"/>
          <w:b/>
        </w:rPr>
      </w:pPr>
    </w:p>
    <w:p w14:paraId="7968F84C" w14:textId="4B0A8195" w:rsidR="009E1CE2" w:rsidRDefault="009E1CE2">
      <w:pPr>
        <w:spacing w:after="18" w:line="259" w:lineRule="auto"/>
        <w:ind w:left="0" w:right="0" w:firstLine="0"/>
        <w:jc w:val="left"/>
        <w:rPr>
          <w:rFonts w:ascii="Calibri" w:hAnsi="Calibri" w:cs="Calibri"/>
          <w:b/>
        </w:rPr>
      </w:pPr>
    </w:p>
    <w:p w14:paraId="6D1A0246" w14:textId="19D62CC5" w:rsidR="009E1CE2" w:rsidRDefault="009E1CE2">
      <w:pPr>
        <w:spacing w:after="18" w:line="259" w:lineRule="auto"/>
        <w:ind w:left="0" w:right="0" w:firstLine="0"/>
        <w:jc w:val="left"/>
        <w:rPr>
          <w:rFonts w:ascii="Calibri" w:hAnsi="Calibri" w:cs="Calibri"/>
          <w:b/>
        </w:rPr>
      </w:pPr>
    </w:p>
    <w:p w14:paraId="4880466D" w14:textId="77777777" w:rsidR="009E1CE2" w:rsidRPr="00785380" w:rsidRDefault="009E1CE2">
      <w:pPr>
        <w:spacing w:after="18" w:line="259" w:lineRule="auto"/>
        <w:ind w:left="0" w:right="0" w:firstLine="0"/>
        <w:jc w:val="left"/>
        <w:rPr>
          <w:rFonts w:ascii="Calibri" w:hAnsi="Calibri" w:cs="Calibri"/>
        </w:rPr>
      </w:pPr>
    </w:p>
    <w:p w14:paraId="4B55417E" w14:textId="659652FD" w:rsidR="00F31734" w:rsidRPr="00785380" w:rsidRDefault="00F31734">
      <w:pPr>
        <w:spacing w:after="43" w:line="259" w:lineRule="auto"/>
        <w:ind w:left="0" w:right="0" w:firstLine="0"/>
        <w:jc w:val="left"/>
        <w:rPr>
          <w:rFonts w:ascii="Calibri" w:hAnsi="Calibri" w:cs="Calibri"/>
        </w:rPr>
      </w:pPr>
    </w:p>
    <w:p w14:paraId="74F7251D" w14:textId="77777777" w:rsidR="00F31734" w:rsidRPr="00785380" w:rsidRDefault="009E4387">
      <w:pPr>
        <w:pStyle w:val="Heading3"/>
        <w:spacing w:after="49"/>
        <w:rPr>
          <w:rFonts w:ascii="Calibri" w:hAnsi="Calibri" w:cs="Calibri"/>
        </w:rPr>
      </w:pPr>
      <w:r w:rsidRPr="00785380">
        <w:rPr>
          <w:rFonts w:ascii="Calibri" w:hAnsi="Calibri" w:cs="Calibri"/>
        </w:rPr>
        <w:lastRenderedPageBreak/>
        <w:t xml:space="preserve">CONTENTS PAGE  </w:t>
      </w:r>
    </w:p>
    <w:sdt>
      <w:sdtPr>
        <w:rPr>
          <w:rFonts w:ascii="Calibri" w:hAnsi="Calibri" w:cs="Calibri"/>
          <w:b w:val="0"/>
          <w:sz w:val="20"/>
        </w:rPr>
        <w:id w:val="1383530977"/>
        <w:docPartObj>
          <w:docPartGallery w:val="Table of Contents"/>
        </w:docPartObj>
      </w:sdtPr>
      <w:sdtEndPr/>
      <w:sdtContent>
        <w:p w14:paraId="3038FA72" w14:textId="6BFAB1F5" w:rsidR="00C37A70" w:rsidRDefault="009E4387">
          <w:pPr>
            <w:pStyle w:val="TOC1"/>
            <w:tabs>
              <w:tab w:val="left" w:pos="440"/>
              <w:tab w:val="right" w:leader="dot" w:pos="9207"/>
            </w:tabs>
            <w:rPr>
              <w:rFonts w:asciiTheme="minorHAnsi" w:eastAsiaTheme="minorEastAsia" w:hAnsiTheme="minorHAnsi" w:cstheme="minorBidi"/>
              <w:b w:val="0"/>
              <w:noProof/>
              <w:color w:val="auto"/>
              <w:sz w:val="22"/>
            </w:rPr>
          </w:pPr>
          <w:r w:rsidRPr="00785380">
            <w:rPr>
              <w:rFonts w:ascii="Calibri" w:hAnsi="Calibri" w:cs="Calibri"/>
            </w:rPr>
            <w:fldChar w:fldCharType="begin"/>
          </w:r>
          <w:r w:rsidRPr="00785380">
            <w:rPr>
              <w:rFonts w:ascii="Calibri" w:hAnsi="Calibri" w:cs="Calibri"/>
            </w:rPr>
            <w:instrText xml:space="preserve"> TOC \o "1-2" \h \z \u </w:instrText>
          </w:r>
          <w:r w:rsidRPr="00785380">
            <w:rPr>
              <w:rFonts w:ascii="Calibri" w:hAnsi="Calibri" w:cs="Calibri"/>
            </w:rPr>
            <w:fldChar w:fldCharType="separate"/>
          </w:r>
          <w:hyperlink w:anchor="_Toc122542910" w:history="1">
            <w:r w:rsidR="00C37A70" w:rsidRPr="00F718A0">
              <w:rPr>
                <w:rStyle w:val="Hyperlink"/>
                <w:bCs/>
                <w:iCs/>
                <w:noProof/>
              </w:rPr>
              <w:t>1</w:t>
            </w:r>
            <w:r w:rsidR="00C37A70">
              <w:rPr>
                <w:rFonts w:asciiTheme="minorHAnsi" w:eastAsiaTheme="minorEastAsia" w:hAnsiTheme="minorHAnsi" w:cstheme="minorBidi"/>
                <w:b w:val="0"/>
                <w:noProof/>
                <w:color w:val="auto"/>
                <w:sz w:val="22"/>
              </w:rPr>
              <w:tab/>
            </w:r>
            <w:r w:rsidR="00C37A70" w:rsidRPr="00F718A0">
              <w:rPr>
                <w:rStyle w:val="Hyperlink"/>
                <w:rFonts w:ascii="Calibri" w:hAnsi="Calibri" w:cs="Calibri"/>
                <w:noProof/>
              </w:rPr>
              <w:t>INTRODUCTION</w:t>
            </w:r>
            <w:r w:rsidR="00C37A70">
              <w:rPr>
                <w:noProof/>
                <w:webHidden/>
              </w:rPr>
              <w:tab/>
            </w:r>
            <w:r w:rsidR="00C37A70">
              <w:rPr>
                <w:noProof/>
                <w:webHidden/>
              </w:rPr>
              <w:fldChar w:fldCharType="begin"/>
            </w:r>
            <w:r w:rsidR="00C37A70">
              <w:rPr>
                <w:noProof/>
                <w:webHidden/>
              </w:rPr>
              <w:instrText xml:space="preserve"> PAGEREF _Toc122542910 \h </w:instrText>
            </w:r>
            <w:r w:rsidR="00C37A70">
              <w:rPr>
                <w:noProof/>
                <w:webHidden/>
              </w:rPr>
            </w:r>
            <w:r w:rsidR="00C37A70">
              <w:rPr>
                <w:noProof/>
                <w:webHidden/>
              </w:rPr>
              <w:fldChar w:fldCharType="separate"/>
            </w:r>
            <w:r w:rsidR="00C37A70">
              <w:rPr>
                <w:noProof/>
                <w:webHidden/>
              </w:rPr>
              <w:t>4</w:t>
            </w:r>
            <w:r w:rsidR="00C37A70">
              <w:rPr>
                <w:noProof/>
                <w:webHidden/>
              </w:rPr>
              <w:fldChar w:fldCharType="end"/>
            </w:r>
          </w:hyperlink>
        </w:p>
        <w:p w14:paraId="14ECA89B" w14:textId="3C958F19" w:rsidR="00C37A70" w:rsidRDefault="00E22559">
          <w:pPr>
            <w:pStyle w:val="TOC2"/>
            <w:tabs>
              <w:tab w:val="left" w:pos="660"/>
              <w:tab w:val="right" w:leader="dot" w:pos="9207"/>
            </w:tabs>
            <w:rPr>
              <w:rFonts w:asciiTheme="minorHAnsi" w:eastAsiaTheme="minorEastAsia" w:hAnsiTheme="minorHAnsi" w:cstheme="minorBidi"/>
              <w:noProof/>
              <w:color w:val="auto"/>
            </w:rPr>
          </w:pPr>
          <w:hyperlink w:anchor="_Toc122542911" w:history="1">
            <w:r w:rsidR="00C37A70" w:rsidRPr="00F718A0">
              <w:rPr>
                <w:rStyle w:val="Hyperlink"/>
                <w:iCs/>
                <w:noProof/>
              </w:rPr>
              <w:t>1.1</w:t>
            </w:r>
            <w:r w:rsidR="00C37A70">
              <w:rPr>
                <w:rFonts w:asciiTheme="minorHAnsi" w:eastAsiaTheme="minorEastAsia" w:hAnsiTheme="minorHAnsi" w:cstheme="minorBidi"/>
                <w:noProof/>
                <w:color w:val="auto"/>
              </w:rPr>
              <w:tab/>
            </w:r>
            <w:r w:rsidR="00C37A70" w:rsidRPr="00F718A0">
              <w:rPr>
                <w:rStyle w:val="Hyperlink"/>
                <w:rFonts w:ascii="Calibri" w:hAnsi="Calibri" w:cs="Calibri"/>
                <w:noProof/>
              </w:rPr>
              <w:t>Purpose of the Report</w:t>
            </w:r>
            <w:r w:rsidR="00C37A70">
              <w:rPr>
                <w:noProof/>
                <w:webHidden/>
              </w:rPr>
              <w:tab/>
            </w:r>
            <w:r w:rsidR="00C37A70">
              <w:rPr>
                <w:noProof/>
                <w:webHidden/>
              </w:rPr>
              <w:fldChar w:fldCharType="begin"/>
            </w:r>
            <w:r w:rsidR="00C37A70">
              <w:rPr>
                <w:noProof/>
                <w:webHidden/>
              </w:rPr>
              <w:instrText xml:space="preserve"> PAGEREF _Toc122542911 \h </w:instrText>
            </w:r>
            <w:r w:rsidR="00C37A70">
              <w:rPr>
                <w:noProof/>
                <w:webHidden/>
              </w:rPr>
            </w:r>
            <w:r w:rsidR="00C37A70">
              <w:rPr>
                <w:noProof/>
                <w:webHidden/>
              </w:rPr>
              <w:fldChar w:fldCharType="separate"/>
            </w:r>
            <w:r w:rsidR="00C37A70">
              <w:rPr>
                <w:noProof/>
                <w:webHidden/>
              </w:rPr>
              <w:t>4</w:t>
            </w:r>
            <w:r w:rsidR="00C37A70">
              <w:rPr>
                <w:noProof/>
                <w:webHidden/>
              </w:rPr>
              <w:fldChar w:fldCharType="end"/>
            </w:r>
          </w:hyperlink>
        </w:p>
        <w:p w14:paraId="560CF6D5" w14:textId="243C9A0D" w:rsidR="00C37A70" w:rsidRDefault="00E22559">
          <w:pPr>
            <w:pStyle w:val="TOC2"/>
            <w:tabs>
              <w:tab w:val="left" w:pos="660"/>
              <w:tab w:val="right" w:leader="dot" w:pos="9207"/>
            </w:tabs>
            <w:rPr>
              <w:rFonts w:asciiTheme="minorHAnsi" w:eastAsiaTheme="minorEastAsia" w:hAnsiTheme="minorHAnsi" w:cstheme="minorBidi"/>
              <w:noProof/>
              <w:color w:val="auto"/>
            </w:rPr>
          </w:pPr>
          <w:hyperlink w:anchor="_Toc122542912" w:history="1">
            <w:r w:rsidR="00C37A70" w:rsidRPr="00F718A0">
              <w:rPr>
                <w:rStyle w:val="Hyperlink"/>
                <w:iCs/>
                <w:noProof/>
              </w:rPr>
              <w:t>1.2</w:t>
            </w:r>
            <w:r w:rsidR="00C37A70">
              <w:rPr>
                <w:rFonts w:asciiTheme="minorHAnsi" w:eastAsiaTheme="minorEastAsia" w:hAnsiTheme="minorHAnsi" w:cstheme="minorBidi"/>
                <w:noProof/>
                <w:color w:val="auto"/>
              </w:rPr>
              <w:tab/>
            </w:r>
            <w:r w:rsidR="00C37A70" w:rsidRPr="00F718A0">
              <w:rPr>
                <w:rStyle w:val="Hyperlink"/>
                <w:rFonts w:ascii="Calibri" w:hAnsi="Calibri" w:cs="Calibri"/>
                <w:noProof/>
              </w:rPr>
              <w:t>Background</w:t>
            </w:r>
            <w:r w:rsidR="00C37A70">
              <w:rPr>
                <w:noProof/>
                <w:webHidden/>
              </w:rPr>
              <w:tab/>
            </w:r>
            <w:r w:rsidR="00C37A70">
              <w:rPr>
                <w:noProof/>
                <w:webHidden/>
              </w:rPr>
              <w:fldChar w:fldCharType="begin"/>
            </w:r>
            <w:r w:rsidR="00C37A70">
              <w:rPr>
                <w:noProof/>
                <w:webHidden/>
              </w:rPr>
              <w:instrText xml:space="preserve"> PAGEREF _Toc122542912 \h </w:instrText>
            </w:r>
            <w:r w:rsidR="00C37A70">
              <w:rPr>
                <w:noProof/>
                <w:webHidden/>
              </w:rPr>
            </w:r>
            <w:r w:rsidR="00C37A70">
              <w:rPr>
                <w:noProof/>
                <w:webHidden/>
              </w:rPr>
              <w:fldChar w:fldCharType="separate"/>
            </w:r>
            <w:r w:rsidR="00C37A70">
              <w:rPr>
                <w:noProof/>
                <w:webHidden/>
              </w:rPr>
              <w:t>4</w:t>
            </w:r>
            <w:r w:rsidR="00C37A70">
              <w:rPr>
                <w:noProof/>
                <w:webHidden/>
              </w:rPr>
              <w:fldChar w:fldCharType="end"/>
            </w:r>
          </w:hyperlink>
        </w:p>
        <w:p w14:paraId="4A662FE1" w14:textId="56579FEC" w:rsidR="00C37A70" w:rsidRDefault="00E22559">
          <w:pPr>
            <w:pStyle w:val="TOC2"/>
            <w:tabs>
              <w:tab w:val="left" w:pos="660"/>
              <w:tab w:val="right" w:leader="dot" w:pos="9207"/>
            </w:tabs>
            <w:rPr>
              <w:rFonts w:asciiTheme="minorHAnsi" w:eastAsiaTheme="minorEastAsia" w:hAnsiTheme="minorHAnsi" w:cstheme="minorBidi"/>
              <w:noProof/>
              <w:color w:val="auto"/>
            </w:rPr>
          </w:pPr>
          <w:hyperlink w:anchor="_Toc122542913" w:history="1">
            <w:r w:rsidR="00C37A70" w:rsidRPr="00F718A0">
              <w:rPr>
                <w:rStyle w:val="Hyperlink"/>
                <w:iCs/>
                <w:noProof/>
              </w:rPr>
              <w:t>1.3</w:t>
            </w:r>
            <w:r w:rsidR="00C37A70">
              <w:rPr>
                <w:rFonts w:asciiTheme="minorHAnsi" w:eastAsiaTheme="minorEastAsia" w:hAnsiTheme="minorHAnsi" w:cstheme="minorBidi"/>
                <w:noProof/>
                <w:color w:val="auto"/>
              </w:rPr>
              <w:tab/>
            </w:r>
            <w:r w:rsidR="00C37A70" w:rsidRPr="00F718A0">
              <w:rPr>
                <w:rStyle w:val="Hyperlink"/>
                <w:rFonts w:ascii="Calibri" w:hAnsi="Calibri" w:cs="Calibri"/>
                <w:noProof/>
              </w:rPr>
              <w:t>Policy and Legislation</w:t>
            </w:r>
            <w:r w:rsidR="00C37A70">
              <w:rPr>
                <w:noProof/>
                <w:webHidden/>
              </w:rPr>
              <w:tab/>
            </w:r>
            <w:r w:rsidR="00C37A70">
              <w:rPr>
                <w:noProof/>
                <w:webHidden/>
              </w:rPr>
              <w:fldChar w:fldCharType="begin"/>
            </w:r>
            <w:r w:rsidR="00C37A70">
              <w:rPr>
                <w:noProof/>
                <w:webHidden/>
              </w:rPr>
              <w:instrText xml:space="preserve"> PAGEREF _Toc122542913 \h </w:instrText>
            </w:r>
            <w:r w:rsidR="00C37A70">
              <w:rPr>
                <w:noProof/>
                <w:webHidden/>
              </w:rPr>
            </w:r>
            <w:r w:rsidR="00C37A70">
              <w:rPr>
                <w:noProof/>
                <w:webHidden/>
              </w:rPr>
              <w:fldChar w:fldCharType="separate"/>
            </w:r>
            <w:r w:rsidR="00C37A70">
              <w:rPr>
                <w:noProof/>
                <w:webHidden/>
              </w:rPr>
              <w:t>6</w:t>
            </w:r>
            <w:r w:rsidR="00C37A70">
              <w:rPr>
                <w:noProof/>
                <w:webHidden/>
              </w:rPr>
              <w:fldChar w:fldCharType="end"/>
            </w:r>
          </w:hyperlink>
        </w:p>
        <w:p w14:paraId="4D47B729" w14:textId="662633C3" w:rsidR="00C37A70" w:rsidRDefault="00E22559">
          <w:pPr>
            <w:pStyle w:val="TOC1"/>
            <w:tabs>
              <w:tab w:val="left" w:pos="440"/>
              <w:tab w:val="right" w:leader="dot" w:pos="9207"/>
            </w:tabs>
            <w:rPr>
              <w:rFonts w:asciiTheme="minorHAnsi" w:eastAsiaTheme="minorEastAsia" w:hAnsiTheme="minorHAnsi" w:cstheme="minorBidi"/>
              <w:b w:val="0"/>
              <w:noProof/>
              <w:color w:val="auto"/>
              <w:sz w:val="22"/>
            </w:rPr>
          </w:pPr>
          <w:hyperlink w:anchor="_Toc122542914" w:history="1">
            <w:r w:rsidR="00C37A70" w:rsidRPr="00F718A0">
              <w:rPr>
                <w:rStyle w:val="Hyperlink"/>
                <w:bCs/>
                <w:iCs/>
                <w:noProof/>
              </w:rPr>
              <w:t>2</w:t>
            </w:r>
            <w:r w:rsidR="00C37A70">
              <w:rPr>
                <w:rFonts w:asciiTheme="minorHAnsi" w:eastAsiaTheme="minorEastAsia" w:hAnsiTheme="minorHAnsi" w:cstheme="minorBidi"/>
                <w:b w:val="0"/>
                <w:noProof/>
                <w:color w:val="auto"/>
                <w:sz w:val="22"/>
              </w:rPr>
              <w:tab/>
            </w:r>
            <w:r w:rsidR="00C37A70" w:rsidRPr="00F718A0">
              <w:rPr>
                <w:rStyle w:val="Hyperlink"/>
                <w:rFonts w:ascii="Calibri" w:hAnsi="Calibri" w:cs="Calibri"/>
                <w:noProof/>
              </w:rPr>
              <w:t>Methodology</w:t>
            </w:r>
            <w:r w:rsidR="00C37A70">
              <w:rPr>
                <w:noProof/>
                <w:webHidden/>
              </w:rPr>
              <w:tab/>
            </w:r>
            <w:r w:rsidR="00C37A70">
              <w:rPr>
                <w:noProof/>
                <w:webHidden/>
              </w:rPr>
              <w:fldChar w:fldCharType="begin"/>
            </w:r>
            <w:r w:rsidR="00C37A70">
              <w:rPr>
                <w:noProof/>
                <w:webHidden/>
              </w:rPr>
              <w:instrText xml:space="preserve"> PAGEREF _Toc122542914 \h </w:instrText>
            </w:r>
            <w:r w:rsidR="00C37A70">
              <w:rPr>
                <w:noProof/>
                <w:webHidden/>
              </w:rPr>
            </w:r>
            <w:r w:rsidR="00C37A70">
              <w:rPr>
                <w:noProof/>
                <w:webHidden/>
              </w:rPr>
              <w:fldChar w:fldCharType="separate"/>
            </w:r>
            <w:r w:rsidR="00C37A70">
              <w:rPr>
                <w:noProof/>
                <w:webHidden/>
              </w:rPr>
              <w:t>7</w:t>
            </w:r>
            <w:r w:rsidR="00C37A70">
              <w:rPr>
                <w:noProof/>
                <w:webHidden/>
              </w:rPr>
              <w:fldChar w:fldCharType="end"/>
            </w:r>
          </w:hyperlink>
        </w:p>
        <w:p w14:paraId="534A735D" w14:textId="16D946DF" w:rsidR="00C37A70" w:rsidRDefault="00E22559">
          <w:pPr>
            <w:pStyle w:val="TOC2"/>
            <w:tabs>
              <w:tab w:val="left" w:pos="660"/>
              <w:tab w:val="right" w:leader="dot" w:pos="9207"/>
            </w:tabs>
            <w:rPr>
              <w:rFonts w:asciiTheme="minorHAnsi" w:eastAsiaTheme="minorEastAsia" w:hAnsiTheme="minorHAnsi" w:cstheme="minorBidi"/>
              <w:noProof/>
              <w:color w:val="auto"/>
            </w:rPr>
          </w:pPr>
          <w:hyperlink w:anchor="_Toc122542915" w:history="1">
            <w:r w:rsidR="00C37A70" w:rsidRPr="00F718A0">
              <w:rPr>
                <w:rStyle w:val="Hyperlink"/>
                <w:iCs/>
                <w:noProof/>
              </w:rPr>
              <w:t>2.1</w:t>
            </w:r>
            <w:r w:rsidR="00C37A70">
              <w:rPr>
                <w:rFonts w:asciiTheme="minorHAnsi" w:eastAsiaTheme="minorEastAsia" w:hAnsiTheme="minorHAnsi" w:cstheme="minorBidi"/>
                <w:noProof/>
                <w:color w:val="auto"/>
              </w:rPr>
              <w:tab/>
            </w:r>
            <w:r w:rsidR="00C37A70" w:rsidRPr="00F718A0">
              <w:rPr>
                <w:rStyle w:val="Hyperlink"/>
                <w:rFonts w:ascii="Calibri" w:hAnsi="Calibri" w:cs="Calibri"/>
                <w:noProof/>
              </w:rPr>
              <w:t>Desk Study</w:t>
            </w:r>
            <w:r w:rsidR="00C37A70">
              <w:rPr>
                <w:noProof/>
                <w:webHidden/>
              </w:rPr>
              <w:tab/>
            </w:r>
            <w:r w:rsidR="00C37A70">
              <w:rPr>
                <w:noProof/>
                <w:webHidden/>
              </w:rPr>
              <w:fldChar w:fldCharType="begin"/>
            </w:r>
            <w:r w:rsidR="00C37A70">
              <w:rPr>
                <w:noProof/>
                <w:webHidden/>
              </w:rPr>
              <w:instrText xml:space="preserve"> PAGEREF _Toc122542915 \h </w:instrText>
            </w:r>
            <w:r w:rsidR="00C37A70">
              <w:rPr>
                <w:noProof/>
                <w:webHidden/>
              </w:rPr>
            </w:r>
            <w:r w:rsidR="00C37A70">
              <w:rPr>
                <w:noProof/>
                <w:webHidden/>
              </w:rPr>
              <w:fldChar w:fldCharType="separate"/>
            </w:r>
            <w:r w:rsidR="00C37A70">
              <w:rPr>
                <w:noProof/>
                <w:webHidden/>
              </w:rPr>
              <w:t>7</w:t>
            </w:r>
            <w:r w:rsidR="00C37A70">
              <w:rPr>
                <w:noProof/>
                <w:webHidden/>
              </w:rPr>
              <w:fldChar w:fldCharType="end"/>
            </w:r>
          </w:hyperlink>
        </w:p>
        <w:p w14:paraId="6A389DF6" w14:textId="755FB5EE" w:rsidR="00C37A70" w:rsidRDefault="00E22559">
          <w:pPr>
            <w:pStyle w:val="TOC2"/>
            <w:tabs>
              <w:tab w:val="left" w:pos="660"/>
              <w:tab w:val="right" w:leader="dot" w:pos="9207"/>
            </w:tabs>
            <w:rPr>
              <w:rFonts w:asciiTheme="minorHAnsi" w:eastAsiaTheme="minorEastAsia" w:hAnsiTheme="minorHAnsi" w:cstheme="minorBidi"/>
              <w:noProof/>
              <w:color w:val="auto"/>
            </w:rPr>
          </w:pPr>
          <w:hyperlink w:anchor="_Toc122542916" w:history="1">
            <w:r w:rsidR="00C37A70" w:rsidRPr="00F718A0">
              <w:rPr>
                <w:rStyle w:val="Hyperlink"/>
                <w:iCs/>
                <w:noProof/>
              </w:rPr>
              <w:t>2.2</w:t>
            </w:r>
            <w:r w:rsidR="00C37A70">
              <w:rPr>
                <w:rFonts w:asciiTheme="minorHAnsi" w:eastAsiaTheme="minorEastAsia" w:hAnsiTheme="minorHAnsi" w:cstheme="minorBidi"/>
                <w:noProof/>
                <w:color w:val="auto"/>
              </w:rPr>
              <w:tab/>
            </w:r>
            <w:r w:rsidR="00C37A70" w:rsidRPr="00F718A0">
              <w:rPr>
                <w:rStyle w:val="Hyperlink"/>
                <w:rFonts w:ascii="Calibri" w:hAnsi="Calibri" w:cs="Calibri"/>
                <w:noProof/>
              </w:rPr>
              <w:t>Field Survey</w:t>
            </w:r>
            <w:r w:rsidR="00C37A70">
              <w:rPr>
                <w:noProof/>
                <w:webHidden/>
              </w:rPr>
              <w:tab/>
            </w:r>
            <w:r w:rsidR="00C37A70">
              <w:rPr>
                <w:noProof/>
                <w:webHidden/>
              </w:rPr>
              <w:fldChar w:fldCharType="begin"/>
            </w:r>
            <w:r w:rsidR="00C37A70">
              <w:rPr>
                <w:noProof/>
                <w:webHidden/>
              </w:rPr>
              <w:instrText xml:space="preserve"> PAGEREF _Toc122542916 \h </w:instrText>
            </w:r>
            <w:r w:rsidR="00C37A70">
              <w:rPr>
                <w:noProof/>
                <w:webHidden/>
              </w:rPr>
            </w:r>
            <w:r w:rsidR="00C37A70">
              <w:rPr>
                <w:noProof/>
                <w:webHidden/>
              </w:rPr>
              <w:fldChar w:fldCharType="separate"/>
            </w:r>
            <w:r w:rsidR="00C37A70">
              <w:rPr>
                <w:noProof/>
                <w:webHidden/>
              </w:rPr>
              <w:t>7</w:t>
            </w:r>
            <w:r w:rsidR="00C37A70">
              <w:rPr>
                <w:noProof/>
                <w:webHidden/>
              </w:rPr>
              <w:fldChar w:fldCharType="end"/>
            </w:r>
          </w:hyperlink>
        </w:p>
        <w:p w14:paraId="1910C4C8" w14:textId="096457D5" w:rsidR="00C37A70" w:rsidRDefault="00E22559">
          <w:pPr>
            <w:pStyle w:val="TOC2"/>
            <w:tabs>
              <w:tab w:val="left" w:pos="660"/>
              <w:tab w:val="right" w:leader="dot" w:pos="9207"/>
            </w:tabs>
            <w:rPr>
              <w:rFonts w:asciiTheme="minorHAnsi" w:eastAsiaTheme="minorEastAsia" w:hAnsiTheme="minorHAnsi" w:cstheme="minorBidi"/>
              <w:noProof/>
              <w:color w:val="auto"/>
            </w:rPr>
          </w:pPr>
          <w:hyperlink w:anchor="_Toc122542917" w:history="1">
            <w:r w:rsidR="00C37A70" w:rsidRPr="00F718A0">
              <w:rPr>
                <w:rStyle w:val="Hyperlink"/>
                <w:iCs/>
                <w:noProof/>
              </w:rPr>
              <w:t>2.3</w:t>
            </w:r>
            <w:r w:rsidR="00C37A70">
              <w:rPr>
                <w:rFonts w:asciiTheme="minorHAnsi" w:eastAsiaTheme="minorEastAsia" w:hAnsiTheme="minorHAnsi" w:cstheme="minorBidi"/>
                <w:noProof/>
                <w:color w:val="auto"/>
              </w:rPr>
              <w:tab/>
            </w:r>
            <w:r w:rsidR="00C37A70" w:rsidRPr="00F718A0">
              <w:rPr>
                <w:rStyle w:val="Hyperlink"/>
                <w:rFonts w:ascii="Calibri" w:hAnsi="Calibri" w:cs="Calibri"/>
                <w:noProof/>
              </w:rPr>
              <w:t>Other protected and/or notable species</w:t>
            </w:r>
            <w:r w:rsidR="00C37A70">
              <w:rPr>
                <w:noProof/>
                <w:webHidden/>
              </w:rPr>
              <w:tab/>
            </w:r>
            <w:r w:rsidR="00C37A70">
              <w:rPr>
                <w:noProof/>
                <w:webHidden/>
              </w:rPr>
              <w:fldChar w:fldCharType="begin"/>
            </w:r>
            <w:r w:rsidR="00C37A70">
              <w:rPr>
                <w:noProof/>
                <w:webHidden/>
              </w:rPr>
              <w:instrText xml:space="preserve"> PAGEREF _Toc122542917 \h </w:instrText>
            </w:r>
            <w:r w:rsidR="00C37A70">
              <w:rPr>
                <w:noProof/>
                <w:webHidden/>
              </w:rPr>
            </w:r>
            <w:r w:rsidR="00C37A70">
              <w:rPr>
                <w:noProof/>
                <w:webHidden/>
              </w:rPr>
              <w:fldChar w:fldCharType="separate"/>
            </w:r>
            <w:r w:rsidR="00C37A70">
              <w:rPr>
                <w:noProof/>
                <w:webHidden/>
              </w:rPr>
              <w:t>8</w:t>
            </w:r>
            <w:r w:rsidR="00C37A70">
              <w:rPr>
                <w:noProof/>
                <w:webHidden/>
              </w:rPr>
              <w:fldChar w:fldCharType="end"/>
            </w:r>
          </w:hyperlink>
        </w:p>
        <w:p w14:paraId="3359DB0A" w14:textId="3EF10656" w:rsidR="00C37A70" w:rsidRDefault="00E22559">
          <w:pPr>
            <w:pStyle w:val="TOC2"/>
            <w:tabs>
              <w:tab w:val="left" w:pos="660"/>
              <w:tab w:val="right" w:leader="dot" w:pos="9207"/>
            </w:tabs>
            <w:rPr>
              <w:rFonts w:asciiTheme="minorHAnsi" w:eastAsiaTheme="minorEastAsia" w:hAnsiTheme="minorHAnsi" w:cstheme="minorBidi"/>
              <w:noProof/>
              <w:color w:val="auto"/>
            </w:rPr>
          </w:pPr>
          <w:hyperlink w:anchor="_Toc122542918" w:history="1">
            <w:r w:rsidR="00C37A70" w:rsidRPr="00F718A0">
              <w:rPr>
                <w:rStyle w:val="Hyperlink"/>
                <w:iCs/>
                <w:noProof/>
              </w:rPr>
              <w:t>2.4</w:t>
            </w:r>
            <w:r w:rsidR="00C37A70">
              <w:rPr>
                <w:rFonts w:asciiTheme="minorHAnsi" w:eastAsiaTheme="minorEastAsia" w:hAnsiTheme="minorHAnsi" w:cstheme="minorBidi"/>
                <w:noProof/>
                <w:color w:val="auto"/>
              </w:rPr>
              <w:tab/>
            </w:r>
            <w:r w:rsidR="00C37A70" w:rsidRPr="00F718A0">
              <w:rPr>
                <w:rStyle w:val="Hyperlink"/>
                <w:noProof/>
              </w:rPr>
              <w:t>Limitations</w:t>
            </w:r>
            <w:r w:rsidR="00C37A70">
              <w:rPr>
                <w:noProof/>
                <w:webHidden/>
              </w:rPr>
              <w:tab/>
            </w:r>
            <w:r w:rsidR="00C37A70">
              <w:rPr>
                <w:noProof/>
                <w:webHidden/>
              </w:rPr>
              <w:fldChar w:fldCharType="begin"/>
            </w:r>
            <w:r w:rsidR="00C37A70">
              <w:rPr>
                <w:noProof/>
                <w:webHidden/>
              </w:rPr>
              <w:instrText xml:space="preserve"> PAGEREF _Toc122542918 \h </w:instrText>
            </w:r>
            <w:r w:rsidR="00C37A70">
              <w:rPr>
                <w:noProof/>
                <w:webHidden/>
              </w:rPr>
            </w:r>
            <w:r w:rsidR="00C37A70">
              <w:rPr>
                <w:noProof/>
                <w:webHidden/>
              </w:rPr>
              <w:fldChar w:fldCharType="separate"/>
            </w:r>
            <w:r w:rsidR="00C37A70">
              <w:rPr>
                <w:noProof/>
                <w:webHidden/>
              </w:rPr>
              <w:t>8</w:t>
            </w:r>
            <w:r w:rsidR="00C37A70">
              <w:rPr>
                <w:noProof/>
                <w:webHidden/>
              </w:rPr>
              <w:fldChar w:fldCharType="end"/>
            </w:r>
          </w:hyperlink>
        </w:p>
        <w:p w14:paraId="1934D2D2" w14:textId="6B3EFEDB" w:rsidR="00C37A70" w:rsidRDefault="00E22559">
          <w:pPr>
            <w:pStyle w:val="TOC1"/>
            <w:tabs>
              <w:tab w:val="left" w:pos="440"/>
              <w:tab w:val="right" w:leader="dot" w:pos="9207"/>
            </w:tabs>
            <w:rPr>
              <w:rFonts w:asciiTheme="minorHAnsi" w:eastAsiaTheme="minorEastAsia" w:hAnsiTheme="minorHAnsi" w:cstheme="minorBidi"/>
              <w:b w:val="0"/>
              <w:noProof/>
              <w:color w:val="auto"/>
              <w:sz w:val="22"/>
            </w:rPr>
          </w:pPr>
          <w:hyperlink w:anchor="_Toc122542919" w:history="1">
            <w:r w:rsidR="00C37A70" w:rsidRPr="00F718A0">
              <w:rPr>
                <w:rStyle w:val="Hyperlink"/>
                <w:bCs/>
                <w:iCs/>
                <w:noProof/>
              </w:rPr>
              <w:t>3</w:t>
            </w:r>
            <w:r w:rsidR="00C37A70">
              <w:rPr>
                <w:rFonts w:asciiTheme="minorHAnsi" w:eastAsiaTheme="minorEastAsia" w:hAnsiTheme="minorHAnsi" w:cstheme="minorBidi"/>
                <w:b w:val="0"/>
                <w:noProof/>
                <w:color w:val="auto"/>
                <w:sz w:val="22"/>
              </w:rPr>
              <w:tab/>
            </w:r>
            <w:r w:rsidR="00C37A70" w:rsidRPr="00F718A0">
              <w:rPr>
                <w:rStyle w:val="Hyperlink"/>
                <w:rFonts w:ascii="Calibri" w:hAnsi="Calibri" w:cs="Calibri"/>
                <w:noProof/>
              </w:rPr>
              <w:t>RESULTS/OBSERVATIONS</w:t>
            </w:r>
            <w:r w:rsidR="00C37A70">
              <w:rPr>
                <w:noProof/>
                <w:webHidden/>
              </w:rPr>
              <w:tab/>
            </w:r>
            <w:r w:rsidR="00C37A70">
              <w:rPr>
                <w:noProof/>
                <w:webHidden/>
              </w:rPr>
              <w:fldChar w:fldCharType="begin"/>
            </w:r>
            <w:r w:rsidR="00C37A70">
              <w:rPr>
                <w:noProof/>
                <w:webHidden/>
              </w:rPr>
              <w:instrText xml:space="preserve"> PAGEREF _Toc122542919 \h </w:instrText>
            </w:r>
            <w:r w:rsidR="00C37A70">
              <w:rPr>
                <w:noProof/>
                <w:webHidden/>
              </w:rPr>
            </w:r>
            <w:r w:rsidR="00C37A70">
              <w:rPr>
                <w:noProof/>
                <w:webHidden/>
              </w:rPr>
              <w:fldChar w:fldCharType="separate"/>
            </w:r>
            <w:r w:rsidR="00C37A70">
              <w:rPr>
                <w:noProof/>
                <w:webHidden/>
              </w:rPr>
              <w:t>9</w:t>
            </w:r>
            <w:r w:rsidR="00C37A70">
              <w:rPr>
                <w:noProof/>
                <w:webHidden/>
              </w:rPr>
              <w:fldChar w:fldCharType="end"/>
            </w:r>
          </w:hyperlink>
        </w:p>
        <w:p w14:paraId="1A888102" w14:textId="60A5FB3B" w:rsidR="00C37A70" w:rsidRDefault="00E22559">
          <w:pPr>
            <w:pStyle w:val="TOC2"/>
            <w:tabs>
              <w:tab w:val="left" w:pos="660"/>
              <w:tab w:val="right" w:leader="dot" w:pos="9207"/>
            </w:tabs>
            <w:rPr>
              <w:rFonts w:asciiTheme="minorHAnsi" w:eastAsiaTheme="minorEastAsia" w:hAnsiTheme="minorHAnsi" w:cstheme="minorBidi"/>
              <w:noProof/>
              <w:color w:val="auto"/>
            </w:rPr>
          </w:pPr>
          <w:hyperlink w:anchor="_Toc122542920" w:history="1">
            <w:r w:rsidR="00C37A70" w:rsidRPr="00F718A0">
              <w:rPr>
                <w:rStyle w:val="Hyperlink"/>
                <w:iCs/>
                <w:noProof/>
              </w:rPr>
              <w:t>3.1</w:t>
            </w:r>
            <w:r w:rsidR="00C37A70">
              <w:rPr>
                <w:rFonts w:asciiTheme="minorHAnsi" w:eastAsiaTheme="minorEastAsia" w:hAnsiTheme="minorHAnsi" w:cstheme="minorBidi"/>
                <w:noProof/>
                <w:color w:val="auto"/>
              </w:rPr>
              <w:tab/>
            </w:r>
            <w:r w:rsidR="00C37A70" w:rsidRPr="00F718A0">
              <w:rPr>
                <w:rStyle w:val="Hyperlink"/>
                <w:rFonts w:ascii="Calibri" w:hAnsi="Calibri" w:cs="Calibri"/>
                <w:noProof/>
              </w:rPr>
              <w:t>Desk Study</w:t>
            </w:r>
            <w:r w:rsidR="00C37A70">
              <w:rPr>
                <w:noProof/>
                <w:webHidden/>
              </w:rPr>
              <w:tab/>
            </w:r>
            <w:r w:rsidR="00C37A70">
              <w:rPr>
                <w:noProof/>
                <w:webHidden/>
              </w:rPr>
              <w:fldChar w:fldCharType="begin"/>
            </w:r>
            <w:r w:rsidR="00C37A70">
              <w:rPr>
                <w:noProof/>
                <w:webHidden/>
              </w:rPr>
              <w:instrText xml:space="preserve"> PAGEREF _Toc122542920 \h </w:instrText>
            </w:r>
            <w:r w:rsidR="00C37A70">
              <w:rPr>
                <w:noProof/>
                <w:webHidden/>
              </w:rPr>
            </w:r>
            <w:r w:rsidR="00C37A70">
              <w:rPr>
                <w:noProof/>
                <w:webHidden/>
              </w:rPr>
              <w:fldChar w:fldCharType="separate"/>
            </w:r>
            <w:r w:rsidR="00C37A70">
              <w:rPr>
                <w:noProof/>
                <w:webHidden/>
              </w:rPr>
              <w:t>9</w:t>
            </w:r>
            <w:r w:rsidR="00C37A70">
              <w:rPr>
                <w:noProof/>
                <w:webHidden/>
              </w:rPr>
              <w:fldChar w:fldCharType="end"/>
            </w:r>
          </w:hyperlink>
        </w:p>
        <w:p w14:paraId="01C9DE7B" w14:textId="617DE758" w:rsidR="00C37A70" w:rsidRDefault="00E22559">
          <w:pPr>
            <w:pStyle w:val="TOC2"/>
            <w:tabs>
              <w:tab w:val="left" w:pos="660"/>
              <w:tab w:val="right" w:leader="dot" w:pos="9207"/>
            </w:tabs>
            <w:rPr>
              <w:rFonts w:asciiTheme="minorHAnsi" w:eastAsiaTheme="minorEastAsia" w:hAnsiTheme="minorHAnsi" w:cstheme="minorBidi"/>
              <w:noProof/>
              <w:color w:val="auto"/>
            </w:rPr>
          </w:pPr>
          <w:hyperlink w:anchor="_Toc122542921" w:history="1">
            <w:r w:rsidR="00C37A70" w:rsidRPr="00F718A0">
              <w:rPr>
                <w:rStyle w:val="Hyperlink"/>
                <w:iCs/>
                <w:noProof/>
              </w:rPr>
              <w:t>3.2</w:t>
            </w:r>
            <w:r w:rsidR="00C37A70">
              <w:rPr>
                <w:rFonts w:asciiTheme="minorHAnsi" w:eastAsiaTheme="minorEastAsia" w:hAnsiTheme="minorHAnsi" w:cstheme="minorBidi"/>
                <w:noProof/>
                <w:color w:val="auto"/>
              </w:rPr>
              <w:tab/>
            </w:r>
            <w:r w:rsidR="00C37A70" w:rsidRPr="00F718A0">
              <w:rPr>
                <w:rStyle w:val="Hyperlink"/>
                <w:rFonts w:ascii="Calibri" w:hAnsi="Calibri" w:cs="Calibri"/>
                <w:noProof/>
              </w:rPr>
              <w:t>Site Habitats and Site Context</w:t>
            </w:r>
            <w:r w:rsidR="00C37A70">
              <w:rPr>
                <w:noProof/>
                <w:webHidden/>
              </w:rPr>
              <w:tab/>
            </w:r>
            <w:r w:rsidR="00C37A70">
              <w:rPr>
                <w:noProof/>
                <w:webHidden/>
              </w:rPr>
              <w:fldChar w:fldCharType="begin"/>
            </w:r>
            <w:r w:rsidR="00C37A70">
              <w:rPr>
                <w:noProof/>
                <w:webHidden/>
              </w:rPr>
              <w:instrText xml:space="preserve"> PAGEREF _Toc122542921 \h </w:instrText>
            </w:r>
            <w:r w:rsidR="00C37A70">
              <w:rPr>
                <w:noProof/>
                <w:webHidden/>
              </w:rPr>
            </w:r>
            <w:r w:rsidR="00C37A70">
              <w:rPr>
                <w:noProof/>
                <w:webHidden/>
              </w:rPr>
              <w:fldChar w:fldCharType="separate"/>
            </w:r>
            <w:r w:rsidR="00C37A70">
              <w:rPr>
                <w:noProof/>
                <w:webHidden/>
              </w:rPr>
              <w:t>10</w:t>
            </w:r>
            <w:r w:rsidR="00C37A70">
              <w:rPr>
                <w:noProof/>
                <w:webHidden/>
              </w:rPr>
              <w:fldChar w:fldCharType="end"/>
            </w:r>
          </w:hyperlink>
        </w:p>
        <w:p w14:paraId="3868C35D" w14:textId="0CDDF2D4" w:rsidR="00C37A70" w:rsidRDefault="00E22559">
          <w:pPr>
            <w:pStyle w:val="TOC2"/>
            <w:tabs>
              <w:tab w:val="left" w:pos="660"/>
              <w:tab w:val="right" w:leader="dot" w:pos="9207"/>
            </w:tabs>
            <w:rPr>
              <w:rFonts w:asciiTheme="minorHAnsi" w:eastAsiaTheme="minorEastAsia" w:hAnsiTheme="minorHAnsi" w:cstheme="minorBidi"/>
              <w:noProof/>
              <w:color w:val="auto"/>
            </w:rPr>
          </w:pPr>
          <w:hyperlink w:anchor="_Toc122542922" w:history="1">
            <w:r w:rsidR="00C37A70" w:rsidRPr="00F718A0">
              <w:rPr>
                <w:rStyle w:val="Hyperlink"/>
                <w:iCs/>
                <w:noProof/>
              </w:rPr>
              <w:t>3.3</w:t>
            </w:r>
            <w:r w:rsidR="00C37A70">
              <w:rPr>
                <w:rFonts w:asciiTheme="minorHAnsi" w:eastAsiaTheme="minorEastAsia" w:hAnsiTheme="minorHAnsi" w:cstheme="minorBidi"/>
                <w:noProof/>
                <w:color w:val="auto"/>
              </w:rPr>
              <w:tab/>
            </w:r>
            <w:r w:rsidR="00C37A70" w:rsidRPr="00F718A0">
              <w:rPr>
                <w:rStyle w:val="Hyperlink"/>
                <w:rFonts w:ascii="Calibri" w:hAnsi="Calibri" w:cs="Calibri"/>
                <w:noProof/>
              </w:rPr>
              <w:t>Inspection for Bats and Other Species Recorded</w:t>
            </w:r>
            <w:r w:rsidR="00C37A70">
              <w:rPr>
                <w:noProof/>
                <w:webHidden/>
              </w:rPr>
              <w:tab/>
            </w:r>
            <w:r w:rsidR="00C37A70">
              <w:rPr>
                <w:noProof/>
                <w:webHidden/>
              </w:rPr>
              <w:fldChar w:fldCharType="begin"/>
            </w:r>
            <w:r w:rsidR="00C37A70">
              <w:rPr>
                <w:noProof/>
                <w:webHidden/>
              </w:rPr>
              <w:instrText xml:space="preserve"> PAGEREF _Toc122542922 \h </w:instrText>
            </w:r>
            <w:r w:rsidR="00C37A70">
              <w:rPr>
                <w:noProof/>
                <w:webHidden/>
              </w:rPr>
            </w:r>
            <w:r w:rsidR="00C37A70">
              <w:rPr>
                <w:noProof/>
                <w:webHidden/>
              </w:rPr>
              <w:fldChar w:fldCharType="separate"/>
            </w:r>
            <w:r w:rsidR="00C37A70">
              <w:rPr>
                <w:noProof/>
                <w:webHidden/>
              </w:rPr>
              <w:t>11</w:t>
            </w:r>
            <w:r w:rsidR="00C37A70">
              <w:rPr>
                <w:noProof/>
                <w:webHidden/>
              </w:rPr>
              <w:fldChar w:fldCharType="end"/>
            </w:r>
          </w:hyperlink>
        </w:p>
        <w:p w14:paraId="261BA6D9" w14:textId="22E9853E" w:rsidR="00C37A70" w:rsidRDefault="00E22559">
          <w:pPr>
            <w:pStyle w:val="TOC1"/>
            <w:tabs>
              <w:tab w:val="left" w:pos="440"/>
              <w:tab w:val="right" w:leader="dot" w:pos="9207"/>
            </w:tabs>
            <w:rPr>
              <w:rFonts w:asciiTheme="minorHAnsi" w:eastAsiaTheme="minorEastAsia" w:hAnsiTheme="minorHAnsi" w:cstheme="minorBidi"/>
              <w:b w:val="0"/>
              <w:noProof/>
              <w:color w:val="auto"/>
              <w:sz w:val="22"/>
            </w:rPr>
          </w:pPr>
          <w:hyperlink w:anchor="_Toc122542923" w:history="1">
            <w:r w:rsidR="00C37A70" w:rsidRPr="00F718A0">
              <w:rPr>
                <w:rStyle w:val="Hyperlink"/>
                <w:bCs/>
                <w:iCs/>
                <w:noProof/>
              </w:rPr>
              <w:t>4</w:t>
            </w:r>
            <w:r w:rsidR="00C37A70">
              <w:rPr>
                <w:rFonts w:asciiTheme="minorHAnsi" w:eastAsiaTheme="minorEastAsia" w:hAnsiTheme="minorHAnsi" w:cstheme="minorBidi"/>
                <w:b w:val="0"/>
                <w:noProof/>
                <w:color w:val="auto"/>
                <w:sz w:val="22"/>
              </w:rPr>
              <w:tab/>
            </w:r>
            <w:r w:rsidR="00C37A70" w:rsidRPr="00F718A0">
              <w:rPr>
                <w:rStyle w:val="Hyperlink"/>
                <w:rFonts w:ascii="Calibri" w:hAnsi="Calibri" w:cs="Calibri"/>
                <w:noProof/>
              </w:rPr>
              <w:t>ECOLOGICAL CONSTRAINTS AND OPPORTUNITIES</w:t>
            </w:r>
            <w:r w:rsidR="00C37A70">
              <w:rPr>
                <w:noProof/>
                <w:webHidden/>
              </w:rPr>
              <w:tab/>
            </w:r>
            <w:r w:rsidR="00C37A70">
              <w:rPr>
                <w:noProof/>
                <w:webHidden/>
              </w:rPr>
              <w:fldChar w:fldCharType="begin"/>
            </w:r>
            <w:r w:rsidR="00C37A70">
              <w:rPr>
                <w:noProof/>
                <w:webHidden/>
              </w:rPr>
              <w:instrText xml:space="preserve"> PAGEREF _Toc122542923 \h </w:instrText>
            </w:r>
            <w:r w:rsidR="00C37A70">
              <w:rPr>
                <w:noProof/>
                <w:webHidden/>
              </w:rPr>
            </w:r>
            <w:r w:rsidR="00C37A70">
              <w:rPr>
                <w:noProof/>
                <w:webHidden/>
              </w:rPr>
              <w:fldChar w:fldCharType="separate"/>
            </w:r>
            <w:r w:rsidR="00C37A70">
              <w:rPr>
                <w:noProof/>
                <w:webHidden/>
              </w:rPr>
              <w:t>12</w:t>
            </w:r>
            <w:r w:rsidR="00C37A70">
              <w:rPr>
                <w:noProof/>
                <w:webHidden/>
              </w:rPr>
              <w:fldChar w:fldCharType="end"/>
            </w:r>
          </w:hyperlink>
        </w:p>
        <w:p w14:paraId="0DDC9812" w14:textId="120618EA" w:rsidR="00C37A70" w:rsidRDefault="00E22559">
          <w:pPr>
            <w:pStyle w:val="TOC2"/>
            <w:tabs>
              <w:tab w:val="left" w:pos="660"/>
              <w:tab w:val="right" w:leader="dot" w:pos="9207"/>
            </w:tabs>
            <w:rPr>
              <w:rFonts w:asciiTheme="minorHAnsi" w:eastAsiaTheme="minorEastAsia" w:hAnsiTheme="minorHAnsi" w:cstheme="minorBidi"/>
              <w:noProof/>
              <w:color w:val="auto"/>
            </w:rPr>
          </w:pPr>
          <w:hyperlink w:anchor="_Toc122542924" w:history="1">
            <w:r w:rsidR="00C37A70" w:rsidRPr="00F718A0">
              <w:rPr>
                <w:rStyle w:val="Hyperlink"/>
                <w:iCs/>
                <w:noProof/>
              </w:rPr>
              <w:t>4.1</w:t>
            </w:r>
            <w:r w:rsidR="00C37A70">
              <w:rPr>
                <w:rFonts w:asciiTheme="minorHAnsi" w:eastAsiaTheme="minorEastAsia" w:hAnsiTheme="minorHAnsi" w:cstheme="minorBidi"/>
                <w:noProof/>
                <w:color w:val="auto"/>
              </w:rPr>
              <w:tab/>
            </w:r>
            <w:r w:rsidR="00C37A70" w:rsidRPr="00F718A0">
              <w:rPr>
                <w:rStyle w:val="Hyperlink"/>
                <w:rFonts w:ascii="Calibri" w:hAnsi="Calibri" w:cs="Calibri"/>
                <w:noProof/>
              </w:rPr>
              <w:t>Bats</w:t>
            </w:r>
            <w:r w:rsidR="00C37A70">
              <w:rPr>
                <w:noProof/>
                <w:webHidden/>
              </w:rPr>
              <w:tab/>
            </w:r>
            <w:r w:rsidR="00C37A70">
              <w:rPr>
                <w:noProof/>
                <w:webHidden/>
              </w:rPr>
              <w:fldChar w:fldCharType="begin"/>
            </w:r>
            <w:r w:rsidR="00C37A70">
              <w:rPr>
                <w:noProof/>
                <w:webHidden/>
              </w:rPr>
              <w:instrText xml:space="preserve"> PAGEREF _Toc122542924 \h </w:instrText>
            </w:r>
            <w:r w:rsidR="00C37A70">
              <w:rPr>
                <w:noProof/>
                <w:webHidden/>
              </w:rPr>
            </w:r>
            <w:r w:rsidR="00C37A70">
              <w:rPr>
                <w:noProof/>
                <w:webHidden/>
              </w:rPr>
              <w:fldChar w:fldCharType="separate"/>
            </w:r>
            <w:r w:rsidR="00C37A70">
              <w:rPr>
                <w:noProof/>
                <w:webHidden/>
              </w:rPr>
              <w:t>12</w:t>
            </w:r>
            <w:r w:rsidR="00C37A70">
              <w:rPr>
                <w:noProof/>
                <w:webHidden/>
              </w:rPr>
              <w:fldChar w:fldCharType="end"/>
            </w:r>
          </w:hyperlink>
        </w:p>
        <w:p w14:paraId="62C297B8" w14:textId="0F586DFD" w:rsidR="00C37A70" w:rsidRDefault="00E22559">
          <w:pPr>
            <w:pStyle w:val="TOC2"/>
            <w:tabs>
              <w:tab w:val="left" w:pos="660"/>
              <w:tab w:val="right" w:leader="dot" w:pos="9207"/>
            </w:tabs>
            <w:rPr>
              <w:rFonts w:asciiTheme="minorHAnsi" w:eastAsiaTheme="minorEastAsia" w:hAnsiTheme="minorHAnsi" w:cstheme="minorBidi"/>
              <w:noProof/>
              <w:color w:val="auto"/>
            </w:rPr>
          </w:pPr>
          <w:hyperlink w:anchor="_Toc122542925" w:history="1">
            <w:r w:rsidR="00C37A70" w:rsidRPr="00F718A0">
              <w:rPr>
                <w:rStyle w:val="Hyperlink"/>
                <w:iCs/>
                <w:noProof/>
              </w:rPr>
              <w:t>4.2</w:t>
            </w:r>
            <w:r w:rsidR="00C37A70">
              <w:rPr>
                <w:rFonts w:asciiTheme="minorHAnsi" w:eastAsiaTheme="minorEastAsia" w:hAnsiTheme="minorHAnsi" w:cstheme="minorBidi"/>
                <w:noProof/>
                <w:color w:val="auto"/>
              </w:rPr>
              <w:tab/>
            </w:r>
            <w:r w:rsidR="00C37A70" w:rsidRPr="00F718A0">
              <w:rPr>
                <w:rStyle w:val="Hyperlink"/>
                <w:noProof/>
              </w:rPr>
              <w:t>Other protected and/or notable species</w:t>
            </w:r>
            <w:r w:rsidR="00C37A70">
              <w:rPr>
                <w:noProof/>
                <w:webHidden/>
              </w:rPr>
              <w:tab/>
            </w:r>
            <w:r w:rsidR="00C37A70">
              <w:rPr>
                <w:noProof/>
                <w:webHidden/>
              </w:rPr>
              <w:fldChar w:fldCharType="begin"/>
            </w:r>
            <w:r w:rsidR="00C37A70">
              <w:rPr>
                <w:noProof/>
                <w:webHidden/>
              </w:rPr>
              <w:instrText xml:space="preserve"> PAGEREF _Toc122542925 \h </w:instrText>
            </w:r>
            <w:r w:rsidR="00C37A70">
              <w:rPr>
                <w:noProof/>
                <w:webHidden/>
              </w:rPr>
            </w:r>
            <w:r w:rsidR="00C37A70">
              <w:rPr>
                <w:noProof/>
                <w:webHidden/>
              </w:rPr>
              <w:fldChar w:fldCharType="separate"/>
            </w:r>
            <w:r w:rsidR="00C37A70">
              <w:rPr>
                <w:noProof/>
                <w:webHidden/>
              </w:rPr>
              <w:t>13</w:t>
            </w:r>
            <w:r w:rsidR="00C37A70">
              <w:rPr>
                <w:noProof/>
                <w:webHidden/>
              </w:rPr>
              <w:fldChar w:fldCharType="end"/>
            </w:r>
          </w:hyperlink>
        </w:p>
        <w:p w14:paraId="5E435BFD" w14:textId="4C5A18DA" w:rsidR="00C37A70" w:rsidRDefault="00E22559">
          <w:pPr>
            <w:pStyle w:val="TOC2"/>
            <w:tabs>
              <w:tab w:val="left" w:pos="660"/>
              <w:tab w:val="right" w:leader="dot" w:pos="9207"/>
            </w:tabs>
            <w:rPr>
              <w:rFonts w:asciiTheme="minorHAnsi" w:eastAsiaTheme="minorEastAsia" w:hAnsiTheme="minorHAnsi" w:cstheme="minorBidi"/>
              <w:noProof/>
              <w:color w:val="auto"/>
            </w:rPr>
          </w:pPr>
          <w:hyperlink w:anchor="_Toc122542926" w:history="1">
            <w:r w:rsidR="00C37A70" w:rsidRPr="00F718A0">
              <w:rPr>
                <w:rStyle w:val="Hyperlink"/>
                <w:iCs/>
                <w:noProof/>
              </w:rPr>
              <w:t>4.3</w:t>
            </w:r>
            <w:r w:rsidR="00C37A70">
              <w:rPr>
                <w:rFonts w:asciiTheme="minorHAnsi" w:eastAsiaTheme="minorEastAsia" w:hAnsiTheme="minorHAnsi" w:cstheme="minorBidi"/>
                <w:noProof/>
                <w:color w:val="auto"/>
              </w:rPr>
              <w:tab/>
            </w:r>
            <w:r w:rsidR="00C37A70" w:rsidRPr="00F718A0">
              <w:rPr>
                <w:rStyle w:val="Hyperlink"/>
                <w:rFonts w:ascii="Calibri" w:hAnsi="Calibri" w:cs="Calibri"/>
                <w:noProof/>
              </w:rPr>
              <w:t>Enhancement Opportunities</w:t>
            </w:r>
            <w:r w:rsidR="00C37A70">
              <w:rPr>
                <w:noProof/>
                <w:webHidden/>
              </w:rPr>
              <w:tab/>
            </w:r>
            <w:r w:rsidR="00C37A70">
              <w:rPr>
                <w:noProof/>
                <w:webHidden/>
              </w:rPr>
              <w:fldChar w:fldCharType="begin"/>
            </w:r>
            <w:r w:rsidR="00C37A70">
              <w:rPr>
                <w:noProof/>
                <w:webHidden/>
              </w:rPr>
              <w:instrText xml:space="preserve"> PAGEREF _Toc122542926 \h </w:instrText>
            </w:r>
            <w:r w:rsidR="00C37A70">
              <w:rPr>
                <w:noProof/>
                <w:webHidden/>
              </w:rPr>
            </w:r>
            <w:r w:rsidR="00C37A70">
              <w:rPr>
                <w:noProof/>
                <w:webHidden/>
              </w:rPr>
              <w:fldChar w:fldCharType="separate"/>
            </w:r>
            <w:r w:rsidR="00C37A70">
              <w:rPr>
                <w:noProof/>
                <w:webHidden/>
              </w:rPr>
              <w:t>13</w:t>
            </w:r>
            <w:r w:rsidR="00C37A70">
              <w:rPr>
                <w:noProof/>
                <w:webHidden/>
              </w:rPr>
              <w:fldChar w:fldCharType="end"/>
            </w:r>
          </w:hyperlink>
        </w:p>
        <w:p w14:paraId="592CD333" w14:textId="3A8F0854" w:rsidR="00C37A70" w:rsidRDefault="00E22559">
          <w:pPr>
            <w:pStyle w:val="TOC1"/>
            <w:tabs>
              <w:tab w:val="right" w:leader="dot" w:pos="9207"/>
            </w:tabs>
            <w:rPr>
              <w:rFonts w:asciiTheme="minorHAnsi" w:eastAsiaTheme="minorEastAsia" w:hAnsiTheme="minorHAnsi" w:cstheme="minorBidi"/>
              <w:b w:val="0"/>
              <w:noProof/>
              <w:color w:val="auto"/>
              <w:sz w:val="22"/>
            </w:rPr>
          </w:pPr>
          <w:hyperlink w:anchor="_Toc122542927" w:history="1">
            <w:r w:rsidR="00C37A70" w:rsidRPr="00F718A0">
              <w:rPr>
                <w:rStyle w:val="Hyperlink"/>
                <w:rFonts w:ascii="Calibri" w:hAnsi="Calibri" w:cs="Calibri"/>
                <w:noProof/>
              </w:rPr>
              <w:t>APPENDIX 1 –Wildlife Legislation and National Planning Policy</w:t>
            </w:r>
            <w:r w:rsidR="00C37A70">
              <w:rPr>
                <w:noProof/>
                <w:webHidden/>
              </w:rPr>
              <w:tab/>
            </w:r>
            <w:r w:rsidR="00C37A70">
              <w:rPr>
                <w:noProof/>
                <w:webHidden/>
              </w:rPr>
              <w:fldChar w:fldCharType="begin"/>
            </w:r>
            <w:r w:rsidR="00C37A70">
              <w:rPr>
                <w:noProof/>
                <w:webHidden/>
              </w:rPr>
              <w:instrText xml:space="preserve"> PAGEREF _Toc122542927 \h </w:instrText>
            </w:r>
            <w:r w:rsidR="00C37A70">
              <w:rPr>
                <w:noProof/>
                <w:webHidden/>
              </w:rPr>
            </w:r>
            <w:r w:rsidR="00C37A70">
              <w:rPr>
                <w:noProof/>
                <w:webHidden/>
              </w:rPr>
              <w:fldChar w:fldCharType="separate"/>
            </w:r>
            <w:r w:rsidR="00C37A70">
              <w:rPr>
                <w:noProof/>
                <w:webHidden/>
              </w:rPr>
              <w:t>14</w:t>
            </w:r>
            <w:r w:rsidR="00C37A70">
              <w:rPr>
                <w:noProof/>
                <w:webHidden/>
              </w:rPr>
              <w:fldChar w:fldCharType="end"/>
            </w:r>
          </w:hyperlink>
        </w:p>
        <w:p w14:paraId="27AF20A6" w14:textId="0FCAB02D" w:rsidR="00C37A70" w:rsidRDefault="00E22559">
          <w:pPr>
            <w:pStyle w:val="TOC1"/>
            <w:tabs>
              <w:tab w:val="right" w:leader="dot" w:pos="9207"/>
            </w:tabs>
            <w:rPr>
              <w:rFonts w:asciiTheme="minorHAnsi" w:eastAsiaTheme="minorEastAsia" w:hAnsiTheme="minorHAnsi" w:cstheme="minorBidi"/>
              <w:b w:val="0"/>
              <w:noProof/>
              <w:color w:val="auto"/>
              <w:sz w:val="22"/>
            </w:rPr>
          </w:pPr>
          <w:hyperlink w:anchor="_Toc122542928" w:history="1">
            <w:r w:rsidR="00C37A70" w:rsidRPr="00F718A0">
              <w:rPr>
                <w:rStyle w:val="Hyperlink"/>
                <w:noProof/>
              </w:rPr>
              <w:t>Appendix 2.</w:t>
            </w:r>
            <w:r w:rsidR="00C37A70">
              <w:rPr>
                <w:noProof/>
                <w:webHidden/>
              </w:rPr>
              <w:tab/>
            </w:r>
            <w:r w:rsidR="00C37A70">
              <w:rPr>
                <w:noProof/>
                <w:webHidden/>
              </w:rPr>
              <w:fldChar w:fldCharType="begin"/>
            </w:r>
            <w:r w:rsidR="00C37A70">
              <w:rPr>
                <w:noProof/>
                <w:webHidden/>
              </w:rPr>
              <w:instrText xml:space="preserve"> PAGEREF _Toc122542928 \h </w:instrText>
            </w:r>
            <w:r w:rsidR="00C37A70">
              <w:rPr>
                <w:noProof/>
                <w:webHidden/>
              </w:rPr>
            </w:r>
            <w:r w:rsidR="00C37A70">
              <w:rPr>
                <w:noProof/>
                <w:webHidden/>
              </w:rPr>
              <w:fldChar w:fldCharType="separate"/>
            </w:r>
            <w:r w:rsidR="00C37A70">
              <w:rPr>
                <w:noProof/>
                <w:webHidden/>
              </w:rPr>
              <w:t>16</w:t>
            </w:r>
            <w:r w:rsidR="00C37A70">
              <w:rPr>
                <w:noProof/>
                <w:webHidden/>
              </w:rPr>
              <w:fldChar w:fldCharType="end"/>
            </w:r>
          </w:hyperlink>
        </w:p>
        <w:p w14:paraId="048440F9" w14:textId="32209B03" w:rsidR="00C37A70" w:rsidRDefault="00E22559">
          <w:pPr>
            <w:pStyle w:val="TOC1"/>
            <w:tabs>
              <w:tab w:val="right" w:leader="dot" w:pos="9207"/>
            </w:tabs>
            <w:rPr>
              <w:rFonts w:asciiTheme="minorHAnsi" w:eastAsiaTheme="minorEastAsia" w:hAnsiTheme="minorHAnsi" w:cstheme="minorBidi"/>
              <w:b w:val="0"/>
              <w:noProof/>
              <w:color w:val="auto"/>
              <w:sz w:val="22"/>
            </w:rPr>
          </w:pPr>
          <w:hyperlink w:anchor="_Toc122542929" w:history="1">
            <w:r w:rsidR="00C37A70" w:rsidRPr="00F718A0">
              <w:rPr>
                <w:rStyle w:val="Hyperlink"/>
                <w:noProof/>
              </w:rPr>
              <w:t>Appendix 3</w:t>
            </w:r>
            <w:r w:rsidR="00C37A70">
              <w:rPr>
                <w:noProof/>
                <w:webHidden/>
              </w:rPr>
              <w:tab/>
            </w:r>
            <w:r w:rsidR="00C37A70">
              <w:rPr>
                <w:noProof/>
                <w:webHidden/>
              </w:rPr>
              <w:fldChar w:fldCharType="begin"/>
            </w:r>
            <w:r w:rsidR="00C37A70">
              <w:rPr>
                <w:noProof/>
                <w:webHidden/>
              </w:rPr>
              <w:instrText xml:space="preserve"> PAGEREF _Toc122542929 \h </w:instrText>
            </w:r>
            <w:r w:rsidR="00C37A70">
              <w:rPr>
                <w:noProof/>
                <w:webHidden/>
              </w:rPr>
            </w:r>
            <w:r w:rsidR="00C37A70">
              <w:rPr>
                <w:noProof/>
                <w:webHidden/>
              </w:rPr>
              <w:fldChar w:fldCharType="separate"/>
            </w:r>
            <w:r w:rsidR="00C37A70">
              <w:rPr>
                <w:noProof/>
                <w:webHidden/>
              </w:rPr>
              <w:t>17</w:t>
            </w:r>
            <w:r w:rsidR="00C37A70">
              <w:rPr>
                <w:noProof/>
                <w:webHidden/>
              </w:rPr>
              <w:fldChar w:fldCharType="end"/>
            </w:r>
          </w:hyperlink>
        </w:p>
        <w:p w14:paraId="2F87C1DD" w14:textId="60BD3A91" w:rsidR="00F31734" w:rsidRPr="00785380" w:rsidRDefault="009E4387">
          <w:pPr>
            <w:rPr>
              <w:rFonts w:ascii="Calibri" w:hAnsi="Calibri" w:cs="Calibri"/>
            </w:rPr>
          </w:pPr>
          <w:r w:rsidRPr="00785380">
            <w:rPr>
              <w:rFonts w:ascii="Calibri" w:hAnsi="Calibri" w:cs="Calibri"/>
            </w:rPr>
            <w:fldChar w:fldCharType="end"/>
          </w:r>
        </w:p>
      </w:sdtContent>
    </w:sdt>
    <w:p w14:paraId="062511C2" w14:textId="77777777" w:rsidR="00F31734" w:rsidRPr="00785380" w:rsidRDefault="009E4387">
      <w:pPr>
        <w:spacing w:after="47" w:line="259" w:lineRule="auto"/>
        <w:ind w:left="0" w:right="0" w:firstLine="0"/>
        <w:jc w:val="left"/>
        <w:rPr>
          <w:rFonts w:ascii="Calibri" w:hAnsi="Calibri" w:cs="Calibri"/>
        </w:rPr>
      </w:pPr>
      <w:r w:rsidRPr="00785380">
        <w:rPr>
          <w:rFonts w:ascii="Calibri" w:hAnsi="Calibri" w:cs="Calibri"/>
        </w:rPr>
        <w:t xml:space="preserve"> </w:t>
      </w:r>
    </w:p>
    <w:p w14:paraId="5726E41E" w14:textId="2FB7C8E3" w:rsidR="00F31734" w:rsidRPr="00785380" w:rsidRDefault="009E4387">
      <w:pPr>
        <w:spacing w:after="47" w:line="259" w:lineRule="auto"/>
        <w:ind w:left="0" w:right="0" w:firstLine="0"/>
        <w:jc w:val="left"/>
        <w:rPr>
          <w:rFonts w:ascii="Calibri" w:hAnsi="Calibri" w:cs="Calibri"/>
        </w:rPr>
      </w:pPr>
      <w:r w:rsidRPr="00785380">
        <w:rPr>
          <w:rFonts w:ascii="Calibri" w:hAnsi="Calibri" w:cs="Calibri"/>
        </w:rPr>
        <w:t xml:space="preserve"> </w:t>
      </w:r>
    </w:p>
    <w:p w14:paraId="38A26AE2" w14:textId="0D7620EA" w:rsidR="001618F5" w:rsidRPr="00785380" w:rsidRDefault="001618F5">
      <w:pPr>
        <w:spacing w:after="47" w:line="259" w:lineRule="auto"/>
        <w:ind w:left="0" w:right="0" w:firstLine="0"/>
        <w:jc w:val="left"/>
        <w:rPr>
          <w:rFonts w:ascii="Calibri" w:hAnsi="Calibri" w:cs="Calibri"/>
        </w:rPr>
      </w:pPr>
    </w:p>
    <w:p w14:paraId="07D96D54" w14:textId="77777777" w:rsidR="001618F5" w:rsidRPr="00785380" w:rsidRDefault="001618F5">
      <w:pPr>
        <w:spacing w:after="47" w:line="259" w:lineRule="auto"/>
        <w:ind w:left="0" w:right="0" w:firstLine="0"/>
        <w:jc w:val="left"/>
        <w:rPr>
          <w:rFonts w:ascii="Calibri" w:hAnsi="Calibri" w:cs="Calibri"/>
        </w:rPr>
      </w:pPr>
    </w:p>
    <w:p w14:paraId="0A0A25EC" w14:textId="77777777" w:rsidR="00F31734" w:rsidRPr="00785380" w:rsidRDefault="009E4387">
      <w:pPr>
        <w:spacing w:after="52" w:line="259" w:lineRule="auto"/>
        <w:ind w:left="0" w:right="0" w:firstLine="0"/>
        <w:jc w:val="left"/>
        <w:rPr>
          <w:rFonts w:ascii="Calibri" w:hAnsi="Calibri" w:cs="Calibri"/>
        </w:rPr>
      </w:pPr>
      <w:r w:rsidRPr="00785380">
        <w:rPr>
          <w:rFonts w:ascii="Calibri" w:hAnsi="Calibri" w:cs="Calibri"/>
        </w:rPr>
        <w:t xml:space="preserve"> </w:t>
      </w:r>
    </w:p>
    <w:p w14:paraId="425D8C1A" w14:textId="77777777" w:rsidR="00F31734" w:rsidRPr="00785380" w:rsidRDefault="009E4387">
      <w:pPr>
        <w:spacing w:after="47" w:line="259" w:lineRule="auto"/>
        <w:ind w:left="0" w:right="0" w:firstLine="0"/>
        <w:jc w:val="left"/>
        <w:rPr>
          <w:rFonts w:ascii="Calibri" w:hAnsi="Calibri" w:cs="Calibri"/>
        </w:rPr>
      </w:pPr>
      <w:r w:rsidRPr="00785380">
        <w:rPr>
          <w:rFonts w:ascii="Calibri" w:hAnsi="Calibri" w:cs="Calibri"/>
        </w:rPr>
        <w:t xml:space="preserve"> </w:t>
      </w:r>
    </w:p>
    <w:p w14:paraId="19D49238" w14:textId="77777777" w:rsidR="00F31734" w:rsidRPr="00785380" w:rsidRDefault="009E4387">
      <w:pPr>
        <w:spacing w:after="47" w:line="259" w:lineRule="auto"/>
        <w:ind w:left="0" w:right="0" w:firstLine="0"/>
        <w:jc w:val="left"/>
        <w:rPr>
          <w:rFonts w:ascii="Calibri" w:hAnsi="Calibri" w:cs="Calibri"/>
        </w:rPr>
      </w:pPr>
      <w:r w:rsidRPr="00785380">
        <w:rPr>
          <w:rFonts w:ascii="Calibri" w:hAnsi="Calibri" w:cs="Calibri"/>
        </w:rPr>
        <w:t xml:space="preserve"> </w:t>
      </w:r>
    </w:p>
    <w:p w14:paraId="0AFA40D8" w14:textId="77777777" w:rsidR="00F31734" w:rsidRPr="00785380" w:rsidRDefault="009E4387">
      <w:pPr>
        <w:spacing w:after="47" w:line="259" w:lineRule="auto"/>
        <w:ind w:left="0" w:right="0" w:firstLine="0"/>
        <w:jc w:val="left"/>
        <w:rPr>
          <w:rFonts w:ascii="Calibri" w:hAnsi="Calibri" w:cs="Calibri"/>
        </w:rPr>
      </w:pPr>
      <w:r w:rsidRPr="00785380">
        <w:rPr>
          <w:rFonts w:ascii="Calibri" w:hAnsi="Calibri" w:cs="Calibri"/>
        </w:rPr>
        <w:t xml:space="preserve"> </w:t>
      </w:r>
    </w:p>
    <w:p w14:paraId="3D96516C" w14:textId="77777777" w:rsidR="00F31734" w:rsidRPr="00785380" w:rsidRDefault="009E4387">
      <w:pPr>
        <w:spacing w:after="52" w:line="259" w:lineRule="auto"/>
        <w:ind w:left="0" w:right="0" w:firstLine="0"/>
        <w:jc w:val="left"/>
        <w:rPr>
          <w:rFonts w:ascii="Calibri" w:hAnsi="Calibri" w:cs="Calibri"/>
        </w:rPr>
      </w:pPr>
      <w:r w:rsidRPr="00785380">
        <w:rPr>
          <w:rFonts w:ascii="Calibri" w:hAnsi="Calibri" w:cs="Calibri"/>
        </w:rPr>
        <w:t xml:space="preserve"> </w:t>
      </w:r>
    </w:p>
    <w:p w14:paraId="4ABE637E" w14:textId="77777777" w:rsidR="00F31734" w:rsidRPr="00785380" w:rsidRDefault="009E4387">
      <w:pPr>
        <w:spacing w:after="47" w:line="259" w:lineRule="auto"/>
        <w:ind w:left="0" w:right="0" w:firstLine="0"/>
        <w:jc w:val="left"/>
        <w:rPr>
          <w:rFonts w:ascii="Calibri" w:hAnsi="Calibri" w:cs="Calibri"/>
        </w:rPr>
      </w:pPr>
      <w:r w:rsidRPr="00785380">
        <w:rPr>
          <w:rFonts w:ascii="Calibri" w:hAnsi="Calibri" w:cs="Calibri"/>
        </w:rPr>
        <w:t xml:space="preserve"> </w:t>
      </w:r>
    </w:p>
    <w:p w14:paraId="04FBA8A7" w14:textId="77777777" w:rsidR="00F31734" w:rsidRPr="00785380" w:rsidRDefault="009E4387">
      <w:pPr>
        <w:spacing w:after="47" w:line="259" w:lineRule="auto"/>
        <w:ind w:left="0" w:right="0" w:firstLine="0"/>
        <w:jc w:val="left"/>
        <w:rPr>
          <w:rFonts w:ascii="Calibri" w:hAnsi="Calibri" w:cs="Calibri"/>
        </w:rPr>
      </w:pPr>
      <w:r w:rsidRPr="00785380">
        <w:rPr>
          <w:rFonts w:ascii="Calibri" w:hAnsi="Calibri" w:cs="Calibri"/>
        </w:rPr>
        <w:t xml:space="preserve"> </w:t>
      </w:r>
    </w:p>
    <w:p w14:paraId="4581B3E8" w14:textId="77777777" w:rsidR="00F31734" w:rsidRPr="00785380" w:rsidRDefault="009E4387">
      <w:pPr>
        <w:spacing w:after="52" w:line="259" w:lineRule="auto"/>
        <w:ind w:left="0" w:right="0" w:firstLine="0"/>
        <w:jc w:val="left"/>
        <w:rPr>
          <w:rFonts w:ascii="Calibri" w:hAnsi="Calibri" w:cs="Calibri"/>
        </w:rPr>
      </w:pPr>
      <w:r w:rsidRPr="00785380">
        <w:rPr>
          <w:rFonts w:ascii="Calibri" w:hAnsi="Calibri" w:cs="Calibri"/>
        </w:rPr>
        <w:t xml:space="preserve"> </w:t>
      </w:r>
    </w:p>
    <w:p w14:paraId="1BDFAFB0" w14:textId="77777777" w:rsidR="00F31734" w:rsidRPr="00785380" w:rsidRDefault="009E4387">
      <w:pPr>
        <w:spacing w:after="0" w:line="259" w:lineRule="auto"/>
        <w:ind w:left="0" w:right="0" w:firstLine="0"/>
        <w:jc w:val="left"/>
        <w:rPr>
          <w:rFonts w:ascii="Calibri" w:hAnsi="Calibri" w:cs="Calibri"/>
        </w:rPr>
      </w:pPr>
      <w:r w:rsidRPr="00785380">
        <w:rPr>
          <w:rFonts w:ascii="Calibri" w:hAnsi="Calibri" w:cs="Calibri"/>
        </w:rPr>
        <w:t xml:space="preserve"> </w:t>
      </w:r>
    </w:p>
    <w:p w14:paraId="6F63B5B2" w14:textId="77777777" w:rsidR="00F31734" w:rsidRPr="00785380" w:rsidRDefault="009E4387">
      <w:pPr>
        <w:pStyle w:val="Heading1"/>
        <w:spacing w:after="374"/>
        <w:ind w:left="682" w:hanging="510"/>
        <w:rPr>
          <w:rFonts w:ascii="Calibri" w:hAnsi="Calibri" w:cs="Calibri"/>
        </w:rPr>
      </w:pPr>
      <w:bookmarkStart w:id="1" w:name="_Toc122542910"/>
      <w:r w:rsidRPr="00785380">
        <w:rPr>
          <w:rFonts w:ascii="Calibri" w:hAnsi="Calibri" w:cs="Calibri"/>
        </w:rPr>
        <w:lastRenderedPageBreak/>
        <w:t>INTRODUCTION</w:t>
      </w:r>
      <w:bookmarkEnd w:id="1"/>
      <w:r w:rsidRPr="00785380">
        <w:rPr>
          <w:rFonts w:ascii="Calibri" w:hAnsi="Calibri" w:cs="Calibri"/>
        </w:rPr>
        <w:t xml:space="preserve"> </w:t>
      </w:r>
    </w:p>
    <w:p w14:paraId="5F3E67CC" w14:textId="77777777" w:rsidR="00F31734" w:rsidRPr="00785380" w:rsidRDefault="009E4387">
      <w:pPr>
        <w:pStyle w:val="Heading2"/>
        <w:ind w:left="561" w:hanging="576"/>
        <w:rPr>
          <w:rFonts w:ascii="Calibri" w:hAnsi="Calibri" w:cs="Calibri"/>
        </w:rPr>
      </w:pPr>
      <w:bookmarkStart w:id="2" w:name="_Toc122542911"/>
      <w:r w:rsidRPr="00785380">
        <w:rPr>
          <w:rFonts w:ascii="Calibri" w:hAnsi="Calibri" w:cs="Calibri"/>
        </w:rPr>
        <w:t>Purpose of the Report</w:t>
      </w:r>
      <w:bookmarkEnd w:id="2"/>
      <w:r w:rsidRPr="00785380">
        <w:rPr>
          <w:rFonts w:ascii="Calibri" w:hAnsi="Calibri" w:cs="Calibri"/>
        </w:rPr>
        <w:t xml:space="preserve"> </w:t>
      </w:r>
    </w:p>
    <w:p w14:paraId="7820D9F1" w14:textId="4D94A5A5" w:rsidR="00F31734" w:rsidRPr="00785380" w:rsidRDefault="003C4DB6">
      <w:pPr>
        <w:spacing w:after="481"/>
        <w:ind w:left="-5" w:right="129"/>
        <w:rPr>
          <w:rFonts w:ascii="Calibri" w:hAnsi="Calibri" w:cs="Calibri"/>
        </w:rPr>
      </w:pPr>
      <w:r w:rsidRPr="00785380">
        <w:rPr>
          <w:rFonts w:ascii="Calibri" w:hAnsi="Calibri" w:cs="Calibri"/>
        </w:rPr>
        <w:t>Dan Wildsmith</w:t>
      </w:r>
      <w:r w:rsidR="009E4387" w:rsidRPr="00785380">
        <w:rPr>
          <w:rFonts w:ascii="Calibri" w:hAnsi="Calibri" w:cs="Calibri"/>
        </w:rPr>
        <w:t xml:space="preserve"> has been commissioned to undertake a </w:t>
      </w:r>
      <w:r w:rsidR="009E1CE2">
        <w:rPr>
          <w:rFonts w:ascii="Calibri" w:hAnsi="Calibri" w:cs="Calibri"/>
        </w:rPr>
        <w:t xml:space="preserve">Preliminary Ecological Appraisal </w:t>
      </w:r>
      <w:r w:rsidR="00EB2FBC">
        <w:rPr>
          <w:rFonts w:ascii="Calibri" w:hAnsi="Calibri" w:cs="Calibri"/>
        </w:rPr>
        <w:t xml:space="preserve">(PEA) </w:t>
      </w:r>
      <w:r w:rsidR="009E1CE2">
        <w:rPr>
          <w:rFonts w:ascii="Calibri" w:hAnsi="Calibri" w:cs="Calibri"/>
        </w:rPr>
        <w:t xml:space="preserve">at a plot of land in the garden of </w:t>
      </w:r>
      <w:r w:rsidR="009E1CE2" w:rsidRPr="009E1CE2">
        <w:rPr>
          <w:rFonts w:ascii="Calibri" w:hAnsi="Calibri" w:cs="Calibri"/>
          <w:bCs/>
        </w:rPr>
        <w:t>207 – 209 Manchester Road, Thurlstone, S36 9QS</w:t>
      </w:r>
      <w:r w:rsidR="009E1CE2">
        <w:rPr>
          <w:rFonts w:ascii="Calibri" w:hAnsi="Calibri" w:cs="Calibri"/>
          <w:bCs/>
        </w:rPr>
        <w:t xml:space="preserve"> by Stuart and Anita Kimberly</w:t>
      </w:r>
      <w:r w:rsidR="009E4387" w:rsidRPr="009E1CE2">
        <w:rPr>
          <w:rFonts w:ascii="Calibri" w:hAnsi="Calibri" w:cs="Calibri"/>
          <w:bCs/>
        </w:rPr>
        <w:t>.</w:t>
      </w:r>
      <w:r w:rsidR="009E4387" w:rsidRPr="00785380">
        <w:rPr>
          <w:rFonts w:ascii="Calibri" w:hAnsi="Calibri" w:cs="Calibri"/>
        </w:rPr>
        <w:t xml:space="preserve"> This report presents the findings of a walkover survey, undertaken by </w:t>
      </w:r>
      <w:r w:rsidRPr="00785380">
        <w:rPr>
          <w:rFonts w:ascii="Calibri" w:hAnsi="Calibri" w:cs="Calibri"/>
        </w:rPr>
        <w:t>Dan Wildsmith</w:t>
      </w:r>
      <w:r w:rsidR="009E4387" w:rsidRPr="00785380">
        <w:rPr>
          <w:rFonts w:ascii="Calibri" w:hAnsi="Calibri" w:cs="Calibri"/>
        </w:rPr>
        <w:t xml:space="preserve"> BSc (Hons) </w:t>
      </w:r>
      <w:r w:rsidRPr="00785380">
        <w:rPr>
          <w:rFonts w:ascii="Calibri" w:hAnsi="Calibri" w:cs="Calibri"/>
        </w:rPr>
        <w:t xml:space="preserve">MSc </w:t>
      </w:r>
      <w:r w:rsidR="009E1CE2">
        <w:rPr>
          <w:rFonts w:ascii="Calibri" w:hAnsi="Calibri" w:cs="Calibri"/>
        </w:rPr>
        <w:t>M</w:t>
      </w:r>
      <w:r w:rsidR="009E4387" w:rsidRPr="00785380">
        <w:rPr>
          <w:rFonts w:ascii="Calibri" w:hAnsi="Calibri" w:cs="Calibri"/>
        </w:rPr>
        <w:t xml:space="preserve">CIEEM and </w:t>
      </w:r>
      <w:r w:rsidR="0007565B" w:rsidRPr="00785380">
        <w:rPr>
          <w:rFonts w:ascii="Calibri" w:hAnsi="Calibri" w:cs="Calibri"/>
        </w:rPr>
        <w:t xml:space="preserve">holder of </w:t>
      </w:r>
      <w:r w:rsidR="009E4387" w:rsidRPr="00785380">
        <w:rPr>
          <w:rFonts w:ascii="Calibri" w:hAnsi="Calibri" w:cs="Calibri"/>
        </w:rPr>
        <w:t xml:space="preserve">Natural England </w:t>
      </w:r>
      <w:r w:rsidR="0007565B" w:rsidRPr="00785380">
        <w:rPr>
          <w:rFonts w:ascii="Calibri" w:eastAsiaTheme="minorEastAsia" w:hAnsi="Calibri" w:cs="Calibri"/>
          <w:color w:val="auto"/>
          <w:szCs w:val="20"/>
        </w:rPr>
        <w:t>Level 2 (Class Licence)</w:t>
      </w:r>
      <w:r w:rsidR="0007565B" w:rsidRPr="00785380">
        <w:rPr>
          <w:rFonts w:ascii="Calibri" w:hAnsi="Calibri" w:cs="Calibri"/>
        </w:rPr>
        <w:t xml:space="preserve"> for bats (</w:t>
      </w:r>
      <w:r w:rsidR="0007565B" w:rsidRPr="00785380">
        <w:rPr>
          <w:rFonts w:ascii="Calibri" w:eastAsiaTheme="minorEastAsia" w:hAnsi="Calibri" w:cs="Calibri"/>
          <w:color w:val="auto"/>
          <w:szCs w:val="20"/>
        </w:rPr>
        <w:t>2019-42895-CLS-CLS</w:t>
      </w:r>
      <w:r w:rsidR="0007565B" w:rsidRPr="00785380">
        <w:rPr>
          <w:rFonts w:ascii="Calibri" w:hAnsi="Calibri" w:cs="Calibri"/>
        </w:rPr>
        <w:t xml:space="preserve">) </w:t>
      </w:r>
      <w:r w:rsidR="009E4387" w:rsidRPr="00785380">
        <w:rPr>
          <w:rFonts w:ascii="Calibri" w:hAnsi="Calibri" w:cs="Calibri"/>
        </w:rPr>
        <w:t xml:space="preserve">on </w:t>
      </w:r>
      <w:r w:rsidR="009E1CE2">
        <w:rPr>
          <w:rFonts w:ascii="Calibri" w:hAnsi="Calibri" w:cs="Calibri"/>
        </w:rPr>
        <w:t>9</w:t>
      </w:r>
      <w:r w:rsidR="009E1CE2" w:rsidRPr="009E1CE2">
        <w:rPr>
          <w:rFonts w:ascii="Calibri" w:hAnsi="Calibri" w:cs="Calibri"/>
          <w:vertAlign w:val="superscript"/>
        </w:rPr>
        <w:t>th</w:t>
      </w:r>
      <w:r w:rsidR="009E1CE2">
        <w:rPr>
          <w:rFonts w:ascii="Calibri" w:hAnsi="Calibri" w:cs="Calibri"/>
        </w:rPr>
        <w:t xml:space="preserve"> December</w:t>
      </w:r>
      <w:r w:rsidR="009E4387" w:rsidRPr="00785380">
        <w:rPr>
          <w:rFonts w:ascii="Calibri" w:hAnsi="Calibri" w:cs="Calibri"/>
        </w:rPr>
        <w:t xml:space="preserve"> </w:t>
      </w:r>
      <w:r w:rsidR="0007565B" w:rsidRPr="00785380">
        <w:rPr>
          <w:rFonts w:ascii="Calibri" w:hAnsi="Calibri" w:cs="Calibri"/>
        </w:rPr>
        <w:t>October</w:t>
      </w:r>
      <w:r w:rsidR="009E4387" w:rsidRPr="00785380">
        <w:rPr>
          <w:rFonts w:ascii="Calibri" w:hAnsi="Calibri" w:cs="Calibri"/>
        </w:rPr>
        <w:t xml:space="preserve"> 20</w:t>
      </w:r>
      <w:r w:rsidR="0007565B" w:rsidRPr="00785380">
        <w:rPr>
          <w:rFonts w:ascii="Calibri" w:hAnsi="Calibri" w:cs="Calibri"/>
        </w:rPr>
        <w:t>2</w:t>
      </w:r>
      <w:r w:rsidR="009E1CE2">
        <w:rPr>
          <w:rFonts w:ascii="Calibri" w:hAnsi="Calibri" w:cs="Calibri"/>
        </w:rPr>
        <w:t>2</w:t>
      </w:r>
      <w:r w:rsidR="009E4387" w:rsidRPr="00785380">
        <w:rPr>
          <w:rFonts w:ascii="Calibri" w:hAnsi="Calibri" w:cs="Calibri"/>
        </w:rPr>
        <w:t xml:space="preserve">. It provides details on the potential for any protected species and/or habitats to be present at the site and provides an assessment of the potential ecological constraints to the proposed redevelopment of the site. Recommendations for further surveys that are likely to be required to inform a planning application are provided, if necessary. Where appropriate, measures to avoid, mitigate and/or compensate for impacts are outlined.  </w:t>
      </w:r>
    </w:p>
    <w:p w14:paraId="1F55F4C7" w14:textId="77777777" w:rsidR="00F31734" w:rsidRPr="00785380" w:rsidRDefault="009E4387">
      <w:pPr>
        <w:pStyle w:val="Heading2"/>
        <w:ind w:left="561" w:hanging="576"/>
        <w:rPr>
          <w:rFonts w:ascii="Calibri" w:hAnsi="Calibri" w:cs="Calibri"/>
        </w:rPr>
      </w:pPr>
      <w:bookmarkStart w:id="3" w:name="_Toc122542912"/>
      <w:r w:rsidRPr="00785380">
        <w:rPr>
          <w:rFonts w:ascii="Calibri" w:hAnsi="Calibri" w:cs="Calibri"/>
        </w:rPr>
        <w:t>Background</w:t>
      </w:r>
      <w:bookmarkEnd w:id="3"/>
      <w:r w:rsidRPr="00785380">
        <w:rPr>
          <w:rFonts w:ascii="Calibri" w:hAnsi="Calibri" w:cs="Calibri"/>
        </w:rPr>
        <w:t xml:space="preserve"> </w:t>
      </w:r>
    </w:p>
    <w:p w14:paraId="3F9C4472" w14:textId="2ADBC86C" w:rsidR="00F31734" w:rsidRPr="00785380" w:rsidRDefault="009E4387">
      <w:pPr>
        <w:ind w:left="-5" w:right="129"/>
        <w:rPr>
          <w:rFonts w:ascii="Calibri" w:hAnsi="Calibri" w:cs="Calibri"/>
        </w:rPr>
      </w:pPr>
      <w:r w:rsidRPr="00785380">
        <w:rPr>
          <w:rFonts w:ascii="Calibri" w:hAnsi="Calibri" w:cs="Calibri"/>
        </w:rPr>
        <w:t xml:space="preserve">The </w:t>
      </w:r>
      <w:r w:rsidR="0007565B" w:rsidRPr="00785380">
        <w:rPr>
          <w:rFonts w:ascii="Calibri" w:hAnsi="Calibri" w:cs="Calibri"/>
        </w:rPr>
        <w:t>proposed works</w:t>
      </w:r>
      <w:r w:rsidRPr="00785380">
        <w:rPr>
          <w:rFonts w:ascii="Calibri" w:hAnsi="Calibri" w:cs="Calibri"/>
        </w:rPr>
        <w:t xml:space="preserve"> is located </w:t>
      </w:r>
      <w:r w:rsidR="00381F07">
        <w:rPr>
          <w:rFonts w:ascii="Calibri" w:hAnsi="Calibri" w:cs="Calibri"/>
        </w:rPr>
        <w:t>to the rear of 207 – 209 Manchester Road, Thurlstone, Sheffield, S36 9QS</w:t>
      </w:r>
      <w:r w:rsidRPr="00785380">
        <w:rPr>
          <w:rFonts w:ascii="Calibri" w:hAnsi="Calibri" w:cs="Calibri"/>
        </w:rPr>
        <w:t xml:space="preserve">. The grid reference for the site is </w:t>
      </w:r>
      <w:r w:rsidR="00381F07" w:rsidRPr="00381F07">
        <w:rPr>
          <w:rFonts w:ascii="Calibri" w:hAnsi="Calibri" w:cs="Calibri"/>
        </w:rPr>
        <w:t>SE 22776 03448</w:t>
      </w:r>
      <w:r w:rsidR="0007565B" w:rsidRPr="00785380">
        <w:rPr>
          <w:rFonts w:ascii="Calibri" w:hAnsi="Calibri" w:cs="Calibri"/>
        </w:rPr>
        <w:t xml:space="preserve">, What3Words </w:t>
      </w:r>
      <w:r w:rsidR="00381F07" w:rsidRPr="00381F07">
        <w:rPr>
          <w:rFonts w:ascii="Calibri" w:hAnsi="Calibri" w:cs="Calibri"/>
          <w:b/>
          <w:bCs/>
        </w:rPr>
        <w:t>slime.showcases.fanfare</w:t>
      </w:r>
      <w:r w:rsidR="0007565B" w:rsidRPr="00785380">
        <w:rPr>
          <w:rFonts w:ascii="Calibri" w:hAnsi="Calibri" w:cs="Calibri"/>
          <w:b/>
          <w:bCs/>
        </w:rPr>
        <w:t>.</w:t>
      </w:r>
    </w:p>
    <w:p w14:paraId="68FA8E32" w14:textId="77777777" w:rsidR="00F31734" w:rsidRPr="00785380" w:rsidRDefault="009E4387" w:rsidP="0085146B">
      <w:pPr>
        <w:spacing w:after="47" w:line="259" w:lineRule="auto"/>
        <w:ind w:left="0" w:right="0" w:firstLine="0"/>
        <w:jc w:val="left"/>
        <w:rPr>
          <w:rFonts w:ascii="Calibri" w:hAnsi="Calibri" w:cs="Calibri"/>
        </w:rPr>
      </w:pPr>
      <w:r w:rsidRPr="00785380">
        <w:rPr>
          <w:rFonts w:ascii="Calibri" w:hAnsi="Calibri" w:cs="Calibri"/>
        </w:rPr>
        <w:t xml:space="preserve"> </w:t>
      </w:r>
    </w:p>
    <w:p w14:paraId="6F2E0AA0" w14:textId="3C3D9214" w:rsidR="00F31734" w:rsidRPr="00785380" w:rsidRDefault="009E4387">
      <w:pPr>
        <w:ind w:left="-5" w:right="129"/>
        <w:rPr>
          <w:rFonts w:ascii="Calibri" w:hAnsi="Calibri" w:cs="Calibri"/>
        </w:rPr>
      </w:pPr>
      <w:r w:rsidRPr="00785380">
        <w:rPr>
          <w:rFonts w:ascii="Calibri" w:hAnsi="Calibri" w:cs="Calibri"/>
        </w:rPr>
        <w:t>The survey area is based on the site plan provided by</w:t>
      </w:r>
      <w:r w:rsidR="005424C0" w:rsidRPr="00785380">
        <w:rPr>
          <w:rFonts w:ascii="Calibri" w:hAnsi="Calibri" w:cs="Calibri"/>
        </w:rPr>
        <w:t xml:space="preserve"> </w:t>
      </w:r>
      <w:r w:rsidR="00381F07">
        <w:rPr>
          <w:rFonts w:ascii="Calibri" w:hAnsi="Calibri" w:cs="Calibri"/>
        </w:rPr>
        <w:t>Mr Stuart and Mrs Anita Kimberly</w:t>
      </w:r>
      <w:r w:rsidRPr="00785380">
        <w:rPr>
          <w:rFonts w:ascii="Calibri" w:hAnsi="Calibri" w:cs="Calibri"/>
        </w:rPr>
        <w:t xml:space="preserve">, which shows the boundary to the development site and is reproduced in Figure 1.  </w:t>
      </w:r>
    </w:p>
    <w:p w14:paraId="545A7CA2" w14:textId="77777777" w:rsidR="00F31734" w:rsidRPr="00785380" w:rsidRDefault="009E4387">
      <w:pPr>
        <w:spacing w:after="47" w:line="259" w:lineRule="auto"/>
        <w:ind w:left="0" w:right="0" w:firstLine="0"/>
        <w:jc w:val="left"/>
        <w:rPr>
          <w:rFonts w:ascii="Calibri" w:hAnsi="Calibri" w:cs="Calibri"/>
        </w:rPr>
      </w:pPr>
      <w:r w:rsidRPr="00785380">
        <w:rPr>
          <w:rFonts w:ascii="Calibri" w:hAnsi="Calibri" w:cs="Calibri"/>
        </w:rPr>
        <w:t xml:space="preserve"> </w:t>
      </w:r>
    </w:p>
    <w:p w14:paraId="2E6C2AE5" w14:textId="07F8FAC7" w:rsidR="00F31734" w:rsidRPr="00785380" w:rsidRDefault="009E4387">
      <w:pPr>
        <w:ind w:left="-5" w:right="129"/>
        <w:rPr>
          <w:rFonts w:ascii="Calibri" w:hAnsi="Calibri" w:cs="Calibri"/>
        </w:rPr>
      </w:pPr>
      <w:r w:rsidRPr="00785380">
        <w:rPr>
          <w:rFonts w:ascii="Calibri" w:hAnsi="Calibri" w:cs="Calibri"/>
        </w:rPr>
        <w:t xml:space="preserve">The </w:t>
      </w:r>
      <w:r w:rsidR="00BC11F7" w:rsidRPr="00785380">
        <w:rPr>
          <w:rFonts w:ascii="Calibri" w:hAnsi="Calibri" w:cs="Calibri"/>
        </w:rPr>
        <w:t>p</w:t>
      </w:r>
      <w:r w:rsidRPr="00785380">
        <w:rPr>
          <w:rFonts w:ascii="Calibri" w:hAnsi="Calibri" w:cs="Calibri"/>
        </w:rPr>
        <w:t xml:space="preserve">roposed </w:t>
      </w:r>
      <w:r w:rsidR="00BC11F7" w:rsidRPr="00785380">
        <w:rPr>
          <w:rFonts w:ascii="Calibri" w:hAnsi="Calibri" w:cs="Calibri"/>
        </w:rPr>
        <w:t>w</w:t>
      </w:r>
      <w:r w:rsidR="000D0466" w:rsidRPr="00785380">
        <w:rPr>
          <w:rFonts w:ascii="Calibri" w:hAnsi="Calibri" w:cs="Calibri"/>
        </w:rPr>
        <w:t xml:space="preserve">orks comprises of the </w:t>
      </w:r>
      <w:r w:rsidR="00381F07">
        <w:rPr>
          <w:rFonts w:ascii="Calibri" w:hAnsi="Calibri" w:cs="Calibri"/>
        </w:rPr>
        <w:t>construction of a two storey residential property</w:t>
      </w:r>
      <w:r w:rsidR="000D0466" w:rsidRPr="00785380">
        <w:rPr>
          <w:rFonts w:ascii="Calibri" w:hAnsi="Calibri" w:cs="Calibri"/>
        </w:rPr>
        <w:t xml:space="preserve"> </w:t>
      </w:r>
      <w:r w:rsidR="00381F07">
        <w:rPr>
          <w:rFonts w:ascii="Calibri" w:hAnsi="Calibri" w:cs="Calibri"/>
        </w:rPr>
        <w:t>with access afforded from High Ban</w:t>
      </w:r>
      <w:r w:rsidR="005B3A45">
        <w:rPr>
          <w:rFonts w:ascii="Calibri" w:hAnsi="Calibri" w:cs="Calibri"/>
        </w:rPr>
        <w:t>k Lane.</w:t>
      </w:r>
    </w:p>
    <w:p w14:paraId="06B65715" w14:textId="77777777" w:rsidR="00F31734" w:rsidRPr="00785380" w:rsidRDefault="009E4387">
      <w:pPr>
        <w:spacing w:after="0" w:line="259" w:lineRule="auto"/>
        <w:ind w:left="0" w:right="0" w:firstLine="0"/>
        <w:jc w:val="left"/>
        <w:rPr>
          <w:rFonts w:ascii="Calibri" w:hAnsi="Calibri" w:cs="Calibri"/>
        </w:rPr>
      </w:pPr>
      <w:r w:rsidRPr="00785380">
        <w:rPr>
          <w:rFonts w:ascii="Calibri" w:hAnsi="Calibri" w:cs="Calibri"/>
        </w:rPr>
        <w:t xml:space="preserve"> </w:t>
      </w:r>
    </w:p>
    <w:p w14:paraId="1C376379" w14:textId="726C96B1" w:rsidR="00F31734" w:rsidRPr="00785380" w:rsidRDefault="006A4B8E" w:rsidP="006650B5">
      <w:pPr>
        <w:spacing w:after="27" w:line="259" w:lineRule="auto"/>
        <w:ind w:left="14" w:right="0" w:firstLine="0"/>
        <w:jc w:val="center"/>
        <w:rPr>
          <w:rFonts w:ascii="Calibri" w:hAnsi="Calibri" w:cs="Calibri"/>
        </w:rPr>
      </w:pPr>
      <w:r>
        <w:rPr>
          <w:rFonts w:ascii="Calibri" w:hAnsi="Calibri" w:cs="Calibri"/>
          <w:noProof/>
        </w:rPr>
        <w:lastRenderedPageBreak/>
        <w:drawing>
          <wp:inline distT="0" distB="0" distL="0" distR="0" wp14:anchorId="4ADE09BF" wp14:editId="4F4D170C">
            <wp:extent cx="5391902" cy="6192114"/>
            <wp:effectExtent l="0" t="0" r="0" b="0"/>
            <wp:docPr id="13" name="Picture 13"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Map&#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5391902" cy="6192114"/>
                    </a:xfrm>
                    <a:prstGeom prst="rect">
                      <a:avLst/>
                    </a:prstGeom>
                  </pic:spPr>
                </pic:pic>
              </a:graphicData>
            </a:graphic>
          </wp:inline>
        </w:drawing>
      </w:r>
    </w:p>
    <w:p w14:paraId="13EFDE32" w14:textId="54D89479" w:rsidR="00F31734" w:rsidRPr="00785380" w:rsidRDefault="009E4387" w:rsidP="006650B5">
      <w:pPr>
        <w:spacing w:after="37" w:line="259" w:lineRule="auto"/>
        <w:ind w:left="13" w:right="128"/>
        <w:jc w:val="center"/>
        <w:rPr>
          <w:rFonts w:ascii="Calibri" w:hAnsi="Calibri" w:cs="Calibri"/>
        </w:rPr>
      </w:pPr>
      <w:r w:rsidRPr="00785380">
        <w:rPr>
          <w:rFonts w:ascii="Calibri" w:hAnsi="Calibri" w:cs="Calibri"/>
          <w:b/>
          <w:sz w:val="18"/>
        </w:rPr>
        <w:t>Figure 1</w:t>
      </w:r>
      <w:r w:rsidRPr="00785380">
        <w:rPr>
          <w:rFonts w:ascii="Calibri" w:hAnsi="Calibri" w:cs="Calibri"/>
          <w:sz w:val="18"/>
        </w:rPr>
        <w:t xml:space="preserve">. The </w:t>
      </w:r>
      <w:r w:rsidR="006A4B8E">
        <w:rPr>
          <w:rFonts w:ascii="Calibri" w:hAnsi="Calibri" w:cs="Calibri"/>
          <w:sz w:val="18"/>
        </w:rPr>
        <w:t xml:space="preserve">construction </w:t>
      </w:r>
      <w:r w:rsidRPr="00785380">
        <w:rPr>
          <w:rFonts w:ascii="Calibri" w:hAnsi="Calibri" w:cs="Calibri"/>
          <w:sz w:val="18"/>
        </w:rPr>
        <w:t xml:space="preserve">boundary is shown with an approximate red line. </w:t>
      </w:r>
      <w:r w:rsidR="006A4B8E">
        <w:rPr>
          <w:rFonts w:ascii="Calibri" w:hAnsi="Calibri" w:cs="Calibri"/>
          <w:sz w:val="18"/>
        </w:rPr>
        <w:t>The blue denotes the garden and residential building at 207 – 209 Manchester Road not subject to development</w:t>
      </w:r>
      <w:r w:rsidRPr="00785380">
        <w:rPr>
          <w:rFonts w:ascii="Calibri" w:hAnsi="Calibri" w:cs="Calibri"/>
          <w:sz w:val="18"/>
        </w:rPr>
        <w:t>. Images produced courtesy of Google maps (Map data ©2019 Google).</w:t>
      </w:r>
    </w:p>
    <w:p w14:paraId="742BD158" w14:textId="77777777" w:rsidR="00F31734" w:rsidRPr="00785380" w:rsidRDefault="00F31734">
      <w:pPr>
        <w:spacing w:after="27" w:line="259" w:lineRule="auto"/>
        <w:ind w:left="14" w:right="0" w:firstLine="0"/>
        <w:jc w:val="left"/>
        <w:rPr>
          <w:rFonts w:ascii="Calibri" w:hAnsi="Calibri" w:cs="Calibri"/>
        </w:rPr>
      </w:pPr>
    </w:p>
    <w:p w14:paraId="500B0B1D" w14:textId="13C4D501" w:rsidR="00F25647" w:rsidRPr="00785380" w:rsidRDefault="00F25647" w:rsidP="006650B5">
      <w:pPr>
        <w:spacing w:after="27" w:line="259" w:lineRule="auto"/>
        <w:ind w:left="14" w:right="0" w:firstLine="0"/>
        <w:jc w:val="center"/>
        <w:rPr>
          <w:rFonts w:ascii="Calibri" w:hAnsi="Calibri" w:cs="Calibri"/>
        </w:rPr>
      </w:pPr>
    </w:p>
    <w:p w14:paraId="32A80083" w14:textId="77777777" w:rsidR="006650B5" w:rsidRPr="00785380" w:rsidRDefault="006650B5" w:rsidP="006650B5">
      <w:pPr>
        <w:spacing w:after="27" w:line="259" w:lineRule="auto"/>
        <w:ind w:left="14" w:right="0" w:firstLine="0"/>
        <w:jc w:val="center"/>
        <w:rPr>
          <w:rFonts w:ascii="Calibri" w:hAnsi="Calibri" w:cs="Calibri"/>
          <w:sz w:val="18"/>
          <w:szCs w:val="18"/>
        </w:rPr>
      </w:pPr>
    </w:p>
    <w:p w14:paraId="7228805F" w14:textId="77777777" w:rsidR="006650B5" w:rsidRPr="00785380" w:rsidRDefault="006650B5" w:rsidP="006650B5">
      <w:pPr>
        <w:spacing w:after="27" w:line="259" w:lineRule="auto"/>
        <w:ind w:left="14" w:right="0" w:firstLine="0"/>
        <w:jc w:val="center"/>
        <w:rPr>
          <w:rFonts w:ascii="Calibri" w:hAnsi="Calibri" w:cs="Calibri"/>
          <w:sz w:val="18"/>
          <w:szCs w:val="18"/>
        </w:rPr>
      </w:pPr>
    </w:p>
    <w:p w14:paraId="16D1B41A" w14:textId="395D03F8" w:rsidR="006650B5" w:rsidRPr="00785380" w:rsidRDefault="006A4B8E" w:rsidP="006650B5">
      <w:pPr>
        <w:spacing w:after="27" w:line="259" w:lineRule="auto"/>
        <w:ind w:left="14" w:right="0" w:firstLine="0"/>
        <w:jc w:val="center"/>
        <w:rPr>
          <w:rFonts w:ascii="Calibri" w:hAnsi="Calibri" w:cs="Calibri"/>
          <w:sz w:val="18"/>
          <w:szCs w:val="18"/>
        </w:rPr>
      </w:pPr>
      <w:r>
        <w:rPr>
          <w:rFonts w:ascii="Calibri" w:hAnsi="Calibri" w:cs="Calibri"/>
          <w:noProof/>
          <w:sz w:val="18"/>
          <w:szCs w:val="18"/>
        </w:rPr>
        <w:lastRenderedPageBreak/>
        <w:drawing>
          <wp:inline distT="0" distB="0" distL="0" distR="0" wp14:anchorId="406E192C" wp14:editId="57EED19A">
            <wp:extent cx="3995936" cy="5458265"/>
            <wp:effectExtent l="11747" t="26353" r="16828" b="16827"/>
            <wp:docPr id="14" name="Picture 14"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Diagram, engineering drawing&#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rot="16200000">
                      <a:off x="0" y="0"/>
                      <a:ext cx="3998608" cy="5461915"/>
                    </a:xfrm>
                    <a:prstGeom prst="rect">
                      <a:avLst/>
                    </a:prstGeom>
                    <a:ln>
                      <a:solidFill>
                        <a:schemeClr val="tx1">
                          <a:alpha val="0"/>
                        </a:schemeClr>
                      </a:solidFill>
                    </a:ln>
                    <a:effectLst/>
                  </pic:spPr>
                </pic:pic>
              </a:graphicData>
            </a:graphic>
          </wp:inline>
        </w:drawing>
      </w:r>
    </w:p>
    <w:p w14:paraId="05F6F907" w14:textId="012C4230" w:rsidR="00F25647" w:rsidRPr="00785380" w:rsidRDefault="00F25647" w:rsidP="006650B5">
      <w:pPr>
        <w:spacing w:after="27" w:line="259" w:lineRule="auto"/>
        <w:ind w:left="14" w:right="0" w:firstLine="0"/>
        <w:jc w:val="center"/>
        <w:rPr>
          <w:rFonts w:ascii="Calibri" w:hAnsi="Calibri" w:cs="Calibri"/>
        </w:rPr>
      </w:pPr>
    </w:p>
    <w:p w14:paraId="6EBC4221" w14:textId="3295BEAE" w:rsidR="00F25647" w:rsidRPr="00785380" w:rsidRDefault="00EB2FBC" w:rsidP="007758F3">
      <w:pPr>
        <w:spacing w:after="27" w:line="259" w:lineRule="auto"/>
        <w:ind w:left="14" w:right="0" w:firstLine="0"/>
        <w:jc w:val="center"/>
        <w:rPr>
          <w:rFonts w:ascii="Calibri" w:hAnsi="Calibri" w:cs="Calibri"/>
        </w:rPr>
      </w:pPr>
      <w:r w:rsidRPr="00EB2FBC">
        <w:rPr>
          <w:rFonts w:ascii="Calibri" w:hAnsi="Calibri" w:cs="Calibri"/>
          <w:b/>
        </w:rPr>
        <w:t xml:space="preserve">Figure </w:t>
      </w:r>
      <w:r>
        <w:rPr>
          <w:rFonts w:ascii="Calibri" w:hAnsi="Calibri" w:cs="Calibri"/>
          <w:b/>
        </w:rPr>
        <w:t>2</w:t>
      </w:r>
      <w:r w:rsidRPr="00EB2FBC">
        <w:rPr>
          <w:rFonts w:ascii="Calibri" w:hAnsi="Calibri" w:cs="Calibri"/>
        </w:rPr>
        <w:t xml:space="preserve">. </w:t>
      </w:r>
      <w:r>
        <w:rPr>
          <w:rFonts w:ascii="Calibri" w:hAnsi="Calibri" w:cs="Calibri"/>
        </w:rPr>
        <w:t>Architects drawing showing location of proposed residential building.</w:t>
      </w:r>
    </w:p>
    <w:p w14:paraId="449C41BE" w14:textId="77777777" w:rsidR="00F25647" w:rsidRPr="00785380" w:rsidRDefault="00F25647">
      <w:pPr>
        <w:spacing w:after="37" w:line="259" w:lineRule="auto"/>
        <w:ind w:left="13" w:right="128"/>
        <w:rPr>
          <w:rFonts w:ascii="Calibri" w:hAnsi="Calibri" w:cs="Calibri"/>
        </w:rPr>
      </w:pPr>
    </w:p>
    <w:p w14:paraId="3992E00E" w14:textId="77777777" w:rsidR="006650B5" w:rsidRPr="00785380" w:rsidRDefault="006650B5" w:rsidP="006650B5">
      <w:pPr>
        <w:spacing w:after="37" w:line="259" w:lineRule="auto"/>
        <w:ind w:left="0" w:right="128" w:firstLine="0"/>
        <w:rPr>
          <w:rFonts w:ascii="Calibri" w:hAnsi="Calibri" w:cs="Calibri"/>
        </w:rPr>
      </w:pPr>
    </w:p>
    <w:p w14:paraId="52AA3E3E" w14:textId="77777777" w:rsidR="00F25647" w:rsidRPr="00785380" w:rsidRDefault="00F25647">
      <w:pPr>
        <w:spacing w:after="37" w:line="259" w:lineRule="auto"/>
        <w:ind w:left="13" w:right="128"/>
        <w:rPr>
          <w:rFonts w:ascii="Calibri" w:hAnsi="Calibri" w:cs="Calibri"/>
        </w:rPr>
      </w:pPr>
    </w:p>
    <w:p w14:paraId="6822C376" w14:textId="77777777" w:rsidR="00F31734" w:rsidRPr="00785380" w:rsidRDefault="009E4387">
      <w:pPr>
        <w:pStyle w:val="Heading2"/>
        <w:ind w:left="561" w:hanging="576"/>
        <w:rPr>
          <w:rFonts w:ascii="Calibri" w:hAnsi="Calibri" w:cs="Calibri"/>
        </w:rPr>
      </w:pPr>
      <w:bookmarkStart w:id="4" w:name="_Toc122542913"/>
      <w:r w:rsidRPr="00785380">
        <w:rPr>
          <w:rFonts w:ascii="Calibri" w:hAnsi="Calibri" w:cs="Calibri"/>
        </w:rPr>
        <w:t>Policy and Legislation</w:t>
      </w:r>
      <w:bookmarkEnd w:id="4"/>
      <w:r w:rsidRPr="00785380">
        <w:rPr>
          <w:rFonts w:ascii="Calibri" w:hAnsi="Calibri" w:cs="Calibri"/>
        </w:rPr>
        <w:t xml:space="preserve"> </w:t>
      </w:r>
    </w:p>
    <w:p w14:paraId="18B17823" w14:textId="77777777" w:rsidR="00F31734" w:rsidRPr="00785380" w:rsidRDefault="009E4387">
      <w:pPr>
        <w:ind w:left="-5" w:right="129"/>
        <w:rPr>
          <w:rFonts w:ascii="Calibri" w:hAnsi="Calibri" w:cs="Calibri"/>
        </w:rPr>
      </w:pPr>
      <w:r w:rsidRPr="00785380">
        <w:rPr>
          <w:rFonts w:ascii="Calibri" w:hAnsi="Calibri" w:cs="Calibri"/>
        </w:rPr>
        <w:t xml:space="preserve">Legal protection applying to all bat species in the UK is outlined in Appendix 1 of this report. </w:t>
      </w:r>
    </w:p>
    <w:p w14:paraId="6B5A8A43" w14:textId="77777777" w:rsidR="00F31734" w:rsidRPr="00785380" w:rsidRDefault="009E4387">
      <w:pPr>
        <w:spacing w:after="52" w:line="259" w:lineRule="auto"/>
        <w:ind w:left="0" w:right="0" w:firstLine="0"/>
        <w:jc w:val="left"/>
        <w:rPr>
          <w:rFonts w:ascii="Calibri" w:hAnsi="Calibri" w:cs="Calibri"/>
        </w:rPr>
      </w:pPr>
      <w:r w:rsidRPr="00785380">
        <w:rPr>
          <w:rFonts w:ascii="Calibri" w:hAnsi="Calibri" w:cs="Calibri"/>
        </w:rPr>
        <w:t xml:space="preserve"> </w:t>
      </w:r>
    </w:p>
    <w:p w14:paraId="0B772B59" w14:textId="77777777" w:rsidR="00F31734" w:rsidRPr="00785380" w:rsidRDefault="009E4387">
      <w:pPr>
        <w:ind w:left="-5" w:right="129"/>
        <w:rPr>
          <w:rFonts w:ascii="Calibri" w:hAnsi="Calibri" w:cs="Calibri"/>
        </w:rPr>
      </w:pPr>
      <w:r w:rsidRPr="00785380">
        <w:rPr>
          <w:rFonts w:ascii="Calibri" w:hAnsi="Calibri" w:cs="Calibri"/>
        </w:rPr>
        <w:t xml:space="preserve">The results of this survey will be used to determine the need for further surveys, impact avoidance measures and/or an appropriate mitigation strategy to ensure compliance with UK and EU wildlife legislation.  </w:t>
      </w:r>
    </w:p>
    <w:p w14:paraId="75C6A44F" w14:textId="77777777" w:rsidR="00F31734" w:rsidRPr="00785380" w:rsidRDefault="009E4387">
      <w:pPr>
        <w:spacing w:after="0" w:line="259" w:lineRule="auto"/>
        <w:ind w:left="0" w:right="0" w:firstLine="0"/>
        <w:jc w:val="left"/>
        <w:rPr>
          <w:rFonts w:ascii="Calibri" w:hAnsi="Calibri" w:cs="Calibri"/>
        </w:rPr>
      </w:pPr>
      <w:r w:rsidRPr="00785380">
        <w:rPr>
          <w:rFonts w:ascii="Calibri" w:hAnsi="Calibri" w:cs="Calibri"/>
        </w:rPr>
        <w:t xml:space="preserve"> </w:t>
      </w:r>
      <w:r w:rsidRPr="00785380">
        <w:rPr>
          <w:rFonts w:ascii="Calibri" w:hAnsi="Calibri" w:cs="Calibri"/>
        </w:rPr>
        <w:tab/>
        <w:t xml:space="preserve"> </w:t>
      </w:r>
      <w:r w:rsidRPr="00785380">
        <w:rPr>
          <w:rFonts w:ascii="Calibri" w:hAnsi="Calibri" w:cs="Calibri"/>
        </w:rPr>
        <w:br w:type="page"/>
      </w:r>
    </w:p>
    <w:p w14:paraId="2EFC748D" w14:textId="55E363BB" w:rsidR="00BC11F7" w:rsidRPr="00785380" w:rsidRDefault="00BC11F7" w:rsidP="00BC11F7">
      <w:pPr>
        <w:pStyle w:val="Heading1"/>
        <w:rPr>
          <w:rFonts w:ascii="Calibri" w:hAnsi="Calibri" w:cs="Calibri"/>
        </w:rPr>
      </w:pPr>
      <w:bookmarkStart w:id="5" w:name="_Toc122542914"/>
      <w:r w:rsidRPr="00785380">
        <w:rPr>
          <w:rFonts w:ascii="Calibri" w:hAnsi="Calibri" w:cs="Calibri"/>
        </w:rPr>
        <w:lastRenderedPageBreak/>
        <w:t>Methodology</w:t>
      </w:r>
      <w:bookmarkEnd w:id="5"/>
    </w:p>
    <w:p w14:paraId="1E60191D" w14:textId="3B2B4ECC" w:rsidR="00F31734" w:rsidRPr="00785380" w:rsidRDefault="009E4387">
      <w:pPr>
        <w:spacing w:after="498"/>
        <w:ind w:left="-5" w:right="129"/>
        <w:rPr>
          <w:rFonts w:ascii="Calibri" w:hAnsi="Calibri" w:cs="Calibri"/>
        </w:rPr>
      </w:pPr>
      <w:r w:rsidRPr="00785380">
        <w:rPr>
          <w:rFonts w:ascii="Calibri" w:hAnsi="Calibri" w:cs="Calibri"/>
        </w:rPr>
        <w:t xml:space="preserve">The methodology used for </w:t>
      </w:r>
      <w:r w:rsidR="00EB2FBC">
        <w:rPr>
          <w:rFonts w:ascii="Calibri" w:hAnsi="Calibri" w:cs="Calibri"/>
        </w:rPr>
        <w:t>the PEA</w:t>
      </w:r>
      <w:r w:rsidRPr="00785380">
        <w:rPr>
          <w:rFonts w:ascii="Calibri" w:hAnsi="Calibri" w:cs="Calibri"/>
        </w:rPr>
        <w:t xml:space="preserve"> are in accordance with the survey guidelines produced by</w:t>
      </w:r>
      <w:r w:rsidR="00EB2FBC">
        <w:rPr>
          <w:rFonts w:ascii="Calibri" w:hAnsi="Calibri" w:cs="Calibri"/>
        </w:rPr>
        <w:t xml:space="preserve"> Chartered Institute of Ecology and Environmental Management</w:t>
      </w:r>
      <w:r w:rsidRPr="00785380">
        <w:rPr>
          <w:rFonts w:ascii="Calibri" w:hAnsi="Calibri" w:cs="Calibri"/>
          <w:vertAlign w:val="superscript"/>
        </w:rPr>
        <w:footnoteReference w:id="1"/>
      </w:r>
      <w:r w:rsidRPr="00785380">
        <w:rPr>
          <w:rFonts w:ascii="Calibri" w:hAnsi="Calibri" w:cs="Calibri"/>
        </w:rPr>
        <w:t xml:space="preserve">.  </w:t>
      </w:r>
    </w:p>
    <w:p w14:paraId="67B03337" w14:textId="77777777" w:rsidR="00F31734" w:rsidRPr="00785380" w:rsidRDefault="009E4387">
      <w:pPr>
        <w:pStyle w:val="Heading2"/>
        <w:ind w:left="561" w:hanging="576"/>
        <w:rPr>
          <w:rFonts w:ascii="Calibri" w:hAnsi="Calibri" w:cs="Calibri"/>
        </w:rPr>
      </w:pPr>
      <w:bookmarkStart w:id="6" w:name="_Toc122542915"/>
      <w:r w:rsidRPr="00785380">
        <w:rPr>
          <w:rFonts w:ascii="Calibri" w:hAnsi="Calibri" w:cs="Calibri"/>
        </w:rPr>
        <w:t>Desk Study</w:t>
      </w:r>
      <w:bookmarkEnd w:id="6"/>
      <w:r w:rsidRPr="00785380">
        <w:rPr>
          <w:rFonts w:ascii="Calibri" w:hAnsi="Calibri" w:cs="Calibri"/>
        </w:rPr>
        <w:t xml:space="preserve"> </w:t>
      </w:r>
    </w:p>
    <w:p w14:paraId="6DA9C255" w14:textId="77777777" w:rsidR="00F31734" w:rsidRPr="00785380" w:rsidRDefault="009E4387">
      <w:pPr>
        <w:ind w:left="-5" w:right="129"/>
        <w:rPr>
          <w:rFonts w:ascii="Calibri" w:hAnsi="Calibri" w:cs="Calibri"/>
        </w:rPr>
      </w:pPr>
      <w:r w:rsidRPr="00785380">
        <w:rPr>
          <w:rFonts w:ascii="Calibri" w:hAnsi="Calibri" w:cs="Calibri"/>
        </w:rPr>
        <w:t xml:space="preserve">A search of on-line mapping resources was undertaken to characterise the local context of the site with respect to semi-natural habitats and linear features of value to foraging and commuting bats.  </w:t>
      </w:r>
    </w:p>
    <w:p w14:paraId="249132AA" w14:textId="77777777" w:rsidR="00F31734" w:rsidRPr="00785380" w:rsidRDefault="009E4387">
      <w:pPr>
        <w:spacing w:after="47" w:line="259" w:lineRule="auto"/>
        <w:ind w:left="0" w:right="0" w:firstLine="0"/>
        <w:jc w:val="left"/>
        <w:rPr>
          <w:rFonts w:ascii="Calibri" w:hAnsi="Calibri" w:cs="Calibri"/>
        </w:rPr>
      </w:pPr>
      <w:r w:rsidRPr="00785380">
        <w:rPr>
          <w:rFonts w:ascii="Calibri" w:hAnsi="Calibri" w:cs="Calibri"/>
        </w:rPr>
        <w:t xml:space="preserve"> </w:t>
      </w:r>
    </w:p>
    <w:p w14:paraId="715159EE" w14:textId="1C1DC850" w:rsidR="00F31734" w:rsidRPr="00785380" w:rsidRDefault="009E4387">
      <w:pPr>
        <w:ind w:left="-5" w:right="129"/>
        <w:rPr>
          <w:rFonts w:ascii="Calibri" w:hAnsi="Calibri" w:cs="Calibri"/>
        </w:rPr>
      </w:pPr>
      <w:r w:rsidRPr="00785380">
        <w:rPr>
          <w:rFonts w:ascii="Calibri" w:hAnsi="Calibri" w:cs="Calibri"/>
        </w:rPr>
        <w:t>A search of priority habitats and ancient woodland classified as habitats of principal importance was undertaken using the MAGIC website resource (</w:t>
      </w:r>
      <w:hyperlink r:id="rId11" w:history="1">
        <w:r w:rsidR="00C94AF5" w:rsidRPr="000A7D18">
          <w:rPr>
            <w:rStyle w:val="Hyperlink"/>
            <w:rFonts w:ascii="Calibri" w:hAnsi="Calibri" w:cs="Calibri"/>
          </w:rPr>
          <w:t>www.magic.gov.uk</w:t>
        </w:r>
      </w:hyperlink>
      <w:r w:rsidRPr="00785380">
        <w:rPr>
          <w:rFonts w:ascii="Calibri" w:hAnsi="Calibri" w:cs="Calibri"/>
        </w:rPr>
        <w:t>)</w:t>
      </w:r>
      <w:r w:rsidR="00C94AF5">
        <w:rPr>
          <w:rFonts w:ascii="Calibri" w:hAnsi="Calibri" w:cs="Calibri"/>
        </w:rPr>
        <w:t xml:space="preserve"> up to 1km of the proposed building.</w:t>
      </w:r>
      <w:r w:rsidRPr="00785380">
        <w:rPr>
          <w:rFonts w:ascii="Calibri" w:hAnsi="Calibri" w:cs="Calibri"/>
        </w:rPr>
        <w:t xml:space="preserve"> These are detailed within the report where these are present, adjacent or in close proximity to the site.  </w:t>
      </w:r>
    </w:p>
    <w:p w14:paraId="58F3E5D0" w14:textId="77777777" w:rsidR="00F31734" w:rsidRPr="00785380" w:rsidRDefault="009E4387">
      <w:pPr>
        <w:spacing w:after="14" w:line="259" w:lineRule="auto"/>
        <w:ind w:left="0" w:right="0" w:firstLine="0"/>
        <w:jc w:val="left"/>
        <w:rPr>
          <w:rFonts w:ascii="Calibri" w:hAnsi="Calibri" w:cs="Calibri"/>
        </w:rPr>
      </w:pPr>
      <w:r w:rsidRPr="00785380">
        <w:rPr>
          <w:rFonts w:ascii="Calibri" w:hAnsi="Calibri" w:cs="Calibri"/>
        </w:rPr>
        <w:t xml:space="preserve"> </w:t>
      </w:r>
    </w:p>
    <w:p w14:paraId="1FC43B33" w14:textId="77777777" w:rsidR="00F31734" w:rsidRPr="00785380" w:rsidRDefault="009E4387">
      <w:pPr>
        <w:ind w:left="-5" w:right="129"/>
        <w:rPr>
          <w:rFonts w:ascii="Calibri" w:hAnsi="Calibri" w:cs="Calibri"/>
        </w:rPr>
      </w:pPr>
      <w:r w:rsidRPr="00785380">
        <w:rPr>
          <w:rFonts w:ascii="Calibri" w:hAnsi="Calibri" w:cs="Calibri"/>
        </w:rPr>
        <w:t>Habitats of principal importance and ancient woodland are also afforded protection through the National Planning Policy Framework (NPPF) 2018</w:t>
      </w:r>
      <w:r w:rsidRPr="00785380">
        <w:rPr>
          <w:rFonts w:ascii="Calibri" w:hAnsi="Calibri" w:cs="Calibri"/>
          <w:vertAlign w:val="superscript"/>
        </w:rPr>
        <w:footnoteReference w:id="2"/>
      </w:r>
      <w:r w:rsidRPr="00785380">
        <w:rPr>
          <w:rFonts w:ascii="Calibri" w:hAnsi="Calibri" w:cs="Calibri"/>
        </w:rPr>
        <w:t>, Paragraph 174b, which states that council policies should “</w:t>
      </w:r>
      <w:r w:rsidRPr="00785380">
        <w:rPr>
          <w:rFonts w:ascii="Calibri" w:hAnsi="Calibri" w:cs="Calibri"/>
          <w:i/>
        </w:rPr>
        <w:t>promote the conservation, restoration and enhancement of priority habitats, ecological networks and the protection and recovery of priority species; and identify and pursue opportunities for securing measurable net gains for biodiversity</w:t>
      </w:r>
      <w:r w:rsidRPr="00785380">
        <w:rPr>
          <w:rFonts w:ascii="Calibri" w:hAnsi="Calibri" w:cs="Calibri"/>
        </w:rPr>
        <w:t>.” The Office of the Deputy Prime Minister (ODPM) Circular 06/05</w:t>
      </w:r>
      <w:r w:rsidRPr="00785380">
        <w:rPr>
          <w:rFonts w:ascii="Calibri" w:hAnsi="Calibri" w:cs="Calibri"/>
          <w:vertAlign w:val="superscript"/>
        </w:rPr>
        <w:footnoteReference w:id="3"/>
      </w:r>
      <w:r w:rsidRPr="00785380">
        <w:rPr>
          <w:rFonts w:ascii="Calibri" w:hAnsi="Calibri" w:cs="Calibri"/>
        </w:rPr>
        <w:t xml:space="preserve"> also states that the potential effects of a development on nearby habitats or species listed as priorities in the UK Biodiversity Action Plan (BAP)</w:t>
      </w:r>
      <w:r w:rsidRPr="00785380">
        <w:rPr>
          <w:rFonts w:ascii="Calibri" w:hAnsi="Calibri" w:cs="Calibri"/>
          <w:i/>
        </w:rPr>
        <w:t xml:space="preserve"> </w:t>
      </w:r>
      <w:r w:rsidRPr="00785380">
        <w:rPr>
          <w:rFonts w:ascii="Calibri" w:hAnsi="Calibri" w:cs="Calibri"/>
        </w:rPr>
        <w:t>(now Habitats and Species of Principal Importance) can be</w:t>
      </w:r>
      <w:r w:rsidRPr="00785380">
        <w:rPr>
          <w:rFonts w:ascii="Calibri" w:hAnsi="Calibri" w:cs="Calibri"/>
          <w:i/>
        </w:rPr>
        <w:t xml:space="preserve"> </w:t>
      </w:r>
      <w:r w:rsidRPr="00785380">
        <w:rPr>
          <w:rFonts w:ascii="Calibri" w:hAnsi="Calibri" w:cs="Calibri"/>
        </w:rPr>
        <w:t>a</w:t>
      </w:r>
      <w:r w:rsidRPr="00785380">
        <w:rPr>
          <w:rFonts w:ascii="Calibri" w:hAnsi="Calibri" w:cs="Calibri"/>
          <w:i/>
        </w:rPr>
        <w:t xml:space="preserve"> </w:t>
      </w:r>
      <w:r w:rsidRPr="00785380">
        <w:rPr>
          <w:rFonts w:ascii="Calibri" w:hAnsi="Calibri" w:cs="Calibri"/>
        </w:rPr>
        <w:t xml:space="preserve">material consideration in planning decisions.  </w:t>
      </w:r>
    </w:p>
    <w:p w14:paraId="461FD6D0" w14:textId="77777777" w:rsidR="00F31734" w:rsidRPr="00785380" w:rsidRDefault="009E4387">
      <w:pPr>
        <w:spacing w:after="52" w:line="259" w:lineRule="auto"/>
        <w:ind w:left="0" w:right="0" w:firstLine="0"/>
        <w:jc w:val="left"/>
        <w:rPr>
          <w:rFonts w:ascii="Calibri" w:hAnsi="Calibri" w:cs="Calibri"/>
        </w:rPr>
      </w:pPr>
      <w:r w:rsidRPr="00785380">
        <w:rPr>
          <w:rFonts w:ascii="Calibri" w:hAnsi="Calibri" w:cs="Calibri"/>
        </w:rPr>
        <w:t xml:space="preserve"> </w:t>
      </w:r>
    </w:p>
    <w:p w14:paraId="4E80C7BF" w14:textId="1EEF384D" w:rsidR="00F31734" w:rsidRPr="00785380" w:rsidRDefault="009E4387">
      <w:pPr>
        <w:spacing w:after="481"/>
        <w:ind w:left="-5" w:right="129"/>
        <w:rPr>
          <w:rFonts w:ascii="Calibri" w:hAnsi="Calibri" w:cs="Calibri"/>
        </w:rPr>
      </w:pPr>
      <w:r w:rsidRPr="00785380">
        <w:rPr>
          <w:rFonts w:ascii="Calibri" w:hAnsi="Calibri" w:cs="Calibri"/>
        </w:rPr>
        <w:t>The MAGIC website resource was used to identify the location of designated sites for nature conservation and E</w:t>
      </w:r>
      <w:r w:rsidR="00F25647" w:rsidRPr="00785380">
        <w:rPr>
          <w:rFonts w:ascii="Calibri" w:hAnsi="Calibri" w:cs="Calibri"/>
        </w:rPr>
        <w:t xml:space="preserve">uropean </w:t>
      </w:r>
      <w:r w:rsidRPr="00785380">
        <w:rPr>
          <w:rFonts w:ascii="Calibri" w:hAnsi="Calibri" w:cs="Calibri"/>
        </w:rPr>
        <w:t>P</w:t>
      </w:r>
      <w:r w:rsidR="00F25647" w:rsidRPr="00785380">
        <w:rPr>
          <w:rFonts w:ascii="Calibri" w:hAnsi="Calibri" w:cs="Calibri"/>
        </w:rPr>
        <w:t xml:space="preserve">rotected </w:t>
      </w:r>
      <w:r w:rsidRPr="00785380">
        <w:rPr>
          <w:rFonts w:ascii="Calibri" w:hAnsi="Calibri" w:cs="Calibri"/>
        </w:rPr>
        <w:t>S</w:t>
      </w:r>
      <w:r w:rsidR="00F25647" w:rsidRPr="00785380">
        <w:rPr>
          <w:rFonts w:ascii="Calibri" w:hAnsi="Calibri" w:cs="Calibri"/>
        </w:rPr>
        <w:t>pecies</w:t>
      </w:r>
      <w:r w:rsidRPr="00785380">
        <w:rPr>
          <w:rFonts w:ascii="Calibri" w:hAnsi="Calibri" w:cs="Calibri"/>
        </w:rPr>
        <w:t xml:space="preserve"> licences granted within a 1km radius of the survey site. </w:t>
      </w:r>
    </w:p>
    <w:p w14:paraId="3D7BD097" w14:textId="77777777" w:rsidR="00F31734" w:rsidRPr="00785380" w:rsidRDefault="009E4387">
      <w:pPr>
        <w:pStyle w:val="Heading2"/>
        <w:ind w:left="561" w:hanging="576"/>
        <w:rPr>
          <w:rFonts w:ascii="Calibri" w:hAnsi="Calibri" w:cs="Calibri"/>
        </w:rPr>
      </w:pPr>
      <w:bookmarkStart w:id="7" w:name="_Toc122542916"/>
      <w:r w:rsidRPr="00785380">
        <w:rPr>
          <w:rFonts w:ascii="Calibri" w:hAnsi="Calibri" w:cs="Calibri"/>
        </w:rPr>
        <w:t>Field Survey</w:t>
      </w:r>
      <w:bookmarkEnd w:id="7"/>
      <w:r w:rsidRPr="00785380">
        <w:rPr>
          <w:rFonts w:ascii="Calibri" w:hAnsi="Calibri" w:cs="Calibri"/>
        </w:rPr>
        <w:t xml:space="preserve"> </w:t>
      </w:r>
    </w:p>
    <w:p w14:paraId="10B87D76" w14:textId="4FFFFB3A" w:rsidR="008A75FE" w:rsidRDefault="008A75FE">
      <w:pPr>
        <w:ind w:left="-5" w:right="129"/>
        <w:rPr>
          <w:rFonts w:ascii="Calibri" w:hAnsi="Calibri" w:cs="Calibri"/>
        </w:rPr>
      </w:pPr>
      <w:r>
        <w:rPr>
          <w:rFonts w:ascii="Calibri" w:hAnsi="Calibri" w:cs="Calibri"/>
        </w:rPr>
        <w:t xml:space="preserve">The area within the red line boundary of the proposed building was inspected in detail noting any vascular plants present and any signs of animal species there in. This included </w:t>
      </w:r>
      <w:r w:rsidR="007F1B71">
        <w:rPr>
          <w:rFonts w:ascii="Calibri" w:hAnsi="Calibri" w:cs="Calibri"/>
        </w:rPr>
        <w:t>the inspection of trees on site for bats.</w:t>
      </w:r>
    </w:p>
    <w:p w14:paraId="4DBDF016" w14:textId="77777777" w:rsidR="008A75FE" w:rsidRDefault="008A75FE">
      <w:pPr>
        <w:ind w:left="-5" w:right="129"/>
        <w:rPr>
          <w:rFonts w:ascii="Calibri" w:hAnsi="Calibri" w:cs="Calibri"/>
        </w:rPr>
      </w:pPr>
    </w:p>
    <w:p w14:paraId="51FE0167" w14:textId="701C821D" w:rsidR="00F31734" w:rsidRPr="00785380" w:rsidRDefault="009E4387">
      <w:pPr>
        <w:ind w:left="-5" w:right="129"/>
        <w:rPr>
          <w:rFonts w:ascii="Calibri" w:hAnsi="Calibri" w:cs="Calibri"/>
        </w:rPr>
      </w:pPr>
      <w:r w:rsidRPr="00785380">
        <w:rPr>
          <w:rFonts w:ascii="Calibri" w:hAnsi="Calibri" w:cs="Calibri"/>
        </w:rPr>
        <w:t xml:space="preserve">Bats can use a wide range of features including loft spaces, cavity walls, loose tiles, mortice joints and cracks/gaps in a variety of built structures. They can also be found in trees with </w:t>
      </w:r>
      <w:r w:rsidR="00A40E2E">
        <w:rPr>
          <w:rFonts w:ascii="Calibri" w:hAnsi="Calibri" w:cs="Calibri"/>
        </w:rPr>
        <w:t xml:space="preserve">knot </w:t>
      </w:r>
      <w:r w:rsidRPr="00785380">
        <w:rPr>
          <w:rFonts w:ascii="Calibri" w:hAnsi="Calibri" w:cs="Calibri"/>
        </w:rPr>
        <w:t xml:space="preserve">holes, splits, cracks, cavities and loose bark.  </w:t>
      </w:r>
    </w:p>
    <w:p w14:paraId="1888B060" w14:textId="77777777" w:rsidR="00F31734" w:rsidRPr="00785380" w:rsidRDefault="009E4387">
      <w:pPr>
        <w:spacing w:after="47" w:line="259" w:lineRule="auto"/>
        <w:ind w:left="0" w:right="0" w:firstLine="0"/>
        <w:jc w:val="left"/>
        <w:rPr>
          <w:rFonts w:ascii="Calibri" w:hAnsi="Calibri" w:cs="Calibri"/>
        </w:rPr>
      </w:pPr>
      <w:r w:rsidRPr="00785380">
        <w:rPr>
          <w:rFonts w:ascii="Calibri" w:hAnsi="Calibri" w:cs="Calibri"/>
        </w:rPr>
        <w:t xml:space="preserve"> </w:t>
      </w:r>
    </w:p>
    <w:p w14:paraId="4EE31230" w14:textId="51B61576" w:rsidR="00F31734" w:rsidRPr="00785380" w:rsidRDefault="00E96744">
      <w:pPr>
        <w:spacing w:after="59"/>
        <w:ind w:left="-5" w:right="129"/>
        <w:rPr>
          <w:rFonts w:ascii="Calibri" w:hAnsi="Calibri" w:cs="Calibri"/>
        </w:rPr>
      </w:pPr>
      <w:r>
        <w:rPr>
          <w:rFonts w:ascii="Calibri" w:hAnsi="Calibri" w:cs="Calibri"/>
        </w:rPr>
        <w:t xml:space="preserve">The </w:t>
      </w:r>
      <w:r w:rsidR="003A48FA">
        <w:rPr>
          <w:rFonts w:ascii="Calibri" w:hAnsi="Calibri" w:cs="Calibri"/>
        </w:rPr>
        <w:t>detailed</w:t>
      </w:r>
      <w:r w:rsidR="009E4387" w:rsidRPr="00785380">
        <w:rPr>
          <w:rFonts w:ascii="Calibri" w:hAnsi="Calibri" w:cs="Calibri"/>
        </w:rPr>
        <w:t xml:space="preserve"> inspection </w:t>
      </w:r>
      <w:r>
        <w:rPr>
          <w:rFonts w:ascii="Calibri" w:hAnsi="Calibri" w:cs="Calibri"/>
        </w:rPr>
        <w:t>involved</w:t>
      </w:r>
      <w:r w:rsidR="009E4387" w:rsidRPr="00785380">
        <w:rPr>
          <w:rFonts w:ascii="Calibri" w:hAnsi="Calibri" w:cs="Calibri"/>
        </w:rPr>
        <w:t xml:space="preserve"> looking for potential access points and potential roosting features (PRFs) that bats could use and any evidence indicating the presence of bats using</w:t>
      </w:r>
      <w:r w:rsidR="007F1B71">
        <w:rPr>
          <w:rFonts w:ascii="Calibri" w:hAnsi="Calibri" w:cs="Calibri"/>
        </w:rPr>
        <w:t xml:space="preserve"> trees</w:t>
      </w:r>
      <w:r w:rsidR="009E4387" w:rsidRPr="00785380">
        <w:rPr>
          <w:rFonts w:ascii="Calibri" w:hAnsi="Calibri" w:cs="Calibri"/>
        </w:rPr>
        <w:t xml:space="preserve">, such as rub marks, staining or </w:t>
      </w:r>
      <w:r w:rsidR="009E4387" w:rsidRPr="00785380">
        <w:rPr>
          <w:rFonts w:ascii="Calibri" w:hAnsi="Calibri" w:cs="Calibri"/>
        </w:rPr>
        <w:lastRenderedPageBreak/>
        <w:t>droppings. A high-powered torch</w:t>
      </w:r>
      <w:r w:rsidR="006F1969" w:rsidRPr="00785380">
        <w:rPr>
          <w:rFonts w:ascii="Calibri" w:hAnsi="Calibri" w:cs="Calibri"/>
        </w:rPr>
        <w:t xml:space="preserve">, binoculars and </w:t>
      </w:r>
      <w:r w:rsidR="00B3053D" w:rsidRPr="00785380">
        <w:rPr>
          <w:rFonts w:ascii="Calibri" w:hAnsi="Calibri" w:cs="Calibri"/>
        </w:rPr>
        <w:t xml:space="preserve">endoscope </w:t>
      </w:r>
      <w:r w:rsidR="009E4387" w:rsidRPr="00785380">
        <w:rPr>
          <w:rFonts w:ascii="Calibri" w:hAnsi="Calibri" w:cs="Calibri"/>
        </w:rPr>
        <w:t>was used to investigate external features from the ground</w:t>
      </w:r>
      <w:r w:rsidR="006F1969" w:rsidRPr="00785380">
        <w:rPr>
          <w:rFonts w:ascii="Calibri" w:hAnsi="Calibri" w:cs="Calibri"/>
        </w:rPr>
        <w:t xml:space="preserve">. </w:t>
      </w:r>
    </w:p>
    <w:p w14:paraId="783DA7EE" w14:textId="77777777" w:rsidR="00F31734" w:rsidRPr="00785380" w:rsidRDefault="009E4387">
      <w:pPr>
        <w:spacing w:after="47" w:line="259" w:lineRule="auto"/>
        <w:ind w:left="0" w:right="0" w:firstLine="0"/>
        <w:jc w:val="left"/>
        <w:rPr>
          <w:rFonts w:ascii="Calibri" w:hAnsi="Calibri" w:cs="Calibri"/>
        </w:rPr>
      </w:pPr>
      <w:r w:rsidRPr="00785380">
        <w:rPr>
          <w:rFonts w:ascii="Calibri" w:hAnsi="Calibri" w:cs="Calibri"/>
        </w:rPr>
        <w:t xml:space="preserve"> </w:t>
      </w:r>
    </w:p>
    <w:p w14:paraId="70605643" w14:textId="77777777" w:rsidR="00F31734" w:rsidRPr="00785380" w:rsidRDefault="009E4387">
      <w:pPr>
        <w:ind w:left="-5" w:right="129"/>
        <w:rPr>
          <w:rFonts w:ascii="Calibri" w:hAnsi="Calibri" w:cs="Calibri"/>
        </w:rPr>
      </w:pPr>
      <w:r w:rsidRPr="00785380">
        <w:rPr>
          <w:rFonts w:ascii="Calibri" w:hAnsi="Calibri" w:cs="Calibri"/>
        </w:rPr>
        <w:t>The potential for roosting bats for each feature, or group of features was assessed as either negligible, low, moderate, or high, in accordance with best practice</w:t>
      </w:r>
      <w:r w:rsidR="006F1969" w:rsidRPr="00785380">
        <w:rPr>
          <w:rFonts w:ascii="Calibri" w:hAnsi="Calibri" w:cs="Calibri"/>
        </w:rPr>
        <w:t xml:space="preserve"> guidelines</w:t>
      </w:r>
      <w:r w:rsidRPr="00785380">
        <w:rPr>
          <w:rFonts w:ascii="Calibri" w:hAnsi="Calibri" w:cs="Calibri"/>
        </w:rPr>
        <w:t xml:space="preserve">. Any evidence confirming the presence of bats </w:t>
      </w:r>
      <w:r w:rsidR="006F1969" w:rsidRPr="00785380">
        <w:rPr>
          <w:rFonts w:ascii="Calibri" w:hAnsi="Calibri" w:cs="Calibri"/>
        </w:rPr>
        <w:t>would be</w:t>
      </w:r>
      <w:r w:rsidRPr="00785380">
        <w:rPr>
          <w:rFonts w:ascii="Calibri" w:hAnsi="Calibri" w:cs="Calibri"/>
        </w:rPr>
        <w:t xml:space="preserve"> recorded including photos and </w:t>
      </w:r>
      <w:r w:rsidR="006F1969" w:rsidRPr="00785380">
        <w:rPr>
          <w:rFonts w:ascii="Calibri" w:hAnsi="Calibri" w:cs="Calibri"/>
        </w:rPr>
        <w:t xml:space="preserve">dropping </w:t>
      </w:r>
      <w:r w:rsidRPr="00785380">
        <w:rPr>
          <w:rFonts w:ascii="Calibri" w:hAnsi="Calibri" w:cs="Calibri"/>
        </w:rPr>
        <w:t xml:space="preserve">samples taken where appropriate.  </w:t>
      </w:r>
    </w:p>
    <w:p w14:paraId="3ADA2B78" w14:textId="77777777" w:rsidR="00F31734" w:rsidRPr="00785380" w:rsidRDefault="009E4387">
      <w:pPr>
        <w:spacing w:after="47" w:line="259" w:lineRule="auto"/>
        <w:ind w:left="0" w:right="0" w:firstLine="0"/>
        <w:jc w:val="left"/>
        <w:rPr>
          <w:rFonts w:ascii="Calibri" w:hAnsi="Calibri" w:cs="Calibri"/>
        </w:rPr>
      </w:pPr>
      <w:r w:rsidRPr="00785380">
        <w:rPr>
          <w:rFonts w:ascii="Calibri" w:hAnsi="Calibri" w:cs="Calibri"/>
        </w:rPr>
        <w:t xml:space="preserve"> </w:t>
      </w:r>
    </w:p>
    <w:p w14:paraId="5EC2806B" w14:textId="77777777" w:rsidR="00F31734" w:rsidRPr="00785380" w:rsidRDefault="009E4387">
      <w:pPr>
        <w:spacing w:after="480"/>
        <w:ind w:left="-5" w:right="129"/>
        <w:rPr>
          <w:rFonts w:ascii="Calibri" w:hAnsi="Calibri" w:cs="Calibri"/>
        </w:rPr>
      </w:pPr>
      <w:r w:rsidRPr="00785380">
        <w:rPr>
          <w:rFonts w:ascii="Calibri" w:hAnsi="Calibri" w:cs="Calibri"/>
        </w:rPr>
        <w:t xml:space="preserve">The habitats surrounding the site and wider landscape were broadly assessed for their potential to support foraging and commuting bats.  </w:t>
      </w:r>
    </w:p>
    <w:p w14:paraId="66C5834D" w14:textId="77777777" w:rsidR="00F31734" w:rsidRPr="00785380" w:rsidRDefault="009E4387">
      <w:pPr>
        <w:pStyle w:val="Heading2"/>
        <w:ind w:left="561" w:hanging="576"/>
        <w:rPr>
          <w:rFonts w:ascii="Calibri" w:hAnsi="Calibri" w:cs="Calibri"/>
        </w:rPr>
      </w:pPr>
      <w:bookmarkStart w:id="8" w:name="_Toc122542917"/>
      <w:r w:rsidRPr="00785380">
        <w:rPr>
          <w:rFonts w:ascii="Calibri" w:hAnsi="Calibri" w:cs="Calibri"/>
        </w:rPr>
        <w:t>Other protected and/or notable species</w:t>
      </w:r>
      <w:bookmarkEnd w:id="8"/>
      <w:r w:rsidRPr="00785380">
        <w:rPr>
          <w:rFonts w:ascii="Calibri" w:hAnsi="Calibri" w:cs="Calibri"/>
        </w:rPr>
        <w:t xml:space="preserve"> </w:t>
      </w:r>
    </w:p>
    <w:p w14:paraId="424B1988" w14:textId="6C012B67" w:rsidR="00F31734" w:rsidRPr="00785380" w:rsidRDefault="009E4387">
      <w:pPr>
        <w:ind w:left="-5" w:right="129"/>
        <w:rPr>
          <w:rFonts w:ascii="Calibri" w:hAnsi="Calibri" w:cs="Calibri"/>
        </w:rPr>
      </w:pPr>
      <w:r w:rsidRPr="00785380">
        <w:rPr>
          <w:rFonts w:ascii="Calibri" w:hAnsi="Calibri" w:cs="Calibri"/>
        </w:rPr>
        <w:t>Any evidence of nesting birds discovered during the site visit were recorded. Special attention was paid to notable species such as red-listed Birds of Conservation Concern (Eaton et al. 2015)</w:t>
      </w:r>
      <w:r w:rsidR="00D74575" w:rsidRPr="00785380">
        <w:rPr>
          <w:rStyle w:val="FootnoteReference"/>
          <w:rFonts w:ascii="Calibri" w:hAnsi="Calibri" w:cs="Calibri"/>
        </w:rPr>
        <w:footnoteReference w:id="4"/>
      </w:r>
      <w:r w:rsidRPr="00785380">
        <w:rPr>
          <w:rFonts w:ascii="Calibri" w:hAnsi="Calibri" w:cs="Calibri"/>
        </w:rPr>
        <w:t xml:space="preserve"> and those species afforded special protection on Schedule 1 of the Wildlife and Countryside Act (1981)</w:t>
      </w:r>
      <w:r w:rsidR="00D74575" w:rsidRPr="00785380">
        <w:rPr>
          <w:rStyle w:val="FootnoteReference"/>
          <w:rFonts w:ascii="Calibri" w:hAnsi="Calibri" w:cs="Calibri"/>
        </w:rPr>
        <w:footnoteReference w:id="5"/>
      </w:r>
      <w:r w:rsidRPr="00785380">
        <w:rPr>
          <w:rFonts w:ascii="Calibri" w:hAnsi="Calibri" w:cs="Calibri"/>
        </w:rPr>
        <w:t xml:space="preserve">. </w:t>
      </w:r>
    </w:p>
    <w:p w14:paraId="561F5A36" w14:textId="77777777" w:rsidR="00F31734" w:rsidRPr="00785380" w:rsidRDefault="009E4387">
      <w:pPr>
        <w:spacing w:after="52" w:line="259" w:lineRule="auto"/>
        <w:ind w:left="0" w:right="0" w:firstLine="0"/>
        <w:jc w:val="left"/>
        <w:rPr>
          <w:rFonts w:ascii="Calibri" w:hAnsi="Calibri" w:cs="Calibri"/>
        </w:rPr>
      </w:pPr>
      <w:r w:rsidRPr="00785380">
        <w:rPr>
          <w:rFonts w:ascii="Calibri" w:hAnsi="Calibri" w:cs="Calibri"/>
        </w:rPr>
        <w:t xml:space="preserve"> </w:t>
      </w:r>
    </w:p>
    <w:p w14:paraId="0BD4A15D" w14:textId="0068903B" w:rsidR="00F31734" w:rsidRDefault="009E4387">
      <w:pPr>
        <w:spacing w:after="481"/>
        <w:ind w:left="-5" w:right="129"/>
        <w:rPr>
          <w:rFonts w:ascii="Calibri" w:hAnsi="Calibri" w:cs="Calibri"/>
        </w:rPr>
      </w:pPr>
      <w:r w:rsidRPr="00785380">
        <w:rPr>
          <w:rFonts w:ascii="Calibri" w:hAnsi="Calibri" w:cs="Calibri"/>
        </w:rPr>
        <w:t xml:space="preserve">Whilst this survey focussed on </w:t>
      </w:r>
      <w:r w:rsidR="00E96744">
        <w:rPr>
          <w:rFonts w:ascii="Calibri" w:hAnsi="Calibri" w:cs="Calibri"/>
        </w:rPr>
        <w:t>habitats</w:t>
      </w:r>
      <w:r w:rsidRPr="00785380">
        <w:rPr>
          <w:rFonts w:ascii="Calibri" w:hAnsi="Calibri" w:cs="Calibri"/>
        </w:rPr>
        <w:t xml:space="preserve"> no specific searches were made with respect to other protected species, any evidence of other protected species that was encountered during the site visit was also recorded. This included badgers</w:t>
      </w:r>
      <w:r w:rsidR="00276580" w:rsidRPr="00785380">
        <w:rPr>
          <w:rFonts w:ascii="Calibri" w:hAnsi="Calibri" w:cs="Calibri"/>
        </w:rPr>
        <w:t xml:space="preserve">, </w:t>
      </w:r>
      <w:r w:rsidRPr="00785380">
        <w:rPr>
          <w:rFonts w:ascii="Calibri" w:hAnsi="Calibri" w:cs="Calibri"/>
        </w:rPr>
        <w:t>great crested newts</w:t>
      </w:r>
      <w:r w:rsidR="00276580" w:rsidRPr="00785380">
        <w:rPr>
          <w:rFonts w:ascii="Calibri" w:hAnsi="Calibri" w:cs="Calibri"/>
        </w:rPr>
        <w:t xml:space="preserve"> and </w:t>
      </w:r>
      <w:r w:rsidRPr="00785380">
        <w:rPr>
          <w:rFonts w:ascii="Calibri" w:hAnsi="Calibri" w:cs="Calibri"/>
        </w:rPr>
        <w:t xml:space="preserve">reptiles.  </w:t>
      </w:r>
    </w:p>
    <w:p w14:paraId="5CED9A3E" w14:textId="2FB66D49" w:rsidR="007F1B71" w:rsidRDefault="007F1B71" w:rsidP="007F1B71">
      <w:pPr>
        <w:pStyle w:val="Heading2"/>
      </w:pPr>
      <w:bookmarkStart w:id="9" w:name="_Toc122542918"/>
      <w:r>
        <w:t>Limitations</w:t>
      </w:r>
      <w:bookmarkEnd w:id="9"/>
    </w:p>
    <w:p w14:paraId="048B68D5" w14:textId="59D10BE3" w:rsidR="007F1B71" w:rsidRDefault="007F1B71" w:rsidP="007F1B71">
      <w:pPr>
        <w:rPr>
          <w:rFonts w:ascii="Calibri" w:hAnsi="Calibri" w:cs="Calibri"/>
        </w:rPr>
      </w:pPr>
      <w:r w:rsidRPr="00C94AF5">
        <w:rPr>
          <w:rFonts w:ascii="Calibri" w:hAnsi="Calibri" w:cs="Calibri"/>
        </w:rPr>
        <w:t>The timing of the survey is considered to be sub-optimal. Plants have died back and can prove more difficult to identify. However, identification was possible and considered not to impact on the data provided in this report.</w:t>
      </w:r>
    </w:p>
    <w:p w14:paraId="43C1E732" w14:textId="00CF39F1" w:rsidR="00EA22BC" w:rsidRDefault="00EA22BC" w:rsidP="007F1B71">
      <w:pPr>
        <w:rPr>
          <w:rFonts w:ascii="Calibri" w:hAnsi="Calibri" w:cs="Calibri"/>
        </w:rPr>
      </w:pPr>
    </w:p>
    <w:p w14:paraId="28EE7EAF" w14:textId="607ED8E3" w:rsidR="00EA22BC" w:rsidRDefault="00EA22BC" w:rsidP="007F1B71">
      <w:pPr>
        <w:rPr>
          <w:rFonts w:ascii="Calibri" w:hAnsi="Calibri" w:cs="Calibri"/>
        </w:rPr>
      </w:pPr>
    </w:p>
    <w:p w14:paraId="7D537595" w14:textId="05D2DA0E" w:rsidR="00EA22BC" w:rsidRDefault="00EA22BC" w:rsidP="007F1B71">
      <w:pPr>
        <w:rPr>
          <w:rFonts w:ascii="Calibri" w:hAnsi="Calibri" w:cs="Calibri"/>
        </w:rPr>
      </w:pPr>
    </w:p>
    <w:p w14:paraId="0504078F" w14:textId="06A29C78" w:rsidR="00EA22BC" w:rsidRDefault="00EA22BC" w:rsidP="007F1B71">
      <w:pPr>
        <w:rPr>
          <w:rFonts w:ascii="Calibri" w:hAnsi="Calibri" w:cs="Calibri"/>
        </w:rPr>
      </w:pPr>
    </w:p>
    <w:p w14:paraId="27595ED1" w14:textId="2A974CBF" w:rsidR="00EA22BC" w:rsidRDefault="00EA22BC" w:rsidP="007F1B71">
      <w:pPr>
        <w:rPr>
          <w:rFonts w:ascii="Calibri" w:hAnsi="Calibri" w:cs="Calibri"/>
        </w:rPr>
      </w:pPr>
    </w:p>
    <w:p w14:paraId="0968068B" w14:textId="76CFBD16" w:rsidR="00EA22BC" w:rsidRDefault="00EA22BC" w:rsidP="007F1B71">
      <w:pPr>
        <w:rPr>
          <w:rFonts w:ascii="Calibri" w:hAnsi="Calibri" w:cs="Calibri"/>
        </w:rPr>
      </w:pPr>
    </w:p>
    <w:p w14:paraId="1A95F6D8" w14:textId="062B8E12" w:rsidR="00EA22BC" w:rsidRDefault="00EA22BC" w:rsidP="007F1B71">
      <w:pPr>
        <w:rPr>
          <w:rFonts w:ascii="Calibri" w:hAnsi="Calibri" w:cs="Calibri"/>
        </w:rPr>
      </w:pPr>
    </w:p>
    <w:p w14:paraId="4FF5F499" w14:textId="29B563EE" w:rsidR="00EA22BC" w:rsidRDefault="00EA22BC" w:rsidP="007F1B71">
      <w:pPr>
        <w:rPr>
          <w:rFonts w:ascii="Calibri" w:hAnsi="Calibri" w:cs="Calibri"/>
        </w:rPr>
      </w:pPr>
    </w:p>
    <w:p w14:paraId="2EC76CD7" w14:textId="33A7439B" w:rsidR="00EA22BC" w:rsidRDefault="00EA22BC" w:rsidP="007F1B71">
      <w:pPr>
        <w:rPr>
          <w:rFonts w:ascii="Calibri" w:hAnsi="Calibri" w:cs="Calibri"/>
        </w:rPr>
      </w:pPr>
    </w:p>
    <w:p w14:paraId="32D9606F" w14:textId="585554F8" w:rsidR="00EA22BC" w:rsidRDefault="00EA22BC" w:rsidP="007F1B71">
      <w:pPr>
        <w:rPr>
          <w:rFonts w:ascii="Calibri" w:hAnsi="Calibri" w:cs="Calibri"/>
        </w:rPr>
      </w:pPr>
    </w:p>
    <w:p w14:paraId="5FAE0D88" w14:textId="77777777" w:rsidR="007F1B71" w:rsidRPr="00785380" w:rsidRDefault="007F1B71" w:rsidP="007F1B71">
      <w:pPr>
        <w:pStyle w:val="Heading1"/>
        <w:numPr>
          <w:ilvl w:val="0"/>
          <w:numId w:val="0"/>
        </w:numPr>
        <w:ind w:left="10"/>
      </w:pPr>
    </w:p>
    <w:p w14:paraId="773F14CB" w14:textId="77777777" w:rsidR="00F31734" w:rsidRPr="00785380" w:rsidRDefault="009E4387">
      <w:pPr>
        <w:pStyle w:val="Heading1"/>
        <w:spacing w:after="379"/>
        <w:ind w:left="604" w:hanging="432"/>
        <w:rPr>
          <w:rFonts w:ascii="Calibri" w:hAnsi="Calibri" w:cs="Calibri"/>
        </w:rPr>
      </w:pPr>
      <w:bookmarkStart w:id="10" w:name="_Toc122542919"/>
      <w:r w:rsidRPr="00785380">
        <w:rPr>
          <w:rFonts w:ascii="Calibri" w:hAnsi="Calibri" w:cs="Calibri"/>
        </w:rPr>
        <w:t>RESULTS/OBSERVATIONS</w:t>
      </w:r>
      <w:bookmarkEnd w:id="10"/>
      <w:r w:rsidRPr="00785380">
        <w:rPr>
          <w:rFonts w:ascii="Calibri" w:hAnsi="Calibri" w:cs="Calibri"/>
        </w:rPr>
        <w:t xml:space="preserve"> </w:t>
      </w:r>
    </w:p>
    <w:p w14:paraId="4A0DAFCC" w14:textId="77777777" w:rsidR="00F31734" w:rsidRPr="00785380" w:rsidRDefault="009E4387">
      <w:pPr>
        <w:pStyle w:val="Heading2"/>
        <w:ind w:left="561" w:hanging="576"/>
        <w:rPr>
          <w:rFonts w:ascii="Calibri" w:hAnsi="Calibri" w:cs="Calibri"/>
        </w:rPr>
      </w:pPr>
      <w:bookmarkStart w:id="11" w:name="_Toc122542920"/>
      <w:r w:rsidRPr="00785380">
        <w:rPr>
          <w:rFonts w:ascii="Calibri" w:hAnsi="Calibri" w:cs="Calibri"/>
        </w:rPr>
        <w:t>Desk Study</w:t>
      </w:r>
      <w:bookmarkEnd w:id="11"/>
      <w:r w:rsidRPr="00785380">
        <w:rPr>
          <w:rFonts w:ascii="Calibri" w:hAnsi="Calibri" w:cs="Calibri"/>
        </w:rPr>
        <w:t xml:space="preserve"> </w:t>
      </w:r>
    </w:p>
    <w:p w14:paraId="4ADE4CD5" w14:textId="5435962F" w:rsidR="00F31734" w:rsidRDefault="00D73516" w:rsidP="00C62336">
      <w:pPr>
        <w:ind w:left="-5" w:right="129"/>
        <w:rPr>
          <w:rFonts w:ascii="Calibri" w:hAnsi="Calibri" w:cs="Calibri"/>
        </w:rPr>
      </w:pPr>
      <w:r w:rsidRPr="00D73516">
        <w:rPr>
          <w:rFonts w:ascii="Calibri" w:hAnsi="Calibri" w:cs="Calibri"/>
          <w:b/>
          <w:bCs/>
        </w:rPr>
        <w:t>Table 1</w:t>
      </w:r>
      <w:r w:rsidR="00EA22BC">
        <w:rPr>
          <w:rFonts w:ascii="Calibri" w:hAnsi="Calibri" w:cs="Calibri"/>
        </w:rPr>
        <w:t xml:space="preserve"> summarises the results of the desk study </w:t>
      </w:r>
      <w:r w:rsidR="005A7AEB">
        <w:rPr>
          <w:rFonts w:ascii="Calibri" w:hAnsi="Calibri" w:cs="Calibri"/>
        </w:rPr>
        <w:t xml:space="preserve">for designated sites in proximity to the proposed site </w:t>
      </w:r>
      <w:r w:rsidR="00EA22BC">
        <w:rPr>
          <w:rFonts w:ascii="Calibri" w:hAnsi="Calibri" w:cs="Calibri"/>
        </w:rPr>
        <w:t>using the Magic website</w:t>
      </w:r>
      <w:r w:rsidR="005A7AEB">
        <w:rPr>
          <w:rFonts w:ascii="Calibri" w:hAnsi="Calibri" w:cs="Calibri"/>
        </w:rPr>
        <w:t>.</w:t>
      </w:r>
    </w:p>
    <w:p w14:paraId="26CF7E0A" w14:textId="77777777" w:rsidR="00D73516" w:rsidRPr="00785380" w:rsidRDefault="00D73516" w:rsidP="00C62336">
      <w:pPr>
        <w:ind w:left="-5" w:right="129"/>
        <w:rPr>
          <w:rFonts w:ascii="Calibri" w:hAnsi="Calibri" w:cs="Calibri"/>
        </w:rPr>
      </w:pPr>
    </w:p>
    <w:p w14:paraId="4D365A8D" w14:textId="0E35A92C" w:rsidR="00F31734" w:rsidRDefault="009E4387">
      <w:pPr>
        <w:spacing w:after="47" w:line="259" w:lineRule="auto"/>
        <w:ind w:left="0" w:right="0" w:firstLine="0"/>
        <w:jc w:val="left"/>
        <w:rPr>
          <w:rFonts w:ascii="Calibri" w:hAnsi="Calibri" w:cs="Calibri"/>
        </w:rPr>
      </w:pPr>
      <w:r w:rsidRPr="00785380">
        <w:rPr>
          <w:rFonts w:ascii="Calibri" w:hAnsi="Calibri" w:cs="Calibri"/>
        </w:rPr>
        <w:t xml:space="preserve"> </w:t>
      </w:r>
      <w:r w:rsidR="00D73516" w:rsidRPr="00D73516">
        <w:rPr>
          <w:rFonts w:ascii="Calibri" w:hAnsi="Calibri" w:cs="Calibri"/>
          <w:b/>
          <w:bCs/>
        </w:rPr>
        <w:t>Table 1.</w:t>
      </w:r>
      <w:r w:rsidR="00D73516">
        <w:rPr>
          <w:rFonts w:ascii="Calibri" w:hAnsi="Calibri" w:cs="Calibri"/>
        </w:rPr>
        <w:t xml:space="preserve"> Summary of designated sites from the desk study.</w:t>
      </w:r>
    </w:p>
    <w:tbl>
      <w:tblPr>
        <w:tblStyle w:val="TableGrid0"/>
        <w:tblW w:w="0" w:type="auto"/>
        <w:tblLook w:val="04A0" w:firstRow="1" w:lastRow="0" w:firstColumn="1" w:lastColumn="0" w:noHBand="0" w:noVBand="1"/>
      </w:tblPr>
      <w:tblGrid>
        <w:gridCol w:w="3069"/>
        <w:gridCol w:w="3069"/>
        <w:gridCol w:w="3069"/>
      </w:tblGrid>
      <w:tr w:rsidR="00EA22BC" w14:paraId="1CD9B8C4" w14:textId="77777777" w:rsidTr="00EA22BC">
        <w:tc>
          <w:tcPr>
            <w:tcW w:w="3069" w:type="dxa"/>
          </w:tcPr>
          <w:p w14:paraId="1FCCC5AF" w14:textId="75C00978" w:rsidR="00EA22BC" w:rsidRPr="00EA22BC" w:rsidRDefault="00EA22BC" w:rsidP="00EA22BC">
            <w:pPr>
              <w:spacing w:after="47" w:line="259" w:lineRule="auto"/>
              <w:ind w:left="0" w:right="0" w:firstLine="0"/>
              <w:jc w:val="center"/>
              <w:rPr>
                <w:rFonts w:ascii="Calibri" w:hAnsi="Calibri" w:cs="Calibri"/>
                <w:b/>
                <w:bCs/>
              </w:rPr>
            </w:pPr>
            <w:r w:rsidRPr="00EA22BC">
              <w:rPr>
                <w:rFonts w:ascii="Calibri" w:hAnsi="Calibri" w:cs="Calibri"/>
                <w:b/>
                <w:bCs/>
              </w:rPr>
              <w:t>Site and Designation</w:t>
            </w:r>
          </w:p>
        </w:tc>
        <w:tc>
          <w:tcPr>
            <w:tcW w:w="3069" w:type="dxa"/>
          </w:tcPr>
          <w:p w14:paraId="0DC89641" w14:textId="717D43E3" w:rsidR="00EA22BC" w:rsidRPr="00EA22BC" w:rsidRDefault="00EA22BC" w:rsidP="00EA22BC">
            <w:pPr>
              <w:spacing w:after="47" w:line="259" w:lineRule="auto"/>
              <w:ind w:left="0" w:right="0" w:firstLine="0"/>
              <w:jc w:val="center"/>
              <w:rPr>
                <w:rFonts w:ascii="Calibri" w:hAnsi="Calibri" w:cs="Calibri"/>
                <w:b/>
                <w:bCs/>
              </w:rPr>
            </w:pPr>
            <w:r w:rsidRPr="00EA22BC">
              <w:rPr>
                <w:rFonts w:ascii="Calibri" w:hAnsi="Calibri" w:cs="Calibri"/>
                <w:b/>
                <w:bCs/>
              </w:rPr>
              <w:t>Distance</w:t>
            </w:r>
          </w:p>
        </w:tc>
        <w:tc>
          <w:tcPr>
            <w:tcW w:w="3069" w:type="dxa"/>
          </w:tcPr>
          <w:p w14:paraId="6339009F" w14:textId="554CC7F0" w:rsidR="00EA22BC" w:rsidRPr="00EA22BC" w:rsidRDefault="00EA22BC" w:rsidP="00EA22BC">
            <w:pPr>
              <w:spacing w:after="47" w:line="259" w:lineRule="auto"/>
              <w:ind w:left="0" w:right="0" w:firstLine="0"/>
              <w:jc w:val="center"/>
              <w:rPr>
                <w:rFonts w:ascii="Calibri" w:hAnsi="Calibri" w:cs="Calibri"/>
                <w:b/>
                <w:bCs/>
              </w:rPr>
            </w:pPr>
            <w:r w:rsidRPr="00EA22BC">
              <w:rPr>
                <w:rFonts w:ascii="Calibri" w:hAnsi="Calibri" w:cs="Calibri"/>
                <w:b/>
                <w:bCs/>
              </w:rPr>
              <w:t>Direction</w:t>
            </w:r>
          </w:p>
        </w:tc>
      </w:tr>
      <w:tr w:rsidR="00EA22BC" w14:paraId="0EC15968" w14:textId="77777777" w:rsidTr="00EA22BC">
        <w:tc>
          <w:tcPr>
            <w:tcW w:w="3069" w:type="dxa"/>
          </w:tcPr>
          <w:p w14:paraId="67920B58" w14:textId="6D26B3A0" w:rsidR="00EA22BC" w:rsidRDefault="00EA22BC" w:rsidP="00EA22BC">
            <w:pPr>
              <w:spacing w:after="47" w:line="259" w:lineRule="auto"/>
              <w:ind w:left="0" w:right="0" w:firstLine="0"/>
              <w:jc w:val="center"/>
              <w:rPr>
                <w:rFonts w:ascii="Calibri" w:hAnsi="Calibri" w:cs="Calibri"/>
              </w:rPr>
            </w:pPr>
            <w:r>
              <w:rPr>
                <w:rFonts w:ascii="Calibri" w:hAnsi="Calibri" w:cs="Calibri"/>
              </w:rPr>
              <w:t>Spring meadows, Alderman’s head &amp; Cow Croft meadows SSSI</w:t>
            </w:r>
          </w:p>
        </w:tc>
        <w:tc>
          <w:tcPr>
            <w:tcW w:w="3069" w:type="dxa"/>
          </w:tcPr>
          <w:p w14:paraId="68CA2E7F" w14:textId="5467BD67" w:rsidR="00EA22BC" w:rsidRDefault="00EA22BC" w:rsidP="00EA22BC">
            <w:pPr>
              <w:spacing w:after="47" w:line="259" w:lineRule="auto"/>
              <w:ind w:left="0" w:right="0" w:firstLine="0"/>
              <w:jc w:val="center"/>
              <w:rPr>
                <w:rFonts w:ascii="Calibri" w:hAnsi="Calibri" w:cs="Calibri"/>
              </w:rPr>
            </w:pPr>
            <w:r>
              <w:rPr>
                <w:rFonts w:ascii="Calibri" w:hAnsi="Calibri" w:cs="Calibri"/>
              </w:rPr>
              <w:t>2.06km</w:t>
            </w:r>
          </w:p>
        </w:tc>
        <w:tc>
          <w:tcPr>
            <w:tcW w:w="3069" w:type="dxa"/>
          </w:tcPr>
          <w:p w14:paraId="2F669DD2" w14:textId="0C92439D" w:rsidR="00EA22BC" w:rsidRDefault="00EA22BC" w:rsidP="00EA22BC">
            <w:pPr>
              <w:spacing w:after="47" w:line="259" w:lineRule="auto"/>
              <w:ind w:left="0" w:right="0" w:firstLine="0"/>
              <w:jc w:val="center"/>
              <w:rPr>
                <w:rFonts w:ascii="Calibri" w:hAnsi="Calibri" w:cs="Calibri"/>
              </w:rPr>
            </w:pPr>
            <w:r>
              <w:rPr>
                <w:rFonts w:ascii="Calibri" w:hAnsi="Calibri" w:cs="Calibri"/>
              </w:rPr>
              <w:t>South</w:t>
            </w:r>
          </w:p>
        </w:tc>
      </w:tr>
      <w:tr w:rsidR="00EA22BC" w14:paraId="6C06A226" w14:textId="77777777" w:rsidTr="00EA22BC">
        <w:tc>
          <w:tcPr>
            <w:tcW w:w="3069" w:type="dxa"/>
          </w:tcPr>
          <w:p w14:paraId="2A8FB5A3" w14:textId="191F563A" w:rsidR="00EA22BC" w:rsidRDefault="00EA22BC" w:rsidP="00EA22BC">
            <w:pPr>
              <w:spacing w:after="47" w:line="259" w:lineRule="auto"/>
              <w:ind w:left="0" w:right="0" w:firstLine="0"/>
              <w:jc w:val="center"/>
              <w:rPr>
                <w:rFonts w:ascii="Calibri" w:hAnsi="Calibri" w:cs="Calibri"/>
              </w:rPr>
            </w:pPr>
            <w:r>
              <w:rPr>
                <w:rFonts w:ascii="Calibri" w:hAnsi="Calibri" w:cs="Calibri"/>
              </w:rPr>
              <w:t>Pye Flatts SSSI</w:t>
            </w:r>
          </w:p>
        </w:tc>
        <w:tc>
          <w:tcPr>
            <w:tcW w:w="3069" w:type="dxa"/>
          </w:tcPr>
          <w:p w14:paraId="6637F34C" w14:textId="3E6E681F" w:rsidR="00EA22BC" w:rsidRDefault="00EA22BC" w:rsidP="00EA22BC">
            <w:pPr>
              <w:spacing w:after="47" w:line="259" w:lineRule="auto"/>
              <w:ind w:left="0" w:right="0" w:firstLine="0"/>
              <w:jc w:val="center"/>
              <w:rPr>
                <w:rFonts w:ascii="Calibri" w:hAnsi="Calibri" w:cs="Calibri"/>
              </w:rPr>
            </w:pPr>
            <w:r>
              <w:rPr>
                <w:rFonts w:ascii="Calibri" w:hAnsi="Calibri" w:cs="Calibri"/>
              </w:rPr>
              <w:t>4km</w:t>
            </w:r>
          </w:p>
        </w:tc>
        <w:tc>
          <w:tcPr>
            <w:tcW w:w="3069" w:type="dxa"/>
          </w:tcPr>
          <w:p w14:paraId="0B7D9696" w14:textId="155ED231" w:rsidR="00EA22BC" w:rsidRDefault="005A7AEB" w:rsidP="00EA22BC">
            <w:pPr>
              <w:spacing w:after="47" w:line="259" w:lineRule="auto"/>
              <w:ind w:left="0" w:right="0" w:firstLine="0"/>
              <w:jc w:val="center"/>
              <w:rPr>
                <w:rFonts w:ascii="Calibri" w:hAnsi="Calibri" w:cs="Calibri"/>
              </w:rPr>
            </w:pPr>
            <w:r>
              <w:rPr>
                <w:rFonts w:ascii="Calibri" w:hAnsi="Calibri" w:cs="Calibri"/>
              </w:rPr>
              <w:t>Northeast</w:t>
            </w:r>
          </w:p>
        </w:tc>
      </w:tr>
      <w:tr w:rsidR="00EA22BC" w14:paraId="45EFB0B8" w14:textId="77777777" w:rsidTr="00EA22BC">
        <w:tc>
          <w:tcPr>
            <w:tcW w:w="3069" w:type="dxa"/>
          </w:tcPr>
          <w:p w14:paraId="55878BB5" w14:textId="4E95759C" w:rsidR="00EA22BC" w:rsidRDefault="005A7AEB" w:rsidP="00EA22BC">
            <w:pPr>
              <w:spacing w:after="47" w:line="259" w:lineRule="auto"/>
              <w:ind w:left="0" w:right="0" w:firstLine="0"/>
              <w:jc w:val="center"/>
              <w:rPr>
                <w:rFonts w:ascii="Calibri" w:hAnsi="Calibri" w:cs="Calibri"/>
              </w:rPr>
            </w:pPr>
            <w:r>
              <w:rPr>
                <w:rFonts w:ascii="Calibri" w:hAnsi="Calibri" w:cs="Calibri"/>
              </w:rPr>
              <w:t>South Pennines Moors SAC</w:t>
            </w:r>
          </w:p>
        </w:tc>
        <w:tc>
          <w:tcPr>
            <w:tcW w:w="3069" w:type="dxa"/>
          </w:tcPr>
          <w:p w14:paraId="4C077AFD" w14:textId="3999A779" w:rsidR="00EA22BC" w:rsidRDefault="005A7AEB" w:rsidP="00EA22BC">
            <w:pPr>
              <w:spacing w:after="47" w:line="259" w:lineRule="auto"/>
              <w:ind w:left="0" w:right="0" w:firstLine="0"/>
              <w:jc w:val="center"/>
              <w:rPr>
                <w:rFonts w:ascii="Calibri" w:hAnsi="Calibri" w:cs="Calibri"/>
              </w:rPr>
            </w:pPr>
            <w:r>
              <w:rPr>
                <w:rFonts w:ascii="Calibri" w:hAnsi="Calibri" w:cs="Calibri"/>
              </w:rPr>
              <w:t>4km</w:t>
            </w:r>
          </w:p>
        </w:tc>
        <w:tc>
          <w:tcPr>
            <w:tcW w:w="3069" w:type="dxa"/>
          </w:tcPr>
          <w:p w14:paraId="56062CC0" w14:textId="0944EB79" w:rsidR="00EA22BC" w:rsidRDefault="005A7AEB" w:rsidP="00EA22BC">
            <w:pPr>
              <w:spacing w:after="47" w:line="259" w:lineRule="auto"/>
              <w:ind w:left="0" w:right="0" w:firstLine="0"/>
              <w:jc w:val="center"/>
              <w:rPr>
                <w:rFonts w:ascii="Calibri" w:hAnsi="Calibri" w:cs="Calibri"/>
              </w:rPr>
            </w:pPr>
            <w:r>
              <w:rPr>
                <w:rFonts w:ascii="Calibri" w:hAnsi="Calibri" w:cs="Calibri"/>
              </w:rPr>
              <w:t>Southwest</w:t>
            </w:r>
          </w:p>
        </w:tc>
      </w:tr>
      <w:tr w:rsidR="00EA22BC" w14:paraId="54195408" w14:textId="77777777" w:rsidTr="00EA22BC">
        <w:tc>
          <w:tcPr>
            <w:tcW w:w="3069" w:type="dxa"/>
          </w:tcPr>
          <w:p w14:paraId="175B5D0F" w14:textId="7C42A701" w:rsidR="00EA22BC" w:rsidRDefault="005A7AEB" w:rsidP="00EA22BC">
            <w:pPr>
              <w:spacing w:after="47" w:line="259" w:lineRule="auto"/>
              <w:ind w:left="0" w:right="0" w:firstLine="0"/>
              <w:jc w:val="center"/>
              <w:rPr>
                <w:rFonts w:ascii="Calibri" w:hAnsi="Calibri" w:cs="Calibri"/>
              </w:rPr>
            </w:pPr>
            <w:r>
              <w:rPr>
                <w:rFonts w:ascii="Calibri" w:hAnsi="Calibri" w:cs="Calibri"/>
              </w:rPr>
              <w:t>Peak District Moor SPA</w:t>
            </w:r>
          </w:p>
        </w:tc>
        <w:tc>
          <w:tcPr>
            <w:tcW w:w="3069" w:type="dxa"/>
          </w:tcPr>
          <w:p w14:paraId="270DD69A" w14:textId="64924D47" w:rsidR="00EA22BC" w:rsidRDefault="005A7AEB" w:rsidP="00EA22BC">
            <w:pPr>
              <w:spacing w:after="47" w:line="259" w:lineRule="auto"/>
              <w:ind w:left="0" w:right="0" w:firstLine="0"/>
              <w:jc w:val="center"/>
              <w:rPr>
                <w:rFonts w:ascii="Calibri" w:hAnsi="Calibri" w:cs="Calibri"/>
              </w:rPr>
            </w:pPr>
            <w:r>
              <w:rPr>
                <w:rFonts w:ascii="Calibri" w:hAnsi="Calibri" w:cs="Calibri"/>
              </w:rPr>
              <w:t>4km</w:t>
            </w:r>
          </w:p>
        </w:tc>
        <w:tc>
          <w:tcPr>
            <w:tcW w:w="3069" w:type="dxa"/>
          </w:tcPr>
          <w:p w14:paraId="58EE96BA" w14:textId="08536370" w:rsidR="00EA22BC" w:rsidRDefault="005A7AEB" w:rsidP="00EA22BC">
            <w:pPr>
              <w:spacing w:after="47" w:line="259" w:lineRule="auto"/>
              <w:ind w:left="0" w:right="0" w:firstLine="0"/>
              <w:jc w:val="center"/>
              <w:rPr>
                <w:rFonts w:ascii="Calibri" w:hAnsi="Calibri" w:cs="Calibri"/>
              </w:rPr>
            </w:pPr>
            <w:r>
              <w:rPr>
                <w:rFonts w:ascii="Calibri" w:hAnsi="Calibri" w:cs="Calibri"/>
              </w:rPr>
              <w:t>Southwest</w:t>
            </w:r>
          </w:p>
        </w:tc>
      </w:tr>
    </w:tbl>
    <w:p w14:paraId="71D8C4F4" w14:textId="4A1440C2" w:rsidR="00EA22BC" w:rsidRDefault="00EA22BC" w:rsidP="005A7AEB">
      <w:pPr>
        <w:spacing w:after="47" w:line="259" w:lineRule="auto"/>
        <w:ind w:left="0" w:right="0" w:firstLine="0"/>
        <w:rPr>
          <w:rFonts w:ascii="Calibri" w:hAnsi="Calibri" w:cs="Calibri"/>
        </w:rPr>
      </w:pPr>
    </w:p>
    <w:p w14:paraId="06051ED5" w14:textId="291AB997" w:rsidR="005A7AEB" w:rsidRDefault="005A7AEB" w:rsidP="005A7AEB">
      <w:pPr>
        <w:spacing w:after="47" w:line="259" w:lineRule="auto"/>
        <w:ind w:left="0" w:right="0" w:firstLine="0"/>
        <w:rPr>
          <w:rFonts w:ascii="Calibri" w:hAnsi="Calibri" w:cs="Calibri"/>
        </w:rPr>
      </w:pPr>
    </w:p>
    <w:p w14:paraId="014E97DF" w14:textId="77777777" w:rsidR="000743D3" w:rsidRDefault="000743D3" w:rsidP="005A7AEB">
      <w:pPr>
        <w:spacing w:after="47" w:line="259" w:lineRule="auto"/>
        <w:ind w:left="0" w:right="0" w:firstLine="0"/>
        <w:rPr>
          <w:rFonts w:ascii="Calibri" w:hAnsi="Calibri" w:cs="Calibri"/>
        </w:rPr>
      </w:pPr>
    </w:p>
    <w:p w14:paraId="7C4408F1" w14:textId="574E4858" w:rsidR="00EA22BC" w:rsidRDefault="005A7AEB">
      <w:pPr>
        <w:spacing w:after="47" w:line="259" w:lineRule="auto"/>
        <w:ind w:left="0" w:right="0" w:firstLine="0"/>
        <w:jc w:val="left"/>
        <w:rPr>
          <w:rFonts w:ascii="Calibri" w:hAnsi="Calibri" w:cs="Calibri"/>
        </w:rPr>
      </w:pPr>
      <w:r>
        <w:rPr>
          <w:noProof/>
        </w:rPr>
        <w:drawing>
          <wp:inline distT="0" distB="0" distL="0" distR="0" wp14:anchorId="713A2BD0" wp14:editId="0000FCB0">
            <wp:extent cx="5852795" cy="2995295"/>
            <wp:effectExtent l="19050" t="19050" r="14605" b="146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852795" cy="2995295"/>
                    </a:xfrm>
                    <a:prstGeom prst="rect">
                      <a:avLst/>
                    </a:prstGeom>
                    <a:ln>
                      <a:solidFill>
                        <a:schemeClr val="tx1"/>
                      </a:solidFill>
                    </a:ln>
                  </pic:spPr>
                </pic:pic>
              </a:graphicData>
            </a:graphic>
          </wp:inline>
        </w:drawing>
      </w:r>
    </w:p>
    <w:p w14:paraId="6348041B" w14:textId="1FF22FA6" w:rsidR="000743D3" w:rsidRPr="000743D3" w:rsidRDefault="005A7AEB" w:rsidP="000743D3">
      <w:pPr>
        <w:spacing w:after="47" w:line="259" w:lineRule="auto"/>
        <w:ind w:left="0" w:right="0" w:firstLine="0"/>
        <w:jc w:val="left"/>
        <w:rPr>
          <w:rFonts w:ascii="Calibri" w:hAnsi="Calibri" w:cs="Calibri"/>
          <w:b/>
          <w:bCs/>
        </w:rPr>
      </w:pPr>
      <w:r w:rsidRPr="005A7AEB">
        <w:rPr>
          <w:rFonts w:ascii="Calibri" w:hAnsi="Calibri" w:cs="Calibri"/>
          <w:b/>
          <w:bCs/>
        </w:rPr>
        <w:t xml:space="preserve">Figure 4. </w:t>
      </w:r>
      <w:r w:rsidR="000743D3" w:rsidRPr="000743D3">
        <w:rPr>
          <w:rFonts w:ascii="Calibri" w:hAnsi="Calibri" w:cs="Calibri"/>
        </w:rPr>
        <w:t xml:space="preserve">Map indicating the location of </w:t>
      </w:r>
      <w:r w:rsidR="000743D3">
        <w:rPr>
          <w:rFonts w:ascii="Calibri" w:hAnsi="Calibri" w:cs="Calibri"/>
        </w:rPr>
        <w:t>designated sites in proximity to the</w:t>
      </w:r>
      <w:r w:rsidR="000743D3" w:rsidRPr="000743D3">
        <w:rPr>
          <w:rFonts w:ascii="Calibri" w:hAnsi="Calibri" w:cs="Calibri"/>
        </w:rPr>
        <w:t xml:space="preserve"> </w:t>
      </w:r>
      <w:r w:rsidR="000743D3">
        <w:rPr>
          <w:rFonts w:ascii="Calibri" w:hAnsi="Calibri" w:cs="Calibri"/>
        </w:rPr>
        <w:t>p</w:t>
      </w:r>
      <w:r w:rsidR="000743D3" w:rsidRPr="000743D3">
        <w:rPr>
          <w:rFonts w:ascii="Calibri" w:hAnsi="Calibri" w:cs="Calibri"/>
        </w:rPr>
        <w:t xml:space="preserve">roposed </w:t>
      </w:r>
      <w:r w:rsidR="000743D3">
        <w:rPr>
          <w:rFonts w:ascii="Calibri" w:hAnsi="Calibri" w:cs="Calibri"/>
        </w:rPr>
        <w:t>w</w:t>
      </w:r>
      <w:r w:rsidR="000743D3" w:rsidRPr="000743D3">
        <w:rPr>
          <w:rFonts w:ascii="Calibri" w:hAnsi="Calibri" w:cs="Calibri"/>
        </w:rPr>
        <w:t>orks.  Images produced courtesy of Magic maps (http://www.magic.gov.uk/, contains public sector information licensed under the Open Government Licence v3.0).</w:t>
      </w:r>
      <w:r w:rsidR="000743D3" w:rsidRPr="000743D3">
        <w:rPr>
          <w:rFonts w:ascii="Calibri" w:hAnsi="Calibri" w:cs="Calibri"/>
          <w:b/>
          <w:bCs/>
        </w:rPr>
        <w:t xml:space="preserve"> </w:t>
      </w:r>
    </w:p>
    <w:p w14:paraId="07C74447" w14:textId="5CD2754B" w:rsidR="00EA22BC" w:rsidRPr="005A7AEB" w:rsidRDefault="00EA22BC">
      <w:pPr>
        <w:spacing w:after="47" w:line="259" w:lineRule="auto"/>
        <w:ind w:left="0" w:right="0" w:firstLine="0"/>
        <w:jc w:val="left"/>
        <w:rPr>
          <w:rFonts w:ascii="Calibri" w:hAnsi="Calibri" w:cs="Calibri"/>
          <w:b/>
          <w:bCs/>
        </w:rPr>
      </w:pPr>
    </w:p>
    <w:p w14:paraId="5E9442B1" w14:textId="78CF78C9" w:rsidR="00EA22BC" w:rsidRDefault="00EA22BC">
      <w:pPr>
        <w:spacing w:after="47" w:line="259" w:lineRule="auto"/>
        <w:ind w:left="0" w:right="0" w:firstLine="0"/>
        <w:jc w:val="left"/>
        <w:rPr>
          <w:rFonts w:ascii="Calibri" w:hAnsi="Calibri" w:cs="Calibri"/>
        </w:rPr>
      </w:pPr>
    </w:p>
    <w:p w14:paraId="4A59AADC" w14:textId="6CFC8CDD" w:rsidR="00EA22BC" w:rsidRDefault="00EA22BC">
      <w:pPr>
        <w:spacing w:after="47" w:line="259" w:lineRule="auto"/>
        <w:ind w:left="0" w:right="0" w:firstLine="0"/>
        <w:jc w:val="left"/>
        <w:rPr>
          <w:rFonts w:ascii="Calibri" w:hAnsi="Calibri" w:cs="Calibri"/>
        </w:rPr>
      </w:pPr>
    </w:p>
    <w:p w14:paraId="2FB4FD69" w14:textId="4D6A7A30" w:rsidR="00EA22BC" w:rsidRDefault="00EA22BC">
      <w:pPr>
        <w:spacing w:after="47" w:line="259" w:lineRule="auto"/>
        <w:ind w:left="0" w:right="0" w:firstLine="0"/>
        <w:jc w:val="left"/>
        <w:rPr>
          <w:rFonts w:ascii="Calibri" w:hAnsi="Calibri" w:cs="Calibri"/>
        </w:rPr>
      </w:pPr>
    </w:p>
    <w:p w14:paraId="08DE6380" w14:textId="569BD3BB" w:rsidR="00EA22BC" w:rsidRDefault="00EA22BC">
      <w:pPr>
        <w:spacing w:after="47" w:line="259" w:lineRule="auto"/>
        <w:ind w:left="0" w:right="0" w:firstLine="0"/>
        <w:jc w:val="left"/>
        <w:rPr>
          <w:rFonts w:ascii="Calibri" w:hAnsi="Calibri" w:cs="Calibri"/>
        </w:rPr>
      </w:pPr>
    </w:p>
    <w:p w14:paraId="3316898C" w14:textId="02A786D2" w:rsidR="00EA22BC" w:rsidRDefault="00EA22BC">
      <w:pPr>
        <w:spacing w:after="47" w:line="259" w:lineRule="auto"/>
        <w:ind w:left="0" w:right="0" w:firstLine="0"/>
        <w:jc w:val="left"/>
        <w:rPr>
          <w:rFonts w:ascii="Calibri" w:hAnsi="Calibri" w:cs="Calibri"/>
        </w:rPr>
      </w:pPr>
    </w:p>
    <w:p w14:paraId="6FEBDA49" w14:textId="77777777" w:rsidR="00EA22BC" w:rsidRPr="00785380" w:rsidRDefault="00EA22BC">
      <w:pPr>
        <w:spacing w:after="47" w:line="259" w:lineRule="auto"/>
        <w:ind w:left="0" w:right="0" w:firstLine="0"/>
        <w:jc w:val="left"/>
        <w:rPr>
          <w:rFonts w:ascii="Calibri" w:hAnsi="Calibri" w:cs="Calibri"/>
        </w:rPr>
      </w:pPr>
    </w:p>
    <w:p w14:paraId="659A6992" w14:textId="486FB373" w:rsidR="00F31734" w:rsidRPr="00785380" w:rsidRDefault="00F31734" w:rsidP="00D51941">
      <w:pPr>
        <w:spacing w:after="27" w:line="259" w:lineRule="auto"/>
        <w:ind w:left="14" w:right="0" w:firstLine="0"/>
        <w:jc w:val="center"/>
        <w:rPr>
          <w:rFonts w:ascii="Calibri" w:hAnsi="Calibri" w:cs="Calibri"/>
        </w:rPr>
      </w:pPr>
    </w:p>
    <w:p w14:paraId="3D06F8B6" w14:textId="6EAF63C5" w:rsidR="00F31734" w:rsidRPr="00785380" w:rsidRDefault="00BC675D">
      <w:pPr>
        <w:spacing w:after="27" w:line="259" w:lineRule="auto"/>
        <w:ind w:left="32" w:right="0" w:firstLine="0"/>
        <w:jc w:val="left"/>
        <w:rPr>
          <w:rFonts w:ascii="Calibri" w:hAnsi="Calibri" w:cs="Calibri"/>
        </w:rPr>
      </w:pPr>
      <w:r>
        <w:rPr>
          <w:noProof/>
        </w:rPr>
        <w:drawing>
          <wp:inline distT="0" distB="0" distL="0" distR="0" wp14:anchorId="59935C79" wp14:editId="38D7B505">
            <wp:extent cx="5852795" cy="2734945"/>
            <wp:effectExtent l="19050" t="19050" r="14605" b="273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852795" cy="2734945"/>
                    </a:xfrm>
                    <a:prstGeom prst="rect">
                      <a:avLst/>
                    </a:prstGeom>
                    <a:ln>
                      <a:solidFill>
                        <a:schemeClr val="tx1"/>
                      </a:solidFill>
                    </a:ln>
                  </pic:spPr>
                </pic:pic>
              </a:graphicData>
            </a:graphic>
          </wp:inline>
        </w:drawing>
      </w:r>
    </w:p>
    <w:p w14:paraId="4F8024A0" w14:textId="61E31496" w:rsidR="00F31734" w:rsidRPr="00BC675D" w:rsidRDefault="009E4387" w:rsidP="00BC675D">
      <w:pPr>
        <w:spacing w:after="37" w:line="259" w:lineRule="auto"/>
        <w:ind w:left="13" w:right="128"/>
        <w:rPr>
          <w:rFonts w:ascii="Calibri" w:hAnsi="Calibri" w:cs="Calibri"/>
          <w:bCs/>
          <w:sz w:val="18"/>
        </w:rPr>
      </w:pPr>
      <w:r w:rsidRPr="00785380">
        <w:rPr>
          <w:rFonts w:ascii="Calibri" w:hAnsi="Calibri" w:cs="Calibri"/>
          <w:b/>
          <w:sz w:val="18"/>
        </w:rPr>
        <w:t xml:space="preserve">Figure </w:t>
      </w:r>
      <w:r w:rsidR="00F048EB" w:rsidRPr="00785380">
        <w:rPr>
          <w:rFonts w:ascii="Calibri" w:hAnsi="Calibri" w:cs="Calibri"/>
          <w:b/>
          <w:sz w:val="18"/>
        </w:rPr>
        <w:t>5</w:t>
      </w:r>
      <w:r w:rsidRPr="00785380">
        <w:rPr>
          <w:rFonts w:ascii="Calibri" w:hAnsi="Calibri" w:cs="Calibri"/>
          <w:b/>
          <w:sz w:val="18"/>
        </w:rPr>
        <w:t xml:space="preserve">. </w:t>
      </w:r>
      <w:r w:rsidRPr="00785380">
        <w:rPr>
          <w:rFonts w:ascii="Calibri" w:hAnsi="Calibri" w:cs="Calibri"/>
          <w:sz w:val="18"/>
        </w:rPr>
        <w:t xml:space="preserve">Map indicating the location of </w:t>
      </w:r>
      <w:r w:rsidR="00BC675D">
        <w:rPr>
          <w:rFonts w:ascii="Calibri" w:hAnsi="Calibri" w:cs="Calibri"/>
          <w:sz w:val="18"/>
        </w:rPr>
        <w:t>habitats adjacent to the</w:t>
      </w:r>
      <w:r w:rsidR="00F048EB" w:rsidRPr="00785380">
        <w:rPr>
          <w:rFonts w:ascii="Calibri" w:hAnsi="Calibri" w:cs="Calibri"/>
          <w:sz w:val="18"/>
        </w:rPr>
        <w:t xml:space="preserve"> Proposed Works</w:t>
      </w:r>
      <w:r w:rsidRPr="00785380">
        <w:rPr>
          <w:rFonts w:ascii="Calibri" w:hAnsi="Calibri" w:cs="Calibri"/>
          <w:sz w:val="18"/>
        </w:rPr>
        <w:t>.</w:t>
      </w:r>
      <w:r w:rsidRPr="00785380">
        <w:rPr>
          <w:rFonts w:ascii="Calibri" w:hAnsi="Calibri" w:cs="Calibri"/>
          <w:b/>
          <w:sz w:val="18"/>
        </w:rPr>
        <w:t xml:space="preserve"> </w:t>
      </w:r>
      <w:r w:rsidR="00BC675D" w:rsidRPr="00BC675D">
        <w:rPr>
          <w:rFonts w:ascii="Calibri" w:hAnsi="Calibri" w:cs="Calibri"/>
          <w:b/>
          <w:sz w:val="18"/>
        </w:rPr>
        <w:t>Purple</w:t>
      </w:r>
      <w:r w:rsidR="00BC675D" w:rsidRPr="00BC675D">
        <w:rPr>
          <w:rFonts w:ascii="Calibri" w:hAnsi="Calibri" w:cs="Calibri"/>
          <w:bCs/>
          <w:sz w:val="18"/>
        </w:rPr>
        <w:t xml:space="preserve"> – </w:t>
      </w:r>
      <w:r w:rsidR="00BC675D">
        <w:rPr>
          <w:rFonts w:ascii="Calibri" w:hAnsi="Calibri" w:cs="Calibri"/>
          <w:bCs/>
          <w:sz w:val="18"/>
        </w:rPr>
        <w:t>G</w:t>
      </w:r>
      <w:r w:rsidR="00BC675D" w:rsidRPr="00BC675D">
        <w:rPr>
          <w:rFonts w:ascii="Calibri" w:hAnsi="Calibri" w:cs="Calibri"/>
          <w:bCs/>
          <w:sz w:val="18"/>
        </w:rPr>
        <w:t xml:space="preserve">ood </w:t>
      </w:r>
      <w:r w:rsidR="00BC675D">
        <w:rPr>
          <w:rFonts w:ascii="Calibri" w:hAnsi="Calibri" w:cs="Calibri"/>
          <w:bCs/>
          <w:sz w:val="18"/>
        </w:rPr>
        <w:t>Q</w:t>
      </w:r>
      <w:r w:rsidR="00BC675D" w:rsidRPr="00BC675D">
        <w:rPr>
          <w:rFonts w:ascii="Calibri" w:hAnsi="Calibri" w:cs="Calibri"/>
          <w:bCs/>
          <w:sz w:val="18"/>
        </w:rPr>
        <w:t xml:space="preserve">uality </w:t>
      </w:r>
      <w:r w:rsidR="00BC675D">
        <w:rPr>
          <w:rFonts w:ascii="Calibri" w:hAnsi="Calibri" w:cs="Calibri"/>
          <w:bCs/>
          <w:sz w:val="18"/>
        </w:rPr>
        <w:t>S</w:t>
      </w:r>
      <w:r w:rsidR="00BC675D" w:rsidRPr="00BC675D">
        <w:rPr>
          <w:rFonts w:ascii="Calibri" w:hAnsi="Calibri" w:cs="Calibri"/>
          <w:bCs/>
          <w:sz w:val="18"/>
        </w:rPr>
        <w:t xml:space="preserve">emi </w:t>
      </w:r>
      <w:r w:rsidR="00BC675D">
        <w:rPr>
          <w:rFonts w:ascii="Calibri" w:hAnsi="Calibri" w:cs="Calibri"/>
          <w:bCs/>
          <w:sz w:val="18"/>
        </w:rPr>
        <w:t>I</w:t>
      </w:r>
      <w:r w:rsidR="00BC675D" w:rsidRPr="00BC675D">
        <w:rPr>
          <w:rFonts w:ascii="Calibri" w:hAnsi="Calibri" w:cs="Calibri"/>
          <w:bCs/>
          <w:sz w:val="18"/>
        </w:rPr>
        <w:t xml:space="preserve">mproved </w:t>
      </w:r>
      <w:r w:rsidR="00BC675D">
        <w:rPr>
          <w:rFonts w:ascii="Calibri" w:hAnsi="Calibri" w:cs="Calibri"/>
          <w:bCs/>
          <w:sz w:val="18"/>
        </w:rPr>
        <w:t>G</w:t>
      </w:r>
      <w:r w:rsidR="00BC675D" w:rsidRPr="00BC675D">
        <w:rPr>
          <w:rFonts w:ascii="Calibri" w:hAnsi="Calibri" w:cs="Calibri"/>
          <w:bCs/>
          <w:sz w:val="18"/>
        </w:rPr>
        <w:t xml:space="preserve">rassland. </w:t>
      </w:r>
      <w:r w:rsidR="00BC675D" w:rsidRPr="00BC675D">
        <w:rPr>
          <w:rFonts w:ascii="Calibri" w:hAnsi="Calibri" w:cs="Calibri"/>
          <w:b/>
          <w:sz w:val="18"/>
        </w:rPr>
        <w:t>Green</w:t>
      </w:r>
      <w:r w:rsidR="00BC675D" w:rsidRPr="00BC675D">
        <w:rPr>
          <w:rFonts w:ascii="Calibri" w:hAnsi="Calibri" w:cs="Calibri"/>
          <w:bCs/>
          <w:sz w:val="18"/>
        </w:rPr>
        <w:t xml:space="preserve"> – </w:t>
      </w:r>
      <w:r w:rsidR="00BC675D">
        <w:rPr>
          <w:rFonts w:ascii="Calibri" w:hAnsi="Calibri" w:cs="Calibri"/>
          <w:bCs/>
          <w:sz w:val="18"/>
        </w:rPr>
        <w:t xml:space="preserve">Priority Habitat </w:t>
      </w:r>
      <w:r w:rsidR="00BC675D" w:rsidRPr="00BC675D">
        <w:rPr>
          <w:rFonts w:ascii="Calibri" w:hAnsi="Calibri" w:cs="Calibri"/>
          <w:bCs/>
          <w:sz w:val="18"/>
        </w:rPr>
        <w:t xml:space="preserve">Deciduous </w:t>
      </w:r>
      <w:r w:rsidR="00BC675D">
        <w:rPr>
          <w:rFonts w:ascii="Calibri" w:hAnsi="Calibri" w:cs="Calibri"/>
          <w:bCs/>
          <w:sz w:val="18"/>
        </w:rPr>
        <w:t>W</w:t>
      </w:r>
      <w:r w:rsidR="00BC675D" w:rsidRPr="00BC675D">
        <w:rPr>
          <w:rFonts w:ascii="Calibri" w:hAnsi="Calibri" w:cs="Calibri"/>
          <w:bCs/>
          <w:sz w:val="18"/>
        </w:rPr>
        <w:t>oodland.</w:t>
      </w:r>
      <w:r w:rsidRPr="00785380">
        <w:rPr>
          <w:rFonts w:ascii="Calibri" w:hAnsi="Calibri" w:cs="Calibri"/>
          <w:b/>
          <w:sz w:val="18"/>
        </w:rPr>
        <w:t xml:space="preserve"> </w:t>
      </w:r>
      <w:r w:rsidRPr="00785380">
        <w:rPr>
          <w:rFonts w:ascii="Calibri" w:hAnsi="Calibri" w:cs="Calibri"/>
          <w:sz w:val="18"/>
        </w:rPr>
        <w:t>Images produced courtesy of Magic maps (http://www.magic.gov.uk/, contains public sector information licensed under the Open Government Licence v3.0).</w:t>
      </w:r>
      <w:r w:rsidRPr="00785380">
        <w:rPr>
          <w:rFonts w:ascii="Calibri" w:hAnsi="Calibri" w:cs="Calibri"/>
          <w:b/>
          <w:sz w:val="18"/>
        </w:rPr>
        <w:t xml:space="preserve"> </w:t>
      </w:r>
    </w:p>
    <w:p w14:paraId="0209E50C" w14:textId="77777777" w:rsidR="0086733D" w:rsidRPr="00785380" w:rsidRDefault="0086733D">
      <w:pPr>
        <w:spacing w:after="37" w:line="259" w:lineRule="auto"/>
        <w:ind w:left="13" w:right="128"/>
        <w:rPr>
          <w:rFonts w:ascii="Calibri" w:hAnsi="Calibri" w:cs="Calibri"/>
        </w:rPr>
      </w:pPr>
    </w:p>
    <w:p w14:paraId="50A4A572" w14:textId="4C84EA1F" w:rsidR="00917D7F" w:rsidRDefault="00917D7F" w:rsidP="00917D7F">
      <w:pPr>
        <w:ind w:left="-5" w:right="129"/>
        <w:rPr>
          <w:rFonts w:ascii="Calibri" w:hAnsi="Calibri" w:cs="Calibri"/>
        </w:rPr>
      </w:pPr>
      <w:r w:rsidRPr="00785380">
        <w:rPr>
          <w:rFonts w:ascii="Calibri" w:hAnsi="Calibri" w:cs="Calibri"/>
        </w:rPr>
        <w:t>The following table</w:t>
      </w:r>
      <w:r w:rsidR="00D73516">
        <w:rPr>
          <w:rFonts w:ascii="Calibri" w:hAnsi="Calibri" w:cs="Calibri"/>
        </w:rPr>
        <w:t xml:space="preserve"> (Table 2)</w:t>
      </w:r>
      <w:r w:rsidRPr="00785380">
        <w:rPr>
          <w:rFonts w:ascii="Calibri" w:hAnsi="Calibri" w:cs="Calibri"/>
        </w:rPr>
        <w:t xml:space="preserve"> summarises the proximity of habitats </w:t>
      </w:r>
      <w:r w:rsidR="001E32DB" w:rsidRPr="00785380">
        <w:rPr>
          <w:rFonts w:ascii="Calibri" w:hAnsi="Calibri" w:cs="Calibri"/>
        </w:rPr>
        <w:t xml:space="preserve">to the </w:t>
      </w:r>
      <w:r w:rsidR="00A40E2E">
        <w:rPr>
          <w:rFonts w:ascii="Calibri" w:hAnsi="Calibri" w:cs="Calibri"/>
        </w:rPr>
        <w:t>p</w:t>
      </w:r>
      <w:r w:rsidR="001E32DB" w:rsidRPr="00785380">
        <w:rPr>
          <w:rFonts w:ascii="Calibri" w:hAnsi="Calibri" w:cs="Calibri"/>
        </w:rPr>
        <w:t xml:space="preserve">roposed </w:t>
      </w:r>
      <w:r w:rsidR="00A40E2E">
        <w:rPr>
          <w:rFonts w:ascii="Calibri" w:hAnsi="Calibri" w:cs="Calibri"/>
        </w:rPr>
        <w:t>w</w:t>
      </w:r>
      <w:r w:rsidR="001E32DB" w:rsidRPr="00785380">
        <w:rPr>
          <w:rFonts w:ascii="Calibri" w:hAnsi="Calibri" w:cs="Calibri"/>
        </w:rPr>
        <w:t xml:space="preserve">orks </w:t>
      </w:r>
      <w:r w:rsidR="00BC675D">
        <w:rPr>
          <w:rFonts w:ascii="Calibri" w:hAnsi="Calibri" w:cs="Calibri"/>
        </w:rPr>
        <w:t>to the Proposed Works</w:t>
      </w:r>
      <w:r w:rsidR="00D73516">
        <w:rPr>
          <w:rFonts w:ascii="Calibri" w:hAnsi="Calibri" w:cs="Calibri"/>
        </w:rPr>
        <w:t>.</w:t>
      </w:r>
    </w:p>
    <w:p w14:paraId="22167FE7" w14:textId="77777777" w:rsidR="00D73516" w:rsidRPr="00785380" w:rsidRDefault="00D73516" w:rsidP="00917D7F">
      <w:pPr>
        <w:ind w:left="-5" w:right="129"/>
        <w:rPr>
          <w:rFonts w:ascii="Calibri" w:hAnsi="Calibri" w:cs="Calibri"/>
        </w:rPr>
      </w:pPr>
    </w:p>
    <w:p w14:paraId="576BE713" w14:textId="7A070592" w:rsidR="001E32DB" w:rsidRPr="00785380" w:rsidRDefault="00D73516" w:rsidP="00917D7F">
      <w:pPr>
        <w:ind w:left="-5" w:right="129"/>
        <w:rPr>
          <w:rFonts w:ascii="Calibri" w:hAnsi="Calibri" w:cs="Calibri"/>
        </w:rPr>
      </w:pPr>
      <w:r w:rsidRPr="00D73516">
        <w:rPr>
          <w:rFonts w:ascii="Calibri" w:hAnsi="Calibri" w:cs="Calibri"/>
          <w:b/>
          <w:bCs/>
        </w:rPr>
        <w:t>Table 2.</w:t>
      </w:r>
      <w:r>
        <w:rPr>
          <w:rFonts w:ascii="Calibri" w:hAnsi="Calibri" w:cs="Calibri"/>
        </w:rPr>
        <w:t xml:space="preserve"> Proximity of notable habitats to the proposed site.</w:t>
      </w:r>
    </w:p>
    <w:tbl>
      <w:tblPr>
        <w:tblStyle w:val="TableGrid0"/>
        <w:tblW w:w="0" w:type="auto"/>
        <w:tblInd w:w="-5" w:type="dxa"/>
        <w:tblLook w:val="04A0" w:firstRow="1" w:lastRow="0" w:firstColumn="1" w:lastColumn="0" w:noHBand="0" w:noVBand="1"/>
      </w:tblPr>
      <w:tblGrid>
        <w:gridCol w:w="3052"/>
        <w:gridCol w:w="3052"/>
        <w:gridCol w:w="3052"/>
      </w:tblGrid>
      <w:tr w:rsidR="001E32DB" w:rsidRPr="00785380" w14:paraId="76F14797" w14:textId="77777777" w:rsidTr="001E32DB">
        <w:trPr>
          <w:trHeight w:val="552"/>
        </w:trPr>
        <w:tc>
          <w:tcPr>
            <w:tcW w:w="3052" w:type="dxa"/>
          </w:tcPr>
          <w:p w14:paraId="618C9A85" w14:textId="26AA6993" w:rsidR="001E32DB" w:rsidRPr="00785380" w:rsidRDefault="00BC675D" w:rsidP="001E32DB">
            <w:pPr>
              <w:ind w:left="0" w:right="129" w:firstLine="0"/>
              <w:jc w:val="center"/>
              <w:rPr>
                <w:rFonts w:ascii="Calibri" w:hAnsi="Calibri" w:cs="Calibri"/>
                <w:b/>
                <w:bCs/>
              </w:rPr>
            </w:pPr>
            <w:r>
              <w:rPr>
                <w:rFonts w:ascii="Calibri" w:hAnsi="Calibri" w:cs="Calibri"/>
                <w:b/>
                <w:bCs/>
              </w:rPr>
              <w:t>Habitat</w:t>
            </w:r>
          </w:p>
        </w:tc>
        <w:tc>
          <w:tcPr>
            <w:tcW w:w="3052" w:type="dxa"/>
          </w:tcPr>
          <w:p w14:paraId="6A10B941" w14:textId="77777777" w:rsidR="001E32DB" w:rsidRPr="00785380" w:rsidRDefault="001E32DB" w:rsidP="001E32DB">
            <w:pPr>
              <w:spacing w:after="100" w:afterAutospacing="1"/>
              <w:ind w:left="0" w:right="129" w:firstLine="0"/>
              <w:jc w:val="center"/>
              <w:rPr>
                <w:rFonts w:ascii="Calibri" w:hAnsi="Calibri" w:cs="Calibri"/>
                <w:b/>
                <w:bCs/>
              </w:rPr>
            </w:pPr>
            <w:r w:rsidRPr="00785380">
              <w:rPr>
                <w:rFonts w:ascii="Calibri" w:hAnsi="Calibri" w:cs="Calibri"/>
                <w:b/>
                <w:bCs/>
              </w:rPr>
              <w:t>Distance</w:t>
            </w:r>
          </w:p>
        </w:tc>
        <w:tc>
          <w:tcPr>
            <w:tcW w:w="3052" w:type="dxa"/>
          </w:tcPr>
          <w:p w14:paraId="1E9FE3C2" w14:textId="77777777" w:rsidR="001E32DB" w:rsidRPr="00785380" w:rsidRDefault="001E32DB" w:rsidP="001E32DB">
            <w:pPr>
              <w:spacing w:after="100" w:afterAutospacing="1"/>
              <w:ind w:left="0" w:right="129" w:firstLine="0"/>
              <w:jc w:val="center"/>
              <w:rPr>
                <w:rFonts w:ascii="Calibri" w:hAnsi="Calibri" w:cs="Calibri"/>
                <w:b/>
                <w:bCs/>
              </w:rPr>
            </w:pPr>
            <w:r w:rsidRPr="00785380">
              <w:rPr>
                <w:rFonts w:ascii="Calibri" w:hAnsi="Calibri" w:cs="Calibri"/>
                <w:b/>
                <w:bCs/>
              </w:rPr>
              <w:t>Direction</w:t>
            </w:r>
          </w:p>
        </w:tc>
      </w:tr>
      <w:tr w:rsidR="001E32DB" w:rsidRPr="00785380" w14:paraId="7084B44C" w14:textId="77777777" w:rsidTr="001E32DB">
        <w:trPr>
          <w:trHeight w:val="528"/>
        </w:trPr>
        <w:tc>
          <w:tcPr>
            <w:tcW w:w="3052" w:type="dxa"/>
          </w:tcPr>
          <w:p w14:paraId="21545BF3" w14:textId="773F69CE" w:rsidR="001E32DB" w:rsidRPr="00785380" w:rsidRDefault="00BC675D" w:rsidP="001E32DB">
            <w:pPr>
              <w:ind w:left="0" w:right="129" w:firstLine="0"/>
              <w:jc w:val="center"/>
              <w:rPr>
                <w:rFonts w:ascii="Calibri" w:hAnsi="Calibri" w:cs="Calibri"/>
              </w:rPr>
            </w:pPr>
            <w:r w:rsidRPr="00BC675D">
              <w:rPr>
                <w:rFonts w:ascii="Calibri" w:hAnsi="Calibri" w:cs="Calibri"/>
                <w:bCs/>
              </w:rPr>
              <w:t>Good Quality Semi Improved Grassland</w:t>
            </w:r>
          </w:p>
        </w:tc>
        <w:tc>
          <w:tcPr>
            <w:tcW w:w="3052" w:type="dxa"/>
          </w:tcPr>
          <w:p w14:paraId="3C5848ED" w14:textId="1B981143" w:rsidR="001E32DB" w:rsidRPr="00785380" w:rsidRDefault="00BC675D" w:rsidP="001E32DB">
            <w:pPr>
              <w:ind w:left="0" w:right="129" w:firstLine="0"/>
              <w:jc w:val="center"/>
              <w:rPr>
                <w:rFonts w:ascii="Calibri" w:hAnsi="Calibri" w:cs="Calibri"/>
              </w:rPr>
            </w:pPr>
            <w:r>
              <w:rPr>
                <w:rFonts w:ascii="Calibri" w:hAnsi="Calibri" w:cs="Calibri"/>
              </w:rPr>
              <w:t>20</w:t>
            </w:r>
            <w:r w:rsidR="001E32DB" w:rsidRPr="00785380">
              <w:rPr>
                <w:rFonts w:ascii="Calibri" w:hAnsi="Calibri" w:cs="Calibri"/>
              </w:rPr>
              <w:t>m</w:t>
            </w:r>
          </w:p>
        </w:tc>
        <w:tc>
          <w:tcPr>
            <w:tcW w:w="3052" w:type="dxa"/>
          </w:tcPr>
          <w:p w14:paraId="21F28929" w14:textId="32B616EB" w:rsidR="001E32DB" w:rsidRPr="00785380" w:rsidRDefault="00BC675D" w:rsidP="001E32DB">
            <w:pPr>
              <w:ind w:left="0" w:right="129" w:firstLine="0"/>
              <w:jc w:val="center"/>
              <w:rPr>
                <w:rFonts w:ascii="Calibri" w:hAnsi="Calibri" w:cs="Calibri"/>
              </w:rPr>
            </w:pPr>
            <w:r>
              <w:rPr>
                <w:rFonts w:ascii="Calibri" w:hAnsi="Calibri" w:cs="Calibri"/>
              </w:rPr>
              <w:t>West</w:t>
            </w:r>
          </w:p>
        </w:tc>
      </w:tr>
      <w:tr w:rsidR="001E32DB" w:rsidRPr="00785380" w14:paraId="078B712C" w14:textId="77777777" w:rsidTr="001E32DB">
        <w:trPr>
          <w:trHeight w:val="552"/>
        </w:trPr>
        <w:tc>
          <w:tcPr>
            <w:tcW w:w="3052" w:type="dxa"/>
          </w:tcPr>
          <w:p w14:paraId="2E05AF9C" w14:textId="269796F6" w:rsidR="001E32DB" w:rsidRPr="00785380" w:rsidRDefault="00BC675D" w:rsidP="001E32DB">
            <w:pPr>
              <w:ind w:left="0" w:right="129" w:firstLine="0"/>
              <w:jc w:val="center"/>
              <w:rPr>
                <w:rFonts w:ascii="Calibri" w:hAnsi="Calibri" w:cs="Calibri"/>
              </w:rPr>
            </w:pPr>
            <w:r w:rsidRPr="00BC675D">
              <w:rPr>
                <w:rFonts w:ascii="Calibri" w:hAnsi="Calibri" w:cs="Calibri"/>
                <w:bCs/>
              </w:rPr>
              <w:t xml:space="preserve">Priority Habitat Deciduous </w:t>
            </w:r>
            <w:r>
              <w:rPr>
                <w:rFonts w:ascii="Calibri" w:hAnsi="Calibri" w:cs="Calibri"/>
                <w:bCs/>
              </w:rPr>
              <w:t>W</w:t>
            </w:r>
            <w:r w:rsidRPr="00BC675D">
              <w:rPr>
                <w:rFonts w:ascii="Calibri" w:hAnsi="Calibri" w:cs="Calibri"/>
                <w:bCs/>
              </w:rPr>
              <w:t>oodland</w:t>
            </w:r>
          </w:p>
        </w:tc>
        <w:tc>
          <w:tcPr>
            <w:tcW w:w="3052" w:type="dxa"/>
          </w:tcPr>
          <w:p w14:paraId="2B2ED202" w14:textId="39FDB129" w:rsidR="001E32DB" w:rsidRPr="00785380" w:rsidRDefault="00BC675D" w:rsidP="001E32DB">
            <w:pPr>
              <w:ind w:left="0" w:right="129" w:firstLine="0"/>
              <w:jc w:val="center"/>
              <w:rPr>
                <w:rFonts w:ascii="Calibri" w:hAnsi="Calibri" w:cs="Calibri"/>
              </w:rPr>
            </w:pPr>
            <w:r>
              <w:rPr>
                <w:rFonts w:ascii="Calibri" w:hAnsi="Calibri" w:cs="Calibri"/>
              </w:rPr>
              <w:t>225m</w:t>
            </w:r>
          </w:p>
        </w:tc>
        <w:tc>
          <w:tcPr>
            <w:tcW w:w="3052" w:type="dxa"/>
          </w:tcPr>
          <w:p w14:paraId="3E3B6481" w14:textId="4C91B365" w:rsidR="001E32DB" w:rsidRPr="00785380" w:rsidRDefault="00BC675D" w:rsidP="001E32DB">
            <w:pPr>
              <w:ind w:left="0" w:right="129" w:firstLine="0"/>
              <w:jc w:val="center"/>
              <w:rPr>
                <w:rFonts w:ascii="Calibri" w:hAnsi="Calibri" w:cs="Calibri"/>
              </w:rPr>
            </w:pPr>
            <w:r>
              <w:rPr>
                <w:rFonts w:ascii="Calibri" w:hAnsi="Calibri" w:cs="Calibri"/>
              </w:rPr>
              <w:t>West</w:t>
            </w:r>
          </w:p>
        </w:tc>
      </w:tr>
    </w:tbl>
    <w:p w14:paraId="2A64BD48" w14:textId="77777777" w:rsidR="001E32DB" w:rsidRPr="00785380" w:rsidRDefault="001E32DB" w:rsidP="00917D7F">
      <w:pPr>
        <w:ind w:left="-5" w:right="129"/>
        <w:rPr>
          <w:rFonts w:ascii="Calibri" w:hAnsi="Calibri" w:cs="Calibri"/>
        </w:rPr>
      </w:pPr>
    </w:p>
    <w:p w14:paraId="75BE3B9C" w14:textId="77777777" w:rsidR="00917D7F" w:rsidRPr="00785380" w:rsidRDefault="00917D7F" w:rsidP="001E32DB">
      <w:pPr>
        <w:ind w:left="0" w:right="129" w:firstLine="0"/>
        <w:rPr>
          <w:rFonts w:ascii="Calibri" w:hAnsi="Calibri" w:cs="Calibri"/>
        </w:rPr>
      </w:pPr>
    </w:p>
    <w:p w14:paraId="5F6A100C" w14:textId="02BE3F96" w:rsidR="000D3926" w:rsidRPr="00785380" w:rsidRDefault="000D3926" w:rsidP="00B26ECF">
      <w:pPr>
        <w:ind w:right="129"/>
        <w:rPr>
          <w:rFonts w:ascii="Calibri" w:hAnsi="Calibri" w:cs="Calibri"/>
        </w:rPr>
      </w:pPr>
      <w:r w:rsidRPr="00785380">
        <w:rPr>
          <w:rFonts w:ascii="Calibri" w:hAnsi="Calibri" w:cs="Calibri"/>
        </w:rPr>
        <w:t xml:space="preserve">Given the low risk posed on adjacent habitats and the distance to priority habitats and designated areas the works are deemed to have negligible impacts. </w:t>
      </w:r>
    </w:p>
    <w:p w14:paraId="58300790" w14:textId="1CA92116" w:rsidR="00B26ECF" w:rsidRPr="00785380" w:rsidRDefault="009E4387" w:rsidP="005F177C">
      <w:pPr>
        <w:ind w:right="129"/>
        <w:rPr>
          <w:rFonts w:ascii="Calibri" w:hAnsi="Calibri" w:cs="Calibri"/>
        </w:rPr>
      </w:pPr>
      <w:r w:rsidRPr="00785380">
        <w:rPr>
          <w:rFonts w:ascii="Calibri" w:hAnsi="Calibri" w:cs="Calibri"/>
        </w:rPr>
        <w:t xml:space="preserve">There </w:t>
      </w:r>
      <w:r w:rsidR="00BC675D">
        <w:rPr>
          <w:rFonts w:ascii="Calibri" w:hAnsi="Calibri" w:cs="Calibri"/>
        </w:rPr>
        <w:t>is one</w:t>
      </w:r>
      <w:r w:rsidRPr="00785380">
        <w:rPr>
          <w:rFonts w:ascii="Calibri" w:hAnsi="Calibri" w:cs="Calibri"/>
        </w:rPr>
        <w:t xml:space="preserve"> </w:t>
      </w:r>
      <w:r w:rsidR="00BC675D">
        <w:rPr>
          <w:rFonts w:ascii="Calibri" w:hAnsi="Calibri" w:cs="Calibri"/>
        </w:rPr>
        <w:t>European protected Species Licence (</w:t>
      </w:r>
      <w:r w:rsidRPr="00785380">
        <w:rPr>
          <w:rFonts w:ascii="Calibri" w:hAnsi="Calibri" w:cs="Calibri"/>
        </w:rPr>
        <w:t>EPS</w:t>
      </w:r>
      <w:r w:rsidR="00BC675D">
        <w:rPr>
          <w:rFonts w:ascii="Calibri" w:hAnsi="Calibri" w:cs="Calibri"/>
        </w:rPr>
        <w:t>)</w:t>
      </w:r>
      <w:r w:rsidR="00B42E53">
        <w:rPr>
          <w:rFonts w:ascii="Calibri" w:hAnsi="Calibri" w:cs="Calibri"/>
        </w:rPr>
        <w:t xml:space="preserve"> </w:t>
      </w:r>
      <w:r w:rsidRPr="00785380">
        <w:rPr>
          <w:rFonts w:ascii="Calibri" w:hAnsi="Calibri" w:cs="Calibri"/>
        </w:rPr>
        <w:t xml:space="preserve">license granted concerning bats within 1km of the site shown on the Magic Maps website. </w:t>
      </w:r>
      <w:r w:rsidR="00840D01" w:rsidRPr="00785380">
        <w:rPr>
          <w:rFonts w:ascii="Calibri" w:hAnsi="Calibri" w:cs="Calibri"/>
        </w:rPr>
        <w:t>There are no other</w:t>
      </w:r>
      <w:r w:rsidRPr="00785380">
        <w:rPr>
          <w:rFonts w:ascii="Calibri" w:hAnsi="Calibri" w:cs="Calibri"/>
        </w:rPr>
        <w:t xml:space="preserve"> EPS license for other protected species within 1km of the site. </w:t>
      </w:r>
    </w:p>
    <w:p w14:paraId="3C160548" w14:textId="17171CB6" w:rsidR="00F31734" w:rsidRPr="00785380" w:rsidRDefault="00F31734" w:rsidP="00A40E2E">
      <w:pPr>
        <w:ind w:left="0" w:right="129" w:firstLine="0"/>
        <w:rPr>
          <w:rFonts w:ascii="Calibri" w:hAnsi="Calibri" w:cs="Calibri"/>
        </w:rPr>
      </w:pPr>
    </w:p>
    <w:p w14:paraId="33D56A0F" w14:textId="631A298A" w:rsidR="00F31734" w:rsidRPr="00785380" w:rsidRDefault="00B42E53">
      <w:pPr>
        <w:pStyle w:val="Heading2"/>
        <w:ind w:left="561" w:hanging="576"/>
        <w:rPr>
          <w:rFonts w:ascii="Calibri" w:hAnsi="Calibri" w:cs="Calibri"/>
        </w:rPr>
      </w:pPr>
      <w:r>
        <w:rPr>
          <w:rFonts w:ascii="Calibri" w:hAnsi="Calibri" w:cs="Calibri"/>
        </w:rPr>
        <w:t xml:space="preserve"> </w:t>
      </w:r>
      <w:bookmarkStart w:id="12" w:name="_Toc122542921"/>
      <w:r>
        <w:rPr>
          <w:rFonts w:ascii="Calibri" w:hAnsi="Calibri" w:cs="Calibri"/>
        </w:rPr>
        <w:t>Site</w:t>
      </w:r>
      <w:r w:rsidR="009E4387" w:rsidRPr="00785380">
        <w:rPr>
          <w:rFonts w:ascii="Calibri" w:hAnsi="Calibri" w:cs="Calibri"/>
        </w:rPr>
        <w:t xml:space="preserve"> </w:t>
      </w:r>
      <w:r>
        <w:rPr>
          <w:rFonts w:ascii="Calibri" w:hAnsi="Calibri" w:cs="Calibri"/>
        </w:rPr>
        <w:t>H</w:t>
      </w:r>
      <w:r w:rsidR="009E4387" w:rsidRPr="00785380">
        <w:rPr>
          <w:rFonts w:ascii="Calibri" w:hAnsi="Calibri" w:cs="Calibri"/>
        </w:rPr>
        <w:t xml:space="preserve">abitats </w:t>
      </w:r>
      <w:r>
        <w:rPr>
          <w:rFonts w:ascii="Calibri" w:hAnsi="Calibri" w:cs="Calibri"/>
        </w:rPr>
        <w:t>and Site Context</w:t>
      </w:r>
      <w:bookmarkEnd w:id="12"/>
    </w:p>
    <w:p w14:paraId="1D527F31" w14:textId="1EF1FB38" w:rsidR="0085146B" w:rsidRPr="00785380" w:rsidRDefault="009E4387">
      <w:pPr>
        <w:ind w:left="-5" w:right="129"/>
        <w:rPr>
          <w:rFonts w:ascii="Calibri" w:hAnsi="Calibri" w:cs="Calibri"/>
        </w:rPr>
      </w:pPr>
      <w:r w:rsidRPr="00785380">
        <w:rPr>
          <w:rFonts w:ascii="Calibri" w:hAnsi="Calibri" w:cs="Calibri"/>
        </w:rPr>
        <w:t xml:space="preserve">The site </w:t>
      </w:r>
      <w:r w:rsidR="0085146B" w:rsidRPr="00785380">
        <w:rPr>
          <w:rFonts w:ascii="Calibri" w:hAnsi="Calibri" w:cs="Calibri"/>
        </w:rPr>
        <w:t xml:space="preserve">of the proposed works </w:t>
      </w:r>
      <w:r w:rsidRPr="00785380">
        <w:rPr>
          <w:rFonts w:ascii="Calibri" w:hAnsi="Calibri" w:cs="Calibri"/>
        </w:rPr>
        <w:t xml:space="preserve">is set in a </w:t>
      </w:r>
      <w:r w:rsidR="00B42E53">
        <w:rPr>
          <w:rFonts w:ascii="Calibri" w:hAnsi="Calibri" w:cs="Calibri"/>
        </w:rPr>
        <w:t xml:space="preserve">semi - </w:t>
      </w:r>
      <w:r w:rsidRPr="00785380">
        <w:rPr>
          <w:rFonts w:ascii="Calibri" w:hAnsi="Calibri" w:cs="Calibri"/>
        </w:rPr>
        <w:t xml:space="preserve">rural location to the </w:t>
      </w:r>
      <w:r w:rsidR="00B42E53">
        <w:rPr>
          <w:rFonts w:ascii="Calibri" w:hAnsi="Calibri" w:cs="Calibri"/>
        </w:rPr>
        <w:t>west</w:t>
      </w:r>
      <w:r w:rsidRPr="00785380">
        <w:rPr>
          <w:rFonts w:ascii="Calibri" w:hAnsi="Calibri" w:cs="Calibri"/>
        </w:rPr>
        <w:t xml:space="preserve"> of</w:t>
      </w:r>
      <w:r w:rsidR="0085146B" w:rsidRPr="00785380">
        <w:rPr>
          <w:rFonts w:ascii="Calibri" w:hAnsi="Calibri" w:cs="Calibri"/>
        </w:rPr>
        <w:t xml:space="preserve"> the </w:t>
      </w:r>
      <w:r w:rsidR="00B42E53">
        <w:rPr>
          <w:rFonts w:ascii="Calibri" w:hAnsi="Calibri" w:cs="Calibri"/>
        </w:rPr>
        <w:t>town</w:t>
      </w:r>
      <w:r w:rsidR="0085146B" w:rsidRPr="00785380">
        <w:rPr>
          <w:rFonts w:ascii="Calibri" w:hAnsi="Calibri" w:cs="Calibri"/>
        </w:rPr>
        <w:t xml:space="preserve"> of P</w:t>
      </w:r>
      <w:r w:rsidR="00B42E53">
        <w:rPr>
          <w:rFonts w:ascii="Calibri" w:hAnsi="Calibri" w:cs="Calibri"/>
        </w:rPr>
        <w:t>enistone</w:t>
      </w:r>
      <w:r w:rsidR="0085146B" w:rsidRPr="00785380">
        <w:rPr>
          <w:rFonts w:ascii="Calibri" w:hAnsi="Calibri" w:cs="Calibri"/>
        </w:rPr>
        <w:t xml:space="preserve"> and is situated approximately at an altitude of </w:t>
      </w:r>
      <w:r w:rsidR="00B42E53">
        <w:rPr>
          <w:rFonts w:ascii="Calibri" w:hAnsi="Calibri" w:cs="Calibri"/>
        </w:rPr>
        <w:t>254</w:t>
      </w:r>
      <w:r w:rsidR="0085146B" w:rsidRPr="00785380">
        <w:rPr>
          <w:rFonts w:ascii="Calibri" w:hAnsi="Calibri" w:cs="Calibri"/>
        </w:rPr>
        <w:t>m above sea level.</w:t>
      </w:r>
      <w:r w:rsidR="004F1C15" w:rsidRPr="00785380">
        <w:rPr>
          <w:rFonts w:ascii="Calibri" w:hAnsi="Calibri" w:cs="Calibri"/>
        </w:rPr>
        <w:t xml:space="preserve"> The site is </w:t>
      </w:r>
      <w:r w:rsidR="00B42E53">
        <w:rPr>
          <w:rFonts w:ascii="Calibri" w:hAnsi="Calibri" w:cs="Calibri"/>
        </w:rPr>
        <w:t xml:space="preserve">located at the top of strip of land belonging to 207 – 209 Manchester Road which includes areas of garden, hard standing and a residential property. </w:t>
      </w:r>
    </w:p>
    <w:p w14:paraId="00E6480E" w14:textId="77777777" w:rsidR="004F1C15" w:rsidRPr="00785380" w:rsidRDefault="004F1C15" w:rsidP="004F1C15">
      <w:pPr>
        <w:ind w:left="0" w:right="129" w:firstLine="0"/>
        <w:rPr>
          <w:rFonts w:ascii="Calibri" w:hAnsi="Calibri" w:cs="Calibri"/>
        </w:rPr>
      </w:pPr>
    </w:p>
    <w:p w14:paraId="1D66FEFB" w14:textId="72E076CE" w:rsidR="00F31734" w:rsidRDefault="004F1C15" w:rsidP="004F1C15">
      <w:pPr>
        <w:ind w:left="0" w:right="129" w:firstLine="0"/>
        <w:rPr>
          <w:rFonts w:ascii="Calibri" w:hAnsi="Calibri" w:cs="Calibri"/>
        </w:rPr>
      </w:pPr>
      <w:r w:rsidRPr="00785380">
        <w:rPr>
          <w:rFonts w:ascii="Calibri" w:hAnsi="Calibri" w:cs="Calibri"/>
        </w:rPr>
        <w:t xml:space="preserve">The surrounding </w:t>
      </w:r>
      <w:r w:rsidR="00B42E53">
        <w:rPr>
          <w:rFonts w:ascii="Calibri" w:hAnsi="Calibri" w:cs="Calibri"/>
        </w:rPr>
        <w:t>residential properties</w:t>
      </w:r>
      <w:r w:rsidRPr="00785380">
        <w:rPr>
          <w:rFonts w:ascii="Calibri" w:hAnsi="Calibri" w:cs="Calibri"/>
        </w:rPr>
        <w:t xml:space="preserve">, grasslands, </w:t>
      </w:r>
      <w:r w:rsidR="00B42E53">
        <w:rPr>
          <w:rFonts w:ascii="Calibri" w:hAnsi="Calibri" w:cs="Calibri"/>
        </w:rPr>
        <w:t>woodlands and</w:t>
      </w:r>
      <w:r w:rsidRPr="00785380">
        <w:rPr>
          <w:rFonts w:ascii="Calibri" w:hAnsi="Calibri" w:cs="Calibri"/>
        </w:rPr>
        <w:t xml:space="preserve"> occasional hedge is deemed to</w:t>
      </w:r>
      <w:r w:rsidR="009E4387" w:rsidRPr="00785380">
        <w:rPr>
          <w:rFonts w:ascii="Calibri" w:hAnsi="Calibri" w:cs="Calibri"/>
        </w:rPr>
        <w:t xml:space="preserve"> be a high value foraging, commuting and roosting habitat for b</w:t>
      </w:r>
      <w:r w:rsidRPr="00785380">
        <w:rPr>
          <w:rFonts w:ascii="Calibri" w:hAnsi="Calibri" w:cs="Calibri"/>
        </w:rPr>
        <w:t>ats</w:t>
      </w:r>
      <w:r w:rsidR="00B42E53">
        <w:rPr>
          <w:rFonts w:ascii="Calibri" w:hAnsi="Calibri" w:cs="Calibri"/>
        </w:rPr>
        <w:t>, for breeding birds and other mammal species</w:t>
      </w:r>
      <w:r w:rsidRPr="00785380">
        <w:rPr>
          <w:rFonts w:ascii="Calibri" w:hAnsi="Calibri" w:cs="Calibri"/>
        </w:rPr>
        <w:t xml:space="preserve">. The mosaic of </w:t>
      </w:r>
      <w:r w:rsidR="00FE250A" w:rsidRPr="00785380">
        <w:rPr>
          <w:rFonts w:ascii="Calibri" w:hAnsi="Calibri" w:cs="Calibri"/>
        </w:rPr>
        <w:t>habitats</w:t>
      </w:r>
      <w:r w:rsidRPr="00785380">
        <w:rPr>
          <w:rFonts w:ascii="Calibri" w:hAnsi="Calibri" w:cs="Calibri"/>
        </w:rPr>
        <w:t xml:space="preserve"> provides insect prey</w:t>
      </w:r>
      <w:r w:rsidR="00FE250A" w:rsidRPr="00785380">
        <w:rPr>
          <w:rFonts w:ascii="Calibri" w:hAnsi="Calibri" w:cs="Calibri"/>
        </w:rPr>
        <w:t>,</w:t>
      </w:r>
      <w:r w:rsidRPr="00785380">
        <w:rPr>
          <w:rFonts w:ascii="Calibri" w:hAnsi="Calibri" w:cs="Calibri"/>
        </w:rPr>
        <w:t xml:space="preserve"> of various size</w:t>
      </w:r>
      <w:r w:rsidR="00FE250A" w:rsidRPr="00785380">
        <w:rPr>
          <w:rFonts w:ascii="Calibri" w:hAnsi="Calibri" w:cs="Calibri"/>
        </w:rPr>
        <w:t>s,</w:t>
      </w:r>
      <w:r w:rsidRPr="00785380">
        <w:rPr>
          <w:rFonts w:ascii="Calibri" w:hAnsi="Calibri" w:cs="Calibri"/>
        </w:rPr>
        <w:t xml:space="preserve"> for </w:t>
      </w:r>
      <w:r w:rsidR="00FE250A" w:rsidRPr="00785380">
        <w:rPr>
          <w:rFonts w:ascii="Calibri" w:hAnsi="Calibri" w:cs="Calibri"/>
        </w:rPr>
        <w:t xml:space="preserve">a variety of species of bats encountered in </w:t>
      </w:r>
      <w:r w:rsidR="00B42E53">
        <w:rPr>
          <w:rFonts w:ascii="Calibri" w:hAnsi="Calibri" w:cs="Calibri"/>
        </w:rPr>
        <w:t>South</w:t>
      </w:r>
      <w:r w:rsidR="00FE250A" w:rsidRPr="00785380">
        <w:rPr>
          <w:rFonts w:ascii="Calibri" w:hAnsi="Calibri" w:cs="Calibri"/>
        </w:rPr>
        <w:t xml:space="preserve"> Yorkshire. Ten </w:t>
      </w:r>
      <w:r w:rsidR="00FE250A" w:rsidRPr="00785380">
        <w:rPr>
          <w:rFonts w:ascii="Calibri" w:hAnsi="Calibri" w:cs="Calibri"/>
        </w:rPr>
        <w:lastRenderedPageBreak/>
        <w:t xml:space="preserve">species of bat have been recorded in </w:t>
      </w:r>
      <w:r w:rsidR="003A48FA">
        <w:rPr>
          <w:rFonts w:ascii="Calibri" w:hAnsi="Calibri" w:cs="Calibri"/>
        </w:rPr>
        <w:t>South</w:t>
      </w:r>
      <w:r w:rsidR="00FE250A" w:rsidRPr="00785380">
        <w:rPr>
          <w:rFonts w:ascii="Calibri" w:hAnsi="Calibri" w:cs="Calibri"/>
        </w:rPr>
        <w:t xml:space="preserve"> Yorkshire, including Brandt’s bat (</w:t>
      </w:r>
      <w:r w:rsidR="00FE250A" w:rsidRPr="00785380">
        <w:rPr>
          <w:rFonts w:ascii="Calibri" w:hAnsi="Calibri" w:cs="Calibri"/>
          <w:i/>
          <w:iCs/>
        </w:rPr>
        <w:t>Myotis brandtii</w:t>
      </w:r>
      <w:r w:rsidR="00FE250A" w:rsidRPr="00785380">
        <w:rPr>
          <w:rFonts w:ascii="Calibri" w:hAnsi="Calibri" w:cs="Calibri"/>
        </w:rPr>
        <w:t>), Daubenton’s bat (</w:t>
      </w:r>
      <w:r w:rsidR="00FE250A" w:rsidRPr="00785380">
        <w:rPr>
          <w:rFonts w:ascii="Calibri" w:hAnsi="Calibri" w:cs="Calibri"/>
          <w:i/>
          <w:iCs/>
        </w:rPr>
        <w:t>Myotis daubentonii</w:t>
      </w:r>
      <w:r w:rsidR="00FE250A" w:rsidRPr="00785380">
        <w:rPr>
          <w:rFonts w:ascii="Calibri" w:hAnsi="Calibri" w:cs="Calibri"/>
        </w:rPr>
        <w:t>)¸ whiskered bat (</w:t>
      </w:r>
      <w:r w:rsidR="00FE250A" w:rsidRPr="00785380">
        <w:rPr>
          <w:rFonts w:ascii="Calibri" w:hAnsi="Calibri" w:cs="Calibri"/>
          <w:i/>
          <w:iCs/>
        </w:rPr>
        <w:t>Myotis mystacinus</w:t>
      </w:r>
      <w:r w:rsidR="00FE250A" w:rsidRPr="00785380">
        <w:rPr>
          <w:rFonts w:ascii="Calibri" w:hAnsi="Calibri" w:cs="Calibri"/>
        </w:rPr>
        <w:t>), Natterer’s bat (</w:t>
      </w:r>
      <w:r w:rsidR="00FE250A" w:rsidRPr="00785380">
        <w:rPr>
          <w:rFonts w:ascii="Calibri" w:hAnsi="Calibri" w:cs="Calibri"/>
          <w:i/>
          <w:iCs/>
        </w:rPr>
        <w:t>Myotis nattereri</w:t>
      </w:r>
      <w:r w:rsidR="00D74575" w:rsidRPr="00785380">
        <w:rPr>
          <w:rFonts w:ascii="Calibri" w:hAnsi="Calibri" w:cs="Calibri"/>
          <w:i/>
          <w:iCs/>
        </w:rPr>
        <w:t>i</w:t>
      </w:r>
      <w:r w:rsidR="00FE250A" w:rsidRPr="00785380">
        <w:rPr>
          <w:rFonts w:ascii="Calibri" w:hAnsi="Calibri" w:cs="Calibri"/>
        </w:rPr>
        <w:t>), Leisler’s bat (</w:t>
      </w:r>
      <w:r w:rsidR="00FE250A" w:rsidRPr="00785380">
        <w:rPr>
          <w:rFonts w:ascii="Calibri" w:hAnsi="Calibri" w:cs="Calibri"/>
          <w:i/>
          <w:iCs/>
        </w:rPr>
        <w:t>Nyctalus leisleri</w:t>
      </w:r>
      <w:r w:rsidR="00FE250A" w:rsidRPr="00785380">
        <w:rPr>
          <w:rFonts w:ascii="Calibri" w:hAnsi="Calibri" w:cs="Calibri"/>
        </w:rPr>
        <w:t>), noctule (</w:t>
      </w:r>
      <w:r w:rsidR="00FE250A" w:rsidRPr="00785380">
        <w:rPr>
          <w:rFonts w:ascii="Calibri" w:hAnsi="Calibri" w:cs="Calibri"/>
          <w:i/>
          <w:iCs/>
        </w:rPr>
        <w:t>Nyctalus noctul</w:t>
      </w:r>
      <w:r w:rsidR="00D74575" w:rsidRPr="00785380">
        <w:rPr>
          <w:rFonts w:ascii="Calibri" w:hAnsi="Calibri" w:cs="Calibri"/>
          <w:i/>
          <w:iCs/>
        </w:rPr>
        <w:t>a</w:t>
      </w:r>
      <w:r w:rsidR="00FE250A" w:rsidRPr="00785380">
        <w:rPr>
          <w:rFonts w:ascii="Calibri" w:hAnsi="Calibri" w:cs="Calibri"/>
        </w:rPr>
        <w:t>), Nathusius’ pipistrelle (</w:t>
      </w:r>
      <w:r w:rsidR="00FE250A" w:rsidRPr="00785380">
        <w:rPr>
          <w:rFonts w:ascii="Calibri" w:hAnsi="Calibri" w:cs="Calibri"/>
          <w:i/>
          <w:iCs/>
        </w:rPr>
        <w:t>Pipistrellus nathusii</w:t>
      </w:r>
      <w:r w:rsidR="00FE250A" w:rsidRPr="00785380">
        <w:rPr>
          <w:rFonts w:ascii="Calibri" w:hAnsi="Calibri" w:cs="Calibri"/>
        </w:rPr>
        <w:t>), common pipistrelle (</w:t>
      </w:r>
      <w:r w:rsidR="00FE250A" w:rsidRPr="00785380">
        <w:rPr>
          <w:rFonts w:ascii="Calibri" w:hAnsi="Calibri" w:cs="Calibri"/>
          <w:i/>
          <w:iCs/>
        </w:rPr>
        <w:t>Pipistrellus pipistrellus</w:t>
      </w:r>
      <w:r w:rsidR="00FE250A" w:rsidRPr="00785380">
        <w:rPr>
          <w:rFonts w:ascii="Calibri" w:hAnsi="Calibri" w:cs="Calibri"/>
        </w:rPr>
        <w:t>), soprano pipistrelle (</w:t>
      </w:r>
      <w:r w:rsidR="00FE250A" w:rsidRPr="00785380">
        <w:rPr>
          <w:rFonts w:ascii="Calibri" w:hAnsi="Calibri" w:cs="Calibri"/>
          <w:i/>
          <w:iCs/>
        </w:rPr>
        <w:t xml:space="preserve">Pipistrellus pygmaeus) </w:t>
      </w:r>
      <w:r w:rsidR="00FE250A" w:rsidRPr="00785380">
        <w:rPr>
          <w:rFonts w:ascii="Calibri" w:hAnsi="Calibri" w:cs="Calibri"/>
        </w:rPr>
        <w:t>and brown long-eared bat (</w:t>
      </w:r>
      <w:r w:rsidR="00FE250A" w:rsidRPr="00785380">
        <w:rPr>
          <w:rFonts w:ascii="Calibri" w:hAnsi="Calibri" w:cs="Calibri"/>
          <w:i/>
          <w:iCs/>
        </w:rPr>
        <w:t>Plecotus auratus</w:t>
      </w:r>
      <w:r w:rsidR="00FE250A" w:rsidRPr="00785380">
        <w:rPr>
          <w:rFonts w:ascii="Calibri" w:hAnsi="Calibri" w:cs="Calibri"/>
        </w:rPr>
        <w:t>) (Harris and Yalden, 2008)</w:t>
      </w:r>
      <w:r w:rsidR="00FE250A" w:rsidRPr="00785380">
        <w:rPr>
          <w:rStyle w:val="FootnoteReference"/>
          <w:rFonts w:ascii="Calibri" w:hAnsi="Calibri" w:cs="Calibri"/>
        </w:rPr>
        <w:footnoteReference w:id="6"/>
      </w:r>
      <w:r w:rsidR="00FE250A" w:rsidRPr="00785380">
        <w:rPr>
          <w:rFonts w:ascii="Calibri" w:hAnsi="Calibri" w:cs="Calibri"/>
        </w:rPr>
        <w:t>.</w:t>
      </w:r>
    </w:p>
    <w:p w14:paraId="13509803" w14:textId="0EC238D9" w:rsidR="00F31734" w:rsidRPr="00785380" w:rsidRDefault="00F31734">
      <w:pPr>
        <w:spacing w:after="52" w:line="259" w:lineRule="auto"/>
        <w:ind w:left="0" w:right="0" w:firstLine="0"/>
        <w:jc w:val="left"/>
        <w:rPr>
          <w:rFonts w:ascii="Calibri" w:hAnsi="Calibri" w:cs="Calibri"/>
        </w:rPr>
      </w:pPr>
    </w:p>
    <w:p w14:paraId="15E46C3E" w14:textId="1C1ED576" w:rsidR="00F31734" w:rsidRPr="00785380" w:rsidRDefault="009E4387" w:rsidP="00EC2E80">
      <w:pPr>
        <w:ind w:left="-5" w:right="129"/>
        <w:rPr>
          <w:rFonts w:ascii="Calibri" w:hAnsi="Calibri" w:cs="Calibri"/>
        </w:rPr>
      </w:pPr>
      <w:r w:rsidRPr="00785380">
        <w:rPr>
          <w:rFonts w:ascii="Calibri" w:hAnsi="Calibri" w:cs="Calibri"/>
        </w:rPr>
        <w:t>The site supports a two-story</w:t>
      </w:r>
      <w:r w:rsidR="00B42E53">
        <w:rPr>
          <w:rFonts w:ascii="Calibri" w:hAnsi="Calibri" w:cs="Calibri"/>
        </w:rPr>
        <w:t xml:space="preserve"> stone built</w:t>
      </w:r>
      <w:r w:rsidRPr="00785380">
        <w:rPr>
          <w:rFonts w:ascii="Calibri" w:hAnsi="Calibri" w:cs="Calibri"/>
        </w:rPr>
        <w:t xml:space="preserve"> residential </w:t>
      </w:r>
      <w:r w:rsidR="00B42E53">
        <w:rPr>
          <w:rFonts w:ascii="Calibri" w:hAnsi="Calibri" w:cs="Calibri"/>
        </w:rPr>
        <w:t>property</w:t>
      </w:r>
      <w:r w:rsidR="00FE250A" w:rsidRPr="00785380">
        <w:rPr>
          <w:rFonts w:ascii="Calibri" w:hAnsi="Calibri" w:cs="Calibri"/>
        </w:rPr>
        <w:t xml:space="preserve"> </w:t>
      </w:r>
      <w:r w:rsidR="005E6E3E">
        <w:rPr>
          <w:rFonts w:ascii="Calibri" w:hAnsi="Calibri" w:cs="Calibri"/>
        </w:rPr>
        <w:t xml:space="preserve">greater than 100 years old, a recently constructed garage with wooden open carport, small wooden sheds and greenhouses. </w:t>
      </w:r>
    </w:p>
    <w:p w14:paraId="77194ABE" w14:textId="77777777" w:rsidR="00EC2E80" w:rsidRPr="00785380" w:rsidRDefault="00EC2E80" w:rsidP="00EC2E80">
      <w:pPr>
        <w:ind w:left="-5" w:right="129"/>
        <w:rPr>
          <w:rFonts w:ascii="Calibri" w:hAnsi="Calibri" w:cs="Calibri"/>
        </w:rPr>
      </w:pPr>
    </w:p>
    <w:p w14:paraId="04EE897A" w14:textId="705EDB35" w:rsidR="00F31734" w:rsidRDefault="005E6E3E">
      <w:pPr>
        <w:spacing w:after="52" w:line="259" w:lineRule="auto"/>
        <w:ind w:left="0" w:right="0" w:firstLine="0"/>
        <w:jc w:val="left"/>
        <w:rPr>
          <w:rFonts w:ascii="Calibri" w:hAnsi="Calibri" w:cs="Calibri"/>
        </w:rPr>
      </w:pPr>
      <w:r>
        <w:rPr>
          <w:rFonts w:ascii="Calibri" w:hAnsi="Calibri" w:cs="Calibri"/>
        </w:rPr>
        <w:t>The garden is divided into two compartments. The compartment adjacent to the residential property, which is</w:t>
      </w:r>
      <w:r w:rsidR="00E96744">
        <w:rPr>
          <w:rFonts w:ascii="Calibri" w:hAnsi="Calibri" w:cs="Calibri"/>
        </w:rPr>
        <w:t xml:space="preserve"> not</w:t>
      </w:r>
      <w:r>
        <w:rPr>
          <w:rFonts w:ascii="Calibri" w:hAnsi="Calibri" w:cs="Calibri"/>
        </w:rPr>
        <w:t xml:space="preserve"> directly impacted by the works and </w:t>
      </w:r>
      <w:r w:rsidR="003A48FA">
        <w:rPr>
          <w:rFonts w:ascii="Calibri" w:hAnsi="Calibri" w:cs="Calibri"/>
        </w:rPr>
        <w:t xml:space="preserve">a </w:t>
      </w:r>
      <w:r>
        <w:rPr>
          <w:rFonts w:ascii="Calibri" w:hAnsi="Calibri" w:cs="Calibri"/>
        </w:rPr>
        <w:t>compartment south of High Bank Lane which is the site of the proposed works. The compartment adjacent to the residential property is comprised of hard standing patio areas, gravel pathways with steps and associated ornamental planting. A small rectangular area of mown modified grassland is observed at the top of this compartment bordering the site of the proposed works. Non -native hedges of laurel (</w:t>
      </w:r>
      <w:r w:rsidRPr="005E6E3E">
        <w:rPr>
          <w:rFonts w:ascii="Calibri" w:hAnsi="Calibri" w:cs="Calibri"/>
          <w:i/>
          <w:iCs/>
        </w:rPr>
        <w:t>Prunus spp.</w:t>
      </w:r>
      <w:r>
        <w:rPr>
          <w:rFonts w:ascii="Calibri" w:hAnsi="Calibri" w:cs="Calibri"/>
        </w:rPr>
        <w:t>) are recorded on the boundaries of the mown modified grassland.</w:t>
      </w:r>
    </w:p>
    <w:p w14:paraId="45C4B0B2" w14:textId="39BF5BA5" w:rsidR="005E6E3E" w:rsidRDefault="005E6E3E">
      <w:pPr>
        <w:spacing w:after="52" w:line="259" w:lineRule="auto"/>
        <w:ind w:left="0" w:right="0" w:firstLine="0"/>
        <w:jc w:val="left"/>
        <w:rPr>
          <w:rFonts w:ascii="Calibri" w:hAnsi="Calibri" w:cs="Calibri"/>
        </w:rPr>
      </w:pPr>
      <w:r>
        <w:rPr>
          <w:rFonts w:ascii="Calibri" w:hAnsi="Calibri" w:cs="Calibri"/>
        </w:rPr>
        <w:t>The compartment of the proposed site had been recently cleared and constituted abundant bracken (</w:t>
      </w:r>
      <w:r w:rsidRPr="00B20126">
        <w:rPr>
          <w:rFonts w:ascii="Calibri" w:hAnsi="Calibri" w:cs="Calibri"/>
          <w:i/>
          <w:iCs/>
        </w:rPr>
        <w:t>Pteridium aquilinum</w:t>
      </w:r>
      <w:r w:rsidR="00B20126">
        <w:rPr>
          <w:rFonts w:ascii="Calibri" w:hAnsi="Calibri" w:cs="Calibri"/>
        </w:rPr>
        <w:t xml:space="preserve">),  </w:t>
      </w:r>
      <w:r w:rsidR="00D945AA">
        <w:rPr>
          <w:rFonts w:ascii="Calibri" w:hAnsi="Calibri" w:cs="Calibri"/>
        </w:rPr>
        <w:t>frequent</w:t>
      </w:r>
      <w:r w:rsidR="00B20126">
        <w:rPr>
          <w:rFonts w:ascii="Calibri" w:hAnsi="Calibri" w:cs="Calibri"/>
        </w:rPr>
        <w:t xml:space="preserve"> bramble (</w:t>
      </w:r>
      <w:r w:rsidR="00B20126" w:rsidRPr="00B20126">
        <w:rPr>
          <w:rFonts w:ascii="Calibri" w:hAnsi="Calibri" w:cs="Calibri"/>
          <w:i/>
          <w:iCs/>
        </w:rPr>
        <w:t>Rubus fruticosus</w:t>
      </w:r>
      <w:r w:rsidR="00B20126">
        <w:rPr>
          <w:rFonts w:ascii="Calibri" w:hAnsi="Calibri" w:cs="Calibri"/>
        </w:rPr>
        <w:t>), frequent nettle (</w:t>
      </w:r>
      <w:r w:rsidR="00B20126" w:rsidRPr="00B20126">
        <w:rPr>
          <w:rFonts w:ascii="Calibri" w:hAnsi="Calibri" w:cs="Calibri"/>
          <w:i/>
          <w:iCs/>
        </w:rPr>
        <w:t>Urtica dioica</w:t>
      </w:r>
      <w:r w:rsidR="00B20126">
        <w:rPr>
          <w:rFonts w:ascii="Calibri" w:hAnsi="Calibri" w:cs="Calibri"/>
        </w:rPr>
        <w:t>)</w:t>
      </w:r>
      <w:r w:rsidR="00D945AA">
        <w:rPr>
          <w:rFonts w:ascii="Calibri" w:hAnsi="Calibri" w:cs="Calibri"/>
        </w:rPr>
        <w:t>, occasional common hogweed (</w:t>
      </w:r>
      <w:r w:rsidR="00D945AA" w:rsidRPr="00D945AA">
        <w:rPr>
          <w:rFonts w:ascii="Calibri" w:hAnsi="Calibri" w:cs="Calibri"/>
          <w:i/>
          <w:iCs/>
        </w:rPr>
        <w:t>Heracleum sphondylium</w:t>
      </w:r>
      <w:r w:rsidR="00D945AA">
        <w:rPr>
          <w:rFonts w:ascii="Calibri" w:hAnsi="Calibri" w:cs="Calibri"/>
        </w:rPr>
        <w:t xml:space="preserve">), </w:t>
      </w:r>
      <w:r w:rsidR="00B8753D">
        <w:rPr>
          <w:rFonts w:ascii="Calibri" w:hAnsi="Calibri" w:cs="Calibri"/>
        </w:rPr>
        <w:t>frequent creeping buttercup (</w:t>
      </w:r>
      <w:r w:rsidR="00B8753D" w:rsidRPr="00B8753D">
        <w:rPr>
          <w:rFonts w:ascii="Calibri" w:hAnsi="Calibri" w:cs="Calibri"/>
          <w:i/>
          <w:iCs/>
        </w:rPr>
        <w:t>Ranunculus repens</w:t>
      </w:r>
      <w:r w:rsidR="00B8753D">
        <w:rPr>
          <w:rFonts w:ascii="Calibri" w:hAnsi="Calibri" w:cs="Calibri"/>
        </w:rPr>
        <w:t>),</w:t>
      </w:r>
      <w:r w:rsidR="00804CDC">
        <w:rPr>
          <w:rFonts w:ascii="Calibri" w:hAnsi="Calibri" w:cs="Calibri"/>
        </w:rPr>
        <w:t xml:space="preserve"> occasional false oat grass</w:t>
      </w:r>
      <w:r w:rsidR="00B8753D">
        <w:rPr>
          <w:rFonts w:ascii="Calibri" w:hAnsi="Calibri" w:cs="Calibri"/>
        </w:rPr>
        <w:t xml:space="preserve"> </w:t>
      </w:r>
      <w:r w:rsidR="00804CDC">
        <w:rPr>
          <w:rFonts w:ascii="Calibri" w:hAnsi="Calibri" w:cs="Calibri"/>
        </w:rPr>
        <w:t>(</w:t>
      </w:r>
      <w:r w:rsidR="00804CDC" w:rsidRPr="00804CDC">
        <w:rPr>
          <w:rFonts w:ascii="Calibri" w:hAnsi="Calibri" w:cs="Calibri"/>
          <w:i/>
          <w:iCs/>
        </w:rPr>
        <w:t>Arrhenatherum elatius</w:t>
      </w:r>
      <w:r w:rsidR="00804CDC">
        <w:rPr>
          <w:rFonts w:ascii="Calibri" w:hAnsi="Calibri" w:cs="Calibri"/>
        </w:rPr>
        <w:t>)</w:t>
      </w:r>
      <w:r w:rsidR="00E96744">
        <w:rPr>
          <w:rFonts w:ascii="Calibri" w:hAnsi="Calibri" w:cs="Calibri"/>
        </w:rPr>
        <w:t>,</w:t>
      </w:r>
      <w:r w:rsidR="00804CDC">
        <w:rPr>
          <w:rFonts w:ascii="Calibri" w:hAnsi="Calibri" w:cs="Calibri"/>
        </w:rPr>
        <w:t xml:space="preserve"> </w:t>
      </w:r>
      <w:r w:rsidR="00B8753D">
        <w:rPr>
          <w:rFonts w:ascii="Calibri" w:hAnsi="Calibri" w:cs="Calibri"/>
        </w:rPr>
        <w:t>frequent creeping bent (</w:t>
      </w:r>
      <w:r w:rsidR="00B8753D" w:rsidRPr="00B8753D">
        <w:rPr>
          <w:rFonts w:ascii="Calibri" w:hAnsi="Calibri" w:cs="Calibri"/>
        </w:rPr>
        <w:t>Agrostis stolonifera</w:t>
      </w:r>
      <w:r w:rsidR="00B8753D">
        <w:rPr>
          <w:rFonts w:ascii="Calibri" w:hAnsi="Calibri" w:cs="Calibri"/>
        </w:rPr>
        <w:t>),</w:t>
      </w:r>
      <w:r w:rsidR="00804CDC">
        <w:rPr>
          <w:rFonts w:ascii="Calibri" w:hAnsi="Calibri" w:cs="Calibri"/>
        </w:rPr>
        <w:t xml:space="preserve"> frequent cleaver (</w:t>
      </w:r>
      <w:r w:rsidR="00804CDC" w:rsidRPr="00804CDC">
        <w:rPr>
          <w:rFonts w:ascii="Calibri" w:hAnsi="Calibri" w:cs="Calibri"/>
          <w:i/>
          <w:iCs/>
        </w:rPr>
        <w:t>Galium aperine</w:t>
      </w:r>
      <w:r w:rsidR="00804CDC">
        <w:rPr>
          <w:rFonts w:ascii="Calibri" w:hAnsi="Calibri" w:cs="Calibri"/>
        </w:rPr>
        <w:t>), occasional narrow leaf buckler fern (</w:t>
      </w:r>
      <w:r w:rsidR="00804CDC" w:rsidRPr="00804CDC">
        <w:rPr>
          <w:rFonts w:ascii="Calibri" w:hAnsi="Calibri" w:cs="Calibri"/>
          <w:i/>
          <w:iCs/>
        </w:rPr>
        <w:t>Dryopteris carthusiana</w:t>
      </w:r>
      <w:r w:rsidR="00804CDC">
        <w:rPr>
          <w:rFonts w:ascii="Calibri" w:hAnsi="Calibri" w:cs="Calibri"/>
        </w:rPr>
        <w:t xml:space="preserve">) </w:t>
      </w:r>
      <w:r w:rsidR="00B8753D">
        <w:rPr>
          <w:rFonts w:ascii="Calibri" w:hAnsi="Calibri" w:cs="Calibri"/>
        </w:rPr>
        <w:t>occasional foxglove (</w:t>
      </w:r>
      <w:r w:rsidR="00B8753D" w:rsidRPr="00B8753D">
        <w:rPr>
          <w:rFonts w:ascii="Calibri" w:hAnsi="Calibri" w:cs="Calibri"/>
          <w:i/>
          <w:iCs/>
        </w:rPr>
        <w:t>Digitalis purpurea</w:t>
      </w:r>
      <w:r w:rsidR="00B8753D">
        <w:rPr>
          <w:rFonts w:ascii="Calibri" w:hAnsi="Calibri" w:cs="Calibri"/>
        </w:rPr>
        <w:t>)</w:t>
      </w:r>
      <w:r w:rsidR="008E6606">
        <w:rPr>
          <w:rFonts w:ascii="Calibri" w:hAnsi="Calibri" w:cs="Calibri"/>
        </w:rPr>
        <w:t>, occasional daffodil (Narcissus var.)</w:t>
      </w:r>
      <w:r w:rsidR="00B8753D">
        <w:rPr>
          <w:rFonts w:ascii="Calibri" w:hAnsi="Calibri" w:cs="Calibri"/>
        </w:rPr>
        <w:t xml:space="preserve"> and occasional ivy (</w:t>
      </w:r>
      <w:r w:rsidR="00B8753D" w:rsidRPr="00B8753D">
        <w:rPr>
          <w:rFonts w:ascii="Calibri" w:hAnsi="Calibri" w:cs="Calibri"/>
          <w:i/>
          <w:iCs/>
        </w:rPr>
        <w:t>Hedera helix</w:t>
      </w:r>
      <w:r w:rsidR="00B8753D">
        <w:rPr>
          <w:rFonts w:ascii="Calibri" w:hAnsi="Calibri" w:cs="Calibri"/>
        </w:rPr>
        <w:t>).</w:t>
      </w:r>
      <w:r w:rsidR="00FF613B">
        <w:rPr>
          <w:rFonts w:ascii="Calibri" w:hAnsi="Calibri" w:cs="Calibri"/>
        </w:rPr>
        <w:t xml:space="preserve"> The habitat has been categorised as other scrub h3h</w:t>
      </w:r>
      <w:r w:rsidR="003A3227">
        <w:rPr>
          <w:rFonts w:ascii="Calibri" w:hAnsi="Calibri" w:cs="Calibri"/>
        </w:rPr>
        <w:t xml:space="preserve"> using</w:t>
      </w:r>
      <w:r w:rsidR="00FF613B">
        <w:rPr>
          <w:rFonts w:ascii="Calibri" w:hAnsi="Calibri" w:cs="Calibri"/>
        </w:rPr>
        <w:t xml:space="preserve"> UK Habitat Classification</w:t>
      </w:r>
      <w:r w:rsidR="00FF613B">
        <w:rPr>
          <w:rStyle w:val="FootnoteReference"/>
          <w:rFonts w:ascii="Calibri" w:hAnsi="Calibri" w:cs="Calibri"/>
        </w:rPr>
        <w:footnoteReference w:id="7"/>
      </w:r>
      <w:r w:rsidR="003A3227">
        <w:rPr>
          <w:rFonts w:ascii="Calibri" w:hAnsi="Calibri" w:cs="Calibri"/>
        </w:rPr>
        <w:t>.</w:t>
      </w:r>
    </w:p>
    <w:p w14:paraId="0E93AE88" w14:textId="3AA40C18" w:rsidR="005E6E3E" w:rsidRDefault="00B8753D">
      <w:pPr>
        <w:spacing w:after="52" w:line="259" w:lineRule="auto"/>
        <w:ind w:left="0" w:right="0" w:firstLine="0"/>
        <w:jc w:val="left"/>
        <w:rPr>
          <w:rFonts w:ascii="Calibri" w:hAnsi="Calibri" w:cs="Calibri"/>
        </w:rPr>
      </w:pPr>
      <w:r>
        <w:rPr>
          <w:rFonts w:ascii="Calibri" w:hAnsi="Calibri" w:cs="Calibri"/>
        </w:rPr>
        <w:t xml:space="preserve">Woody species </w:t>
      </w:r>
      <w:r w:rsidR="00804CDC">
        <w:rPr>
          <w:rFonts w:ascii="Calibri" w:hAnsi="Calibri" w:cs="Calibri"/>
        </w:rPr>
        <w:t xml:space="preserve">were </w:t>
      </w:r>
      <w:r w:rsidR="003A48FA">
        <w:rPr>
          <w:rFonts w:ascii="Calibri" w:hAnsi="Calibri" w:cs="Calibri"/>
        </w:rPr>
        <w:t xml:space="preserve">mainly </w:t>
      </w:r>
      <w:r w:rsidR="00804CDC">
        <w:rPr>
          <w:rFonts w:ascii="Calibri" w:hAnsi="Calibri" w:cs="Calibri"/>
        </w:rPr>
        <w:t xml:space="preserve">confined to the periphery of the site of the proposed works and </w:t>
      </w:r>
      <w:r>
        <w:rPr>
          <w:rFonts w:ascii="Calibri" w:hAnsi="Calibri" w:cs="Calibri"/>
        </w:rPr>
        <w:t>included frequent sycamore</w:t>
      </w:r>
      <w:r w:rsidR="00804CDC">
        <w:rPr>
          <w:rFonts w:ascii="Calibri" w:hAnsi="Calibri" w:cs="Calibri"/>
        </w:rPr>
        <w:t xml:space="preserve"> (</w:t>
      </w:r>
      <w:r w:rsidR="00804CDC" w:rsidRPr="00804CDC">
        <w:rPr>
          <w:rFonts w:ascii="Calibri" w:hAnsi="Calibri" w:cs="Calibri"/>
          <w:i/>
          <w:iCs/>
        </w:rPr>
        <w:t>Acer pseudoplatanus</w:t>
      </w:r>
      <w:r w:rsidR="00804CDC">
        <w:rPr>
          <w:rFonts w:ascii="Calibri" w:hAnsi="Calibri" w:cs="Calibri"/>
        </w:rPr>
        <w:t>), occasional holly (</w:t>
      </w:r>
      <w:r w:rsidR="00804CDC" w:rsidRPr="00804CDC">
        <w:rPr>
          <w:rFonts w:ascii="Calibri" w:hAnsi="Calibri" w:cs="Calibri"/>
          <w:i/>
          <w:iCs/>
        </w:rPr>
        <w:t>Ilex aquifolium</w:t>
      </w:r>
      <w:r w:rsidR="00804CDC">
        <w:rPr>
          <w:rFonts w:ascii="Calibri" w:hAnsi="Calibri" w:cs="Calibri"/>
        </w:rPr>
        <w:t>), occasional hawthorn (</w:t>
      </w:r>
      <w:r w:rsidR="00804CDC" w:rsidRPr="00804CDC">
        <w:rPr>
          <w:rFonts w:ascii="Calibri" w:hAnsi="Calibri" w:cs="Calibri"/>
          <w:i/>
          <w:iCs/>
        </w:rPr>
        <w:t>Crataegus monogyna</w:t>
      </w:r>
      <w:r w:rsidR="00804CDC">
        <w:rPr>
          <w:rFonts w:ascii="Calibri" w:hAnsi="Calibri" w:cs="Calibri"/>
        </w:rPr>
        <w:t>), rare apple (Malus spp.), rare silver birch (</w:t>
      </w:r>
      <w:r w:rsidR="00804CDC" w:rsidRPr="00804CDC">
        <w:rPr>
          <w:rFonts w:ascii="Calibri" w:hAnsi="Calibri" w:cs="Calibri"/>
          <w:i/>
          <w:iCs/>
        </w:rPr>
        <w:t>Betul</w:t>
      </w:r>
      <w:r w:rsidR="00804CDC">
        <w:rPr>
          <w:rFonts w:ascii="Calibri" w:hAnsi="Calibri" w:cs="Calibri"/>
          <w:i/>
          <w:iCs/>
        </w:rPr>
        <w:t>a</w:t>
      </w:r>
      <w:r w:rsidR="00804CDC" w:rsidRPr="00804CDC">
        <w:rPr>
          <w:rFonts w:ascii="Calibri" w:hAnsi="Calibri" w:cs="Calibri"/>
          <w:i/>
          <w:iCs/>
        </w:rPr>
        <w:t xml:space="preserve"> pendul</w:t>
      </w:r>
      <w:r w:rsidR="00804CDC">
        <w:rPr>
          <w:rFonts w:ascii="Calibri" w:hAnsi="Calibri" w:cs="Calibri"/>
          <w:i/>
          <w:iCs/>
        </w:rPr>
        <w:t>a</w:t>
      </w:r>
      <w:r w:rsidR="00804CDC">
        <w:rPr>
          <w:rFonts w:ascii="Calibri" w:hAnsi="Calibri" w:cs="Calibri"/>
        </w:rPr>
        <w:t xml:space="preserve">) and rare elder (Sambucus nigra). </w:t>
      </w:r>
      <w:r w:rsidR="00546710">
        <w:rPr>
          <w:rFonts w:ascii="Calibri" w:hAnsi="Calibri" w:cs="Calibri"/>
        </w:rPr>
        <w:t>One</w:t>
      </w:r>
      <w:r w:rsidR="00E96744">
        <w:rPr>
          <w:rFonts w:ascii="Calibri" w:hAnsi="Calibri" w:cs="Calibri"/>
        </w:rPr>
        <w:t xml:space="preserve"> specimen</w:t>
      </w:r>
      <w:r w:rsidR="00546710">
        <w:rPr>
          <w:rFonts w:ascii="Calibri" w:hAnsi="Calibri" w:cs="Calibri"/>
        </w:rPr>
        <w:t xml:space="preserve"> of lau</w:t>
      </w:r>
      <w:r w:rsidR="00E96744">
        <w:rPr>
          <w:rFonts w:ascii="Calibri" w:hAnsi="Calibri" w:cs="Calibri"/>
        </w:rPr>
        <w:t>r</w:t>
      </w:r>
      <w:r w:rsidR="00546710">
        <w:rPr>
          <w:rFonts w:ascii="Calibri" w:hAnsi="Calibri" w:cs="Calibri"/>
        </w:rPr>
        <w:t>el was noted within the proposed site.</w:t>
      </w:r>
    </w:p>
    <w:p w14:paraId="7F2400EA" w14:textId="3A42720A" w:rsidR="00546710" w:rsidRDefault="00546710">
      <w:pPr>
        <w:spacing w:after="52" w:line="259" w:lineRule="auto"/>
        <w:ind w:left="0" w:right="0" w:firstLine="0"/>
        <w:jc w:val="left"/>
        <w:rPr>
          <w:rFonts w:ascii="Calibri" w:hAnsi="Calibri" w:cs="Calibri"/>
        </w:rPr>
      </w:pPr>
      <w:r>
        <w:rPr>
          <w:rFonts w:ascii="Calibri" w:hAnsi="Calibri" w:cs="Calibri"/>
        </w:rPr>
        <w:t>Dr</w:t>
      </w:r>
      <w:r w:rsidR="008E6606">
        <w:rPr>
          <w:rFonts w:ascii="Calibri" w:hAnsi="Calibri" w:cs="Calibri"/>
        </w:rPr>
        <w:t>y</w:t>
      </w:r>
      <w:r>
        <w:rPr>
          <w:rFonts w:ascii="Calibri" w:hAnsi="Calibri" w:cs="Calibri"/>
        </w:rPr>
        <w:t xml:space="preserve"> stone walling and small areas of bare rock outcrop are also observed surrounding the site of the proposed works</w:t>
      </w:r>
      <w:r w:rsidR="00D6164A">
        <w:rPr>
          <w:rFonts w:ascii="Calibri" w:hAnsi="Calibri" w:cs="Calibri"/>
        </w:rPr>
        <w:t xml:space="preserve"> which harboured mosses, false oat grass and narrow leaf buckler fern.</w:t>
      </w:r>
      <w:r>
        <w:rPr>
          <w:rFonts w:ascii="Calibri" w:hAnsi="Calibri" w:cs="Calibri"/>
        </w:rPr>
        <w:t xml:space="preserve"> </w:t>
      </w:r>
    </w:p>
    <w:p w14:paraId="36488B81" w14:textId="13CF00F5" w:rsidR="00A90DEE" w:rsidRPr="00A90DEE" w:rsidRDefault="00A90DEE">
      <w:pPr>
        <w:spacing w:after="52" w:line="259" w:lineRule="auto"/>
        <w:ind w:left="0" w:right="0" w:firstLine="0"/>
        <w:jc w:val="left"/>
        <w:rPr>
          <w:rFonts w:ascii="Calibri" w:hAnsi="Calibri" w:cs="Calibri"/>
          <w:b/>
          <w:bCs/>
        </w:rPr>
      </w:pPr>
      <w:r w:rsidRPr="00A90DEE">
        <w:rPr>
          <w:rFonts w:ascii="Calibri" w:hAnsi="Calibri" w:cs="Calibri"/>
          <w:b/>
          <w:bCs/>
        </w:rPr>
        <w:t>See Appendix 3 for habitat map</w:t>
      </w:r>
      <w:r>
        <w:rPr>
          <w:rFonts w:ascii="Calibri" w:hAnsi="Calibri" w:cs="Calibri"/>
          <w:b/>
          <w:bCs/>
        </w:rPr>
        <w:t>.</w:t>
      </w:r>
    </w:p>
    <w:p w14:paraId="63431F28" w14:textId="77777777" w:rsidR="005E6E3E" w:rsidRPr="00785380" w:rsidRDefault="005E6E3E">
      <w:pPr>
        <w:spacing w:after="52" w:line="259" w:lineRule="auto"/>
        <w:ind w:left="0" w:right="0" w:firstLine="0"/>
        <w:jc w:val="left"/>
        <w:rPr>
          <w:rFonts w:ascii="Calibri" w:hAnsi="Calibri" w:cs="Calibri"/>
        </w:rPr>
      </w:pPr>
    </w:p>
    <w:p w14:paraId="4E1CD2DA" w14:textId="2A3CEB49" w:rsidR="00F31734" w:rsidRPr="00785380" w:rsidRDefault="00546710">
      <w:pPr>
        <w:pStyle w:val="Heading2"/>
        <w:ind w:left="561" w:hanging="576"/>
        <w:rPr>
          <w:rFonts w:ascii="Calibri" w:hAnsi="Calibri" w:cs="Calibri"/>
        </w:rPr>
      </w:pPr>
      <w:bookmarkStart w:id="13" w:name="_Toc122542922"/>
      <w:r>
        <w:rPr>
          <w:rFonts w:ascii="Calibri" w:hAnsi="Calibri" w:cs="Calibri"/>
        </w:rPr>
        <w:t>I</w:t>
      </w:r>
      <w:r w:rsidR="009E4387" w:rsidRPr="00785380">
        <w:rPr>
          <w:rFonts w:ascii="Calibri" w:hAnsi="Calibri" w:cs="Calibri"/>
        </w:rPr>
        <w:t xml:space="preserve">nspection for </w:t>
      </w:r>
      <w:r>
        <w:rPr>
          <w:rFonts w:ascii="Calibri" w:hAnsi="Calibri" w:cs="Calibri"/>
        </w:rPr>
        <w:t>B</w:t>
      </w:r>
      <w:r w:rsidR="009E4387" w:rsidRPr="00785380">
        <w:rPr>
          <w:rFonts w:ascii="Calibri" w:hAnsi="Calibri" w:cs="Calibri"/>
        </w:rPr>
        <w:t xml:space="preserve">ats </w:t>
      </w:r>
      <w:r>
        <w:rPr>
          <w:rFonts w:ascii="Calibri" w:hAnsi="Calibri" w:cs="Calibri"/>
        </w:rPr>
        <w:t>and Other Species Recorded</w:t>
      </w:r>
      <w:bookmarkEnd w:id="13"/>
    </w:p>
    <w:p w14:paraId="544A892C" w14:textId="57D97A53" w:rsidR="006B45D9" w:rsidRDefault="00546710">
      <w:pPr>
        <w:ind w:left="-5" w:right="129"/>
        <w:rPr>
          <w:rFonts w:ascii="Calibri" w:hAnsi="Calibri" w:cs="Calibri"/>
        </w:rPr>
      </w:pPr>
      <w:r>
        <w:rPr>
          <w:rFonts w:ascii="Calibri" w:hAnsi="Calibri" w:cs="Calibri"/>
        </w:rPr>
        <w:t xml:space="preserve">The residential property and garage are at distance not to be impacted by the proposed works. The access for the development is off High Bank Lane immediately adjacent to the site. </w:t>
      </w:r>
      <w:r w:rsidR="00EE1CEB">
        <w:rPr>
          <w:rFonts w:ascii="Calibri" w:hAnsi="Calibri" w:cs="Calibri"/>
        </w:rPr>
        <w:t>Therefore,</w:t>
      </w:r>
      <w:r>
        <w:rPr>
          <w:rFonts w:ascii="Calibri" w:hAnsi="Calibri" w:cs="Calibri"/>
        </w:rPr>
        <w:t xml:space="preserve"> no inspection was carried on these structures as they deemed at a minimal risk of disturbance.  </w:t>
      </w:r>
    </w:p>
    <w:p w14:paraId="1C97F01A" w14:textId="1BF18805" w:rsidR="00546710" w:rsidRPr="00EE1CEB" w:rsidRDefault="00546710" w:rsidP="00546710">
      <w:pPr>
        <w:ind w:left="0" w:right="129" w:firstLine="0"/>
        <w:rPr>
          <w:rFonts w:ascii="Calibri" w:hAnsi="Calibri" w:cs="Calibri"/>
          <w:i/>
          <w:iCs/>
        </w:rPr>
      </w:pPr>
      <w:r>
        <w:rPr>
          <w:rFonts w:ascii="Calibri" w:hAnsi="Calibri" w:cs="Calibri"/>
        </w:rPr>
        <w:t xml:space="preserve">The wooden sheds offered a low potential for bats and are also not directly impacted by the development. One snagged branch </w:t>
      </w:r>
      <w:r w:rsidR="00EE1CEB">
        <w:rPr>
          <w:rFonts w:ascii="Calibri" w:hAnsi="Calibri" w:cs="Calibri"/>
        </w:rPr>
        <w:t xml:space="preserve">with an associated tear out </w:t>
      </w:r>
      <w:r>
        <w:rPr>
          <w:rFonts w:ascii="Calibri" w:hAnsi="Calibri" w:cs="Calibri"/>
        </w:rPr>
        <w:t xml:space="preserve">on a sycamore on the eastern periphery of the proposed site had a low potential bats. </w:t>
      </w:r>
      <w:r w:rsidRPr="00EE1CEB">
        <w:rPr>
          <w:rFonts w:ascii="Calibri" w:hAnsi="Calibri" w:cs="Calibri"/>
          <w:b/>
          <w:bCs/>
        </w:rPr>
        <w:t xml:space="preserve">See </w:t>
      </w:r>
      <w:r w:rsidRPr="00EE1CEB">
        <w:rPr>
          <w:rFonts w:ascii="Calibri" w:hAnsi="Calibri" w:cs="Calibri"/>
          <w:b/>
          <w:bCs/>
          <w:i/>
          <w:iCs/>
        </w:rPr>
        <w:t>Figure 6</w:t>
      </w:r>
      <w:r w:rsidRPr="00EE1CEB">
        <w:rPr>
          <w:rFonts w:ascii="Calibri" w:hAnsi="Calibri" w:cs="Calibri"/>
          <w:b/>
          <w:bCs/>
        </w:rPr>
        <w:t>.</w:t>
      </w:r>
      <w:r w:rsidR="00EE1CEB">
        <w:rPr>
          <w:rFonts w:ascii="Calibri" w:hAnsi="Calibri" w:cs="Calibri"/>
          <w:b/>
          <w:bCs/>
        </w:rPr>
        <w:t xml:space="preserve"> </w:t>
      </w:r>
      <w:r w:rsidR="00EE1CEB">
        <w:rPr>
          <w:rFonts w:ascii="Calibri" w:hAnsi="Calibri" w:cs="Calibri"/>
        </w:rPr>
        <w:t>The other trees are of negligible potential for roosting bats. The dry stone walls and bar</w:t>
      </w:r>
      <w:r w:rsidR="0017217E">
        <w:rPr>
          <w:rFonts w:ascii="Calibri" w:hAnsi="Calibri" w:cs="Calibri"/>
        </w:rPr>
        <w:t>e</w:t>
      </w:r>
      <w:r w:rsidR="00EE1CEB">
        <w:rPr>
          <w:rFonts w:ascii="Calibri" w:hAnsi="Calibri" w:cs="Calibri"/>
        </w:rPr>
        <w:t xml:space="preserve"> rock also afforded low roosting potential for bats</w:t>
      </w:r>
      <w:r w:rsidR="005F177C">
        <w:rPr>
          <w:rFonts w:ascii="Calibri" w:hAnsi="Calibri" w:cs="Calibri"/>
        </w:rPr>
        <w:t xml:space="preserve"> (see images in </w:t>
      </w:r>
      <w:r w:rsidR="005F177C" w:rsidRPr="005F177C">
        <w:rPr>
          <w:rFonts w:ascii="Calibri" w:hAnsi="Calibri" w:cs="Calibri"/>
          <w:b/>
          <w:bCs/>
        </w:rPr>
        <w:t>Appendix 2</w:t>
      </w:r>
      <w:r w:rsidR="005F177C">
        <w:rPr>
          <w:rFonts w:ascii="Calibri" w:hAnsi="Calibri" w:cs="Calibri"/>
        </w:rPr>
        <w:t>).</w:t>
      </w:r>
      <w:r w:rsidR="00EE1CEB">
        <w:rPr>
          <w:rFonts w:ascii="Calibri" w:hAnsi="Calibri" w:cs="Calibri"/>
        </w:rPr>
        <w:t xml:space="preserve"> </w:t>
      </w:r>
    </w:p>
    <w:p w14:paraId="6E2378BC" w14:textId="42339AA5" w:rsidR="00546710" w:rsidRDefault="00EE1CEB" w:rsidP="00EE1CEB">
      <w:pPr>
        <w:ind w:left="-5" w:right="129"/>
        <w:jc w:val="center"/>
        <w:rPr>
          <w:rFonts w:ascii="Calibri" w:hAnsi="Calibri" w:cs="Calibri"/>
        </w:rPr>
      </w:pPr>
      <w:r>
        <w:rPr>
          <w:rFonts w:ascii="Calibri" w:hAnsi="Calibri" w:cs="Calibri"/>
          <w:noProof/>
        </w:rPr>
        <w:lastRenderedPageBreak/>
        <w:drawing>
          <wp:inline distT="0" distB="0" distL="0" distR="0" wp14:anchorId="50C08781" wp14:editId="6470193D">
            <wp:extent cx="3626975" cy="4835967"/>
            <wp:effectExtent l="19050" t="19050" r="12065" b="22225"/>
            <wp:docPr id="4" name="Picture 4" descr="A picture containing tree, plant, gum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ree, plant, gum tree&#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3630598" cy="4840798"/>
                    </a:xfrm>
                    <a:prstGeom prst="rect">
                      <a:avLst/>
                    </a:prstGeom>
                    <a:ln>
                      <a:solidFill>
                        <a:schemeClr val="tx1"/>
                      </a:solidFill>
                    </a:ln>
                  </pic:spPr>
                </pic:pic>
              </a:graphicData>
            </a:graphic>
          </wp:inline>
        </w:drawing>
      </w:r>
    </w:p>
    <w:p w14:paraId="16B8C00D" w14:textId="3B851EC3" w:rsidR="00546710" w:rsidRPr="00EE1CEB" w:rsidRDefault="00EE1CEB" w:rsidP="00EE1CEB">
      <w:pPr>
        <w:ind w:left="-5" w:right="129"/>
        <w:jc w:val="center"/>
        <w:rPr>
          <w:rFonts w:ascii="Calibri" w:hAnsi="Calibri" w:cs="Calibri"/>
        </w:rPr>
      </w:pPr>
      <w:r w:rsidRPr="00EE1CEB">
        <w:rPr>
          <w:rFonts w:ascii="Calibri" w:hAnsi="Calibri" w:cs="Calibri"/>
          <w:b/>
          <w:bCs/>
        </w:rPr>
        <w:t xml:space="preserve">Figure 6. </w:t>
      </w:r>
      <w:r>
        <w:rPr>
          <w:rFonts w:ascii="Calibri" w:hAnsi="Calibri" w:cs="Calibri"/>
        </w:rPr>
        <w:t>Snagged branch and small void with low potential for bats</w:t>
      </w:r>
    </w:p>
    <w:p w14:paraId="737965EF" w14:textId="77777777" w:rsidR="00EE1CEB" w:rsidRDefault="00EE1CEB" w:rsidP="00EE1CEB">
      <w:pPr>
        <w:ind w:left="0" w:right="129" w:firstLine="0"/>
        <w:rPr>
          <w:rFonts w:ascii="Calibri" w:hAnsi="Calibri" w:cs="Calibri"/>
        </w:rPr>
      </w:pPr>
    </w:p>
    <w:p w14:paraId="65D68023" w14:textId="658F6051" w:rsidR="00546710" w:rsidRPr="00EE1CEB" w:rsidRDefault="00EE1CEB" w:rsidP="00EE1CEB">
      <w:pPr>
        <w:ind w:left="0" w:right="129" w:firstLine="0"/>
        <w:rPr>
          <w:rFonts w:ascii="Calibri" w:hAnsi="Calibri" w:cs="Calibri"/>
        </w:rPr>
      </w:pPr>
      <w:r>
        <w:rPr>
          <w:rFonts w:ascii="Calibri" w:hAnsi="Calibri" w:cs="Calibri"/>
        </w:rPr>
        <w:t>No evidence of other mammals including were evident on the site of the proposed works. Birds observed during the site survey included robin (</w:t>
      </w:r>
      <w:r w:rsidRPr="00EE1CEB">
        <w:rPr>
          <w:rFonts w:ascii="Calibri" w:hAnsi="Calibri" w:cs="Calibri"/>
          <w:i/>
          <w:iCs/>
        </w:rPr>
        <w:t>Erithacus rubecula</w:t>
      </w:r>
      <w:r>
        <w:rPr>
          <w:rFonts w:ascii="Calibri" w:hAnsi="Calibri" w:cs="Calibri"/>
        </w:rPr>
        <w:t>), blue tit (</w:t>
      </w:r>
      <w:r w:rsidRPr="00EE1CEB">
        <w:rPr>
          <w:rFonts w:ascii="Calibri" w:hAnsi="Calibri" w:cs="Calibri"/>
          <w:i/>
          <w:iCs/>
        </w:rPr>
        <w:t>Parus caeruleus</w:t>
      </w:r>
      <w:r>
        <w:rPr>
          <w:rFonts w:ascii="Calibri" w:hAnsi="Calibri" w:cs="Calibri"/>
          <w:i/>
          <w:iCs/>
        </w:rPr>
        <w:t xml:space="preserve">), </w:t>
      </w:r>
      <w:r>
        <w:rPr>
          <w:rFonts w:ascii="Calibri" w:hAnsi="Calibri" w:cs="Calibri"/>
        </w:rPr>
        <w:t>great tit (</w:t>
      </w:r>
      <w:r w:rsidRPr="00EE1CEB">
        <w:rPr>
          <w:rFonts w:ascii="Calibri" w:hAnsi="Calibri" w:cs="Calibri"/>
          <w:i/>
          <w:iCs/>
        </w:rPr>
        <w:t>Parus major</w:t>
      </w:r>
      <w:r>
        <w:rPr>
          <w:rFonts w:ascii="Calibri" w:hAnsi="Calibri" w:cs="Calibri"/>
        </w:rPr>
        <w:t>), wren (</w:t>
      </w:r>
      <w:r w:rsidRPr="00EE1CEB">
        <w:rPr>
          <w:rFonts w:ascii="Calibri" w:hAnsi="Calibri" w:cs="Calibri"/>
          <w:i/>
          <w:iCs/>
        </w:rPr>
        <w:t>Troglodytes troglodytes</w:t>
      </w:r>
      <w:r>
        <w:rPr>
          <w:rFonts w:ascii="Calibri" w:hAnsi="Calibri" w:cs="Calibri"/>
        </w:rPr>
        <w:t>), house sparrow (</w:t>
      </w:r>
      <w:r w:rsidRPr="00EE1CEB">
        <w:rPr>
          <w:rFonts w:ascii="Calibri" w:hAnsi="Calibri" w:cs="Calibri"/>
          <w:i/>
          <w:iCs/>
        </w:rPr>
        <w:t>Passer domesticus</w:t>
      </w:r>
      <w:r>
        <w:rPr>
          <w:rFonts w:ascii="Calibri" w:hAnsi="Calibri" w:cs="Calibri"/>
          <w:i/>
          <w:iCs/>
        </w:rPr>
        <w:t xml:space="preserve">), </w:t>
      </w:r>
      <w:r w:rsidR="008E6606">
        <w:rPr>
          <w:rFonts w:ascii="Calibri" w:hAnsi="Calibri" w:cs="Calibri"/>
        </w:rPr>
        <w:t>chaffinch (</w:t>
      </w:r>
      <w:r w:rsidR="008E6606" w:rsidRPr="008E6606">
        <w:rPr>
          <w:rFonts w:ascii="Calibri" w:hAnsi="Calibri" w:cs="Calibri"/>
          <w:i/>
          <w:iCs/>
        </w:rPr>
        <w:t>Fringilla coelebs</w:t>
      </w:r>
      <w:r w:rsidR="008E6606">
        <w:rPr>
          <w:rFonts w:ascii="Calibri" w:hAnsi="Calibri" w:cs="Calibri"/>
        </w:rPr>
        <w:t>), gold finch (</w:t>
      </w:r>
      <w:r w:rsidR="008E6606" w:rsidRPr="008E6606">
        <w:rPr>
          <w:rFonts w:ascii="Calibri" w:hAnsi="Calibri" w:cs="Calibri"/>
          <w:i/>
          <w:iCs/>
        </w:rPr>
        <w:t>Carduelis carduelis</w:t>
      </w:r>
      <w:r w:rsidR="008E6606">
        <w:rPr>
          <w:rFonts w:ascii="Calibri" w:hAnsi="Calibri" w:cs="Calibri"/>
        </w:rPr>
        <w:t>) and long tailed tit (</w:t>
      </w:r>
      <w:r w:rsidR="008E6606" w:rsidRPr="008E6606">
        <w:rPr>
          <w:rFonts w:ascii="Calibri" w:hAnsi="Calibri" w:cs="Calibri"/>
          <w:i/>
          <w:iCs/>
        </w:rPr>
        <w:t>Aegithalos caudatus</w:t>
      </w:r>
      <w:r w:rsidR="008E6606">
        <w:rPr>
          <w:rFonts w:ascii="Calibri" w:hAnsi="Calibri" w:cs="Calibri"/>
          <w:i/>
          <w:iCs/>
        </w:rPr>
        <w:t>).</w:t>
      </w:r>
    </w:p>
    <w:p w14:paraId="11F43967" w14:textId="77777777" w:rsidR="00546710" w:rsidRPr="00785380" w:rsidRDefault="00546710">
      <w:pPr>
        <w:ind w:left="-5" w:right="129"/>
        <w:rPr>
          <w:rFonts w:ascii="Calibri" w:hAnsi="Calibri" w:cs="Calibri"/>
        </w:rPr>
      </w:pPr>
    </w:p>
    <w:p w14:paraId="6A8A531D" w14:textId="77777777" w:rsidR="00F31734" w:rsidRPr="00785380" w:rsidRDefault="009E4387">
      <w:pPr>
        <w:pStyle w:val="Heading1"/>
        <w:spacing w:after="374"/>
        <w:ind w:left="604" w:hanging="432"/>
        <w:rPr>
          <w:rFonts w:ascii="Calibri" w:hAnsi="Calibri" w:cs="Calibri"/>
        </w:rPr>
      </w:pPr>
      <w:bookmarkStart w:id="14" w:name="_Toc122542923"/>
      <w:r w:rsidRPr="00785380">
        <w:rPr>
          <w:rFonts w:ascii="Calibri" w:hAnsi="Calibri" w:cs="Calibri"/>
        </w:rPr>
        <w:t>ECOLOGICAL CONSTRAINTS AND OPPORTUNITIES</w:t>
      </w:r>
      <w:bookmarkEnd w:id="14"/>
      <w:r w:rsidRPr="00785380">
        <w:rPr>
          <w:rFonts w:ascii="Calibri" w:hAnsi="Calibri" w:cs="Calibri"/>
        </w:rPr>
        <w:t xml:space="preserve"> </w:t>
      </w:r>
    </w:p>
    <w:p w14:paraId="57A35CE5" w14:textId="77777777" w:rsidR="00F31734" w:rsidRPr="00785380" w:rsidRDefault="009E4387">
      <w:pPr>
        <w:pStyle w:val="Heading2"/>
        <w:ind w:left="561" w:hanging="576"/>
        <w:rPr>
          <w:rFonts w:ascii="Calibri" w:hAnsi="Calibri" w:cs="Calibri"/>
        </w:rPr>
      </w:pPr>
      <w:bookmarkStart w:id="15" w:name="_Toc122542924"/>
      <w:r w:rsidRPr="00785380">
        <w:rPr>
          <w:rFonts w:ascii="Calibri" w:hAnsi="Calibri" w:cs="Calibri"/>
        </w:rPr>
        <w:t>Bats</w:t>
      </w:r>
      <w:bookmarkEnd w:id="15"/>
      <w:r w:rsidRPr="00785380">
        <w:rPr>
          <w:rFonts w:ascii="Calibri" w:hAnsi="Calibri" w:cs="Calibri"/>
        </w:rPr>
        <w:t xml:space="preserve"> </w:t>
      </w:r>
    </w:p>
    <w:p w14:paraId="68B243D5" w14:textId="613ABA0D" w:rsidR="008E6606" w:rsidRDefault="00A433FF" w:rsidP="008E6606">
      <w:pPr>
        <w:ind w:left="-5" w:right="129"/>
        <w:rPr>
          <w:rFonts w:ascii="Calibri" w:hAnsi="Calibri" w:cs="Calibri"/>
        </w:rPr>
      </w:pPr>
      <w:r w:rsidRPr="00785380">
        <w:rPr>
          <w:rFonts w:ascii="Calibri" w:hAnsi="Calibri" w:cs="Calibri"/>
        </w:rPr>
        <w:t xml:space="preserve">Using best practice </w:t>
      </w:r>
      <w:r w:rsidR="004149EB" w:rsidRPr="00785380">
        <w:rPr>
          <w:rFonts w:ascii="Calibri" w:hAnsi="Calibri" w:cs="Calibri"/>
        </w:rPr>
        <w:t xml:space="preserve">guidelines outlined by the Bat Conservation </w:t>
      </w:r>
      <w:r w:rsidR="00785380" w:rsidRPr="00785380">
        <w:rPr>
          <w:rFonts w:ascii="Calibri" w:hAnsi="Calibri" w:cs="Calibri"/>
        </w:rPr>
        <w:t>T</w:t>
      </w:r>
      <w:r w:rsidR="004149EB" w:rsidRPr="00785380">
        <w:rPr>
          <w:rFonts w:ascii="Calibri" w:hAnsi="Calibri" w:cs="Calibri"/>
        </w:rPr>
        <w:t>rust</w:t>
      </w:r>
      <w:r w:rsidRPr="00785380">
        <w:rPr>
          <w:rFonts w:ascii="Calibri" w:hAnsi="Calibri" w:cs="Calibri"/>
        </w:rPr>
        <w:t xml:space="preserve"> t</w:t>
      </w:r>
      <w:r w:rsidR="00462AEA" w:rsidRPr="00785380">
        <w:rPr>
          <w:rFonts w:ascii="Calibri" w:hAnsi="Calibri" w:cs="Calibri"/>
        </w:rPr>
        <w:t>he</w:t>
      </w:r>
      <w:r w:rsidR="009E4387" w:rsidRPr="00785380">
        <w:rPr>
          <w:rFonts w:ascii="Calibri" w:hAnsi="Calibri" w:cs="Calibri"/>
        </w:rPr>
        <w:t xml:space="preserve"> potential for the </w:t>
      </w:r>
      <w:r w:rsidR="00B26ECF" w:rsidRPr="00785380">
        <w:rPr>
          <w:rFonts w:ascii="Calibri" w:hAnsi="Calibri" w:cs="Calibri"/>
        </w:rPr>
        <w:t xml:space="preserve">external areas of the </w:t>
      </w:r>
      <w:r w:rsidR="008E6606">
        <w:rPr>
          <w:rFonts w:ascii="Calibri" w:hAnsi="Calibri" w:cs="Calibri"/>
        </w:rPr>
        <w:t>dry stone wall and the feature in the sycamore tree</w:t>
      </w:r>
      <w:r w:rsidR="009E4387" w:rsidRPr="00785380">
        <w:rPr>
          <w:rFonts w:ascii="Calibri" w:hAnsi="Calibri" w:cs="Calibri"/>
        </w:rPr>
        <w:t xml:space="preserve"> to support bats is rated as </w:t>
      </w:r>
      <w:r w:rsidR="008E6606">
        <w:rPr>
          <w:rFonts w:ascii="Calibri" w:hAnsi="Calibri" w:cs="Calibri"/>
          <w:b/>
          <w:bCs/>
        </w:rPr>
        <w:t>Low</w:t>
      </w:r>
      <w:r w:rsidRPr="00785380">
        <w:rPr>
          <w:rFonts w:ascii="Calibri" w:hAnsi="Calibri" w:cs="Calibri"/>
        </w:rPr>
        <w:t>.</w:t>
      </w:r>
      <w:r w:rsidR="004149EB" w:rsidRPr="00785380">
        <w:rPr>
          <w:rFonts w:ascii="Calibri" w:hAnsi="Calibri" w:cs="Calibri"/>
        </w:rPr>
        <w:t xml:space="preserve"> A </w:t>
      </w:r>
      <w:r w:rsidR="008E6606">
        <w:rPr>
          <w:rFonts w:ascii="Calibri" w:hAnsi="Calibri" w:cs="Calibri"/>
        </w:rPr>
        <w:t>low</w:t>
      </w:r>
      <w:r w:rsidR="004149EB" w:rsidRPr="00785380">
        <w:rPr>
          <w:rFonts w:ascii="Calibri" w:hAnsi="Calibri" w:cs="Calibri"/>
        </w:rPr>
        <w:t xml:space="preserve"> potential for bats requires </w:t>
      </w:r>
      <w:r w:rsidR="008E6606">
        <w:rPr>
          <w:rFonts w:ascii="Calibri" w:hAnsi="Calibri" w:cs="Calibri"/>
        </w:rPr>
        <w:t xml:space="preserve">1 visit for </w:t>
      </w:r>
      <w:r w:rsidR="00FF613B">
        <w:rPr>
          <w:rFonts w:ascii="Calibri" w:hAnsi="Calibri" w:cs="Calibri"/>
        </w:rPr>
        <w:t>survey</w:t>
      </w:r>
      <w:r w:rsidR="008E6606">
        <w:rPr>
          <w:rFonts w:ascii="Calibri" w:hAnsi="Calibri" w:cs="Calibri"/>
        </w:rPr>
        <w:t xml:space="preserve"> in the period April to September. Given the features are accessible this can be conducted with a torch, endoscope and binoculars. </w:t>
      </w:r>
    </w:p>
    <w:p w14:paraId="58EF1FA8" w14:textId="689E4D3D" w:rsidR="00E96744" w:rsidRDefault="00E96744" w:rsidP="008E6606">
      <w:pPr>
        <w:ind w:left="-5" w:right="129"/>
        <w:rPr>
          <w:rFonts w:ascii="Calibri" w:hAnsi="Calibri" w:cs="Calibri"/>
        </w:rPr>
      </w:pPr>
    </w:p>
    <w:p w14:paraId="1C061BDE" w14:textId="399D6F67" w:rsidR="00E96744" w:rsidRDefault="00E96744" w:rsidP="008E6606">
      <w:pPr>
        <w:ind w:left="-5" w:right="129"/>
        <w:rPr>
          <w:rFonts w:ascii="Calibri" w:hAnsi="Calibri" w:cs="Calibri"/>
        </w:rPr>
      </w:pPr>
      <w:r>
        <w:rPr>
          <w:rFonts w:ascii="Calibri" w:hAnsi="Calibri" w:cs="Calibri"/>
        </w:rPr>
        <w:t>Young sycamores are due to be removed for the access off High bank Lane. These are not deemed significant in hindering commuting bats.</w:t>
      </w:r>
    </w:p>
    <w:p w14:paraId="6DE74C49" w14:textId="77777777" w:rsidR="008E6606" w:rsidRDefault="008E6606" w:rsidP="008E6606">
      <w:pPr>
        <w:ind w:left="-5" w:right="129"/>
        <w:rPr>
          <w:rFonts w:ascii="Calibri" w:hAnsi="Calibri" w:cs="Calibri"/>
        </w:rPr>
      </w:pPr>
    </w:p>
    <w:p w14:paraId="41DB2AD5" w14:textId="77777777" w:rsidR="008E6606" w:rsidRDefault="008E6606" w:rsidP="008E6606">
      <w:pPr>
        <w:ind w:left="-5" w:right="129"/>
        <w:rPr>
          <w:rFonts w:ascii="Calibri" w:hAnsi="Calibri" w:cs="Calibri"/>
        </w:rPr>
      </w:pPr>
    </w:p>
    <w:p w14:paraId="7F7C34BD" w14:textId="5D668A79" w:rsidR="00F31734" w:rsidRPr="00785380" w:rsidRDefault="009E4387" w:rsidP="001F7301">
      <w:pPr>
        <w:pStyle w:val="Heading2"/>
      </w:pPr>
      <w:bookmarkStart w:id="16" w:name="_Toc122542925"/>
      <w:r w:rsidRPr="00785380">
        <w:t>Other protected and/or notable species</w:t>
      </w:r>
      <w:bookmarkEnd w:id="16"/>
      <w:r w:rsidRPr="00785380">
        <w:t xml:space="preserve"> </w:t>
      </w:r>
    </w:p>
    <w:p w14:paraId="5B004193" w14:textId="13E66238" w:rsidR="00F31734" w:rsidRPr="00785380" w:rsidRDefault="009E4387">
      <w:pPr>
        <w:ind w:left="-5" w:right="129"/>
        <w:rPr>
          <w:rFonts w:ascii="Calibri" w:hAnsi="Calibri" w:cs="Calibri"/>
        </w:rPr>
      </w:pPr>
      <w:r w:rsidRPr="00785380">
        <w:rPr>
          <w:rFonts w:ascii="Calibri" w:hAnsi="Calibri" w:cs="Calibri"/>
        </w:rPr>
        <w:t xml:space="preserve">Since the site comprises predominantly of </w:t>
      </w:r>
      <w:r w:rsidR="005F177C">
        <w:rPr>
          <w:rFonts w:ascii="Calibri" w:hAnsi="Calibri" w:cs="Calibri"/>
        </w:rPr>
        <w:t>bracken and bramble scrub</w:t>
      </w:r>
      <w:r w:rsidRPr="00785380">
        <w:rPr>
          <w:rFonts w:ascii="Calibri" w:hAnsi="Calibri" w:cs="Calibri"/>
        </w:rPr>
        <w:t xml:space="preserve"> the risk of impacts on reptiles</w:t>
      </w:r>
      <w:r w:rsidR="005F177C">
        <w:rPr>
          <w:rFonts w:ascii="Calibri" w:hAnsi="Calibri" w:cs="Calibri"/>
        </w:rPr>
        <w:t xml:space="preserve"> and </w:t>
      </w:r>
      <w:r w:rsidRPr="00785380">
        <w:rPr>
          <w:rFonts w:ascii="Calibri" w:hAnsi="Calibri" w:cs="Calibri"/>
        </w:rPr>
        <w:t xml:space="preserve">amphibians is considered negligible and no surveys for other protected species are considered necessary.  </w:t>
      </w:r>
    </w:p>
    <w:p w14:paraId="33E09B9D" w14:textId="77777777" w:rsidR="00F31734" w:rsidRPr="00785380" w:rsidRDefault="009E4387">
      <w:pPr>
        <w:spacing w:after="52" w:line="259" w:lineRule="auto"/>
        <w:ind w:left="0" w:right="0" w:firstLine="0"/>
        <w:jc w:val="left"/>
        <w:rPr>
          <w:rFonts w:ascii="Calibri" w:hAnsi="Calibri" w:cs="Calibri"/>
        </w:rPr>
      </w:pPr>
      <w:r w:rsidRPr="00785380">
        <w:rPr>
          <w:rFonts w:ascii="Calibri" w:hAnsi="Calibri" w:cs="Calibri"/>
        </w:rPr>
        <w:t xml:space="preserve"> </w:t>
      </w:r>
    </w:p>
    <w:p w14:paraId="4ABEAF80" w14:textId="5CF90950" w:rsidR="00F31734" w:rsidRPr="00785380" w:rsidRDefault="005F177C">
      <w:pPr>
        <w:ind w:left="-5" w:right="129"/>
        <w:rPr>
          <w:rFonts w:ascii="Calibri" w:hAnsi="Calibri" w:cs="Calibri"/>
        </w:rPr>
      </w:pPr>
      <w:r>
        <w:rPr>
          <w:rFonts w:ascii="Calibri" w:hAnsi="Calibri" w:cs="Calibri"/>
        </w:rPr>
        <w:t>The site does offer suitable habitat for birds</w:t>
      </w:r>
      <w:r w:rsidR="009E4387" w:rsidRPr="00785380">
        <w:rPr>
          <w:rFonts w:ascii="Calibri" w:hAnsi="Calibri" w:cs="Calibri"/>
        </w:rPr>
        <w:t xml:space="preserve"> </w:t>
      </w:r>
      <w:r>
        <w:rPr>
          <w:rFonts w:ascii="Calibri" w:hAnsi="Calibri" w:cs="Calibri"/>
        </w:rPr>
        <w:t xml:space="preserve">and </w:t>
      </w:r>
      <w:r w:rsidR="009E4387" w:rsidRPr="00785380">
        <w:rPr>
          <w:rFonts w:ascii="Calibri" w:hAnsi="Calibri" w:cs="Calibri"/>
        </w:rPr>
        <w:t>there is a risk that the construction works may disturb nesting birds. Therefore,</w:t>
      </w:r>
      <w:r w:rsidR="00B26ECF" w:rsidRPr="00785380">
        <w:rPr>
          <w:rFonts w:ascii="Calibri" w:hAnsi="Calibri" w:cs="Calibri"/>
        </w:rPr>
        <w:t xml:space="preserve"> </w:t>
      </w:r>
      <w:r>
        <w:rPr>
          <w:rFonts w:ascii="Calibri" w:hAnsi="Calibri" w:cs="Calibri"/>
        </w:rPr>
        <w:t>the removal of trees should be undertake</w:t>
      </w:r>
      <w:r w:rsidR="00FF613B">
        <w:rPr>
          <w:rFonts w:ascii="Calibri" w:hAnsi="Calibri" w:cs="Calibri"/>
        </w:rPr>
        <w:t>n</w:t>
      </w:r>
      <w:r>
        <w:rPr>
          <w:rFonts w:ascii="Calibri" w:hAnsi="Calibri" w:cs="Calibri"/>
        </w:rPr>
        <w:t xml:space="preserve"> </w:t>
      </w:r>
      <w:r w:rsidR="00FF613B">
        <w:rPr>
          <w:rFonts w:ascii="Calibri" w:hAnsi="Calibri" w:cs="Calibri"/>
        </w:rPr>
        <w:t>o</w:t>
      </w:r>
      <w:r>
        <w:rPr>
          <w:rFonts w:ascii="Calibri" w:hAnsi="Calibri" w:cs="Calibri"/>
        </w:rPr>
        <w:t xml:space="preserve">ut of the breeding bird season and </w:t>
      </w:r>
      <w:r w:rsidR="009E4387" w:rsidRPr="00785380">
        <w:rPr>
          <w:rFonts w:ascii="Calibri" w:hAnsi="Calibri" w:cs="Calibri"/>
        </w:rPr>
        <w:t xml:space="preserve">construction work should be timed outside of the nesting bird season (1st March – 31st August). </w:t>
      </w:r>
      <w:r>
        <w:rPr>
          <w:rFonts w:ascii="Calibri" w:hAnsi="Calibri" w:cs="Calibri"/>
        </w:rPr>
        <w:t xml:space="preserve">As opportunities for nesting birds are mainly on the peripheries of the site, any nest found during construction should be given a 5m buffer until the fledging has occurred. </w:t>
      </w:r>
    </w:p>
    <w:p w14:paraId="6757AEE6" w14:textId="77777777" w:rsidR="00836F4A" w:rsidRPr="00785380" w:rsidRDefault="00836F4A">
      <w:pPr>
        <w:ind w:left="-5" w:right="129"/>
        <w:rPr>
          <w:rFonts w:ascii="Calibri" w:hAnsi="Calibri" w:cs="Calibri"/>
        </w:rPr>
      </w:pPr>
    </w:p>
    <w:p w14:paraId="105F96B2" w14:textId="77777777" w:rsidR="00F31734" w:rsidRPr="00785380" w:rsidRDefault="009E4387">
      <w:pPr>
        <w:pStyle w:val="Heading2"/>
        <w:ind w:left="561" w:hanging="576"/>
        <w:rPr>
          <w:rFonts w:ascii="Calibri" w:hAnsi="Calibri" w:cs="Calibri"/>
        </w:rPr>
      </w:pPr>
      <w:bookmarkStart w:id="17" w:name="_Toc122542926"/>
      <w:r w:rsidRPr="00785380">
        <w:rPr>
          <w:rFonts w:ascii="Calibri" w:hAnsi="Calibri" w:cs="Calibri"/>
        </w:rPr>
        <w:t>Enhancement Opportunities</w:t>
      </w:r>
      <w:bookmarkEnd w:id="17"/>
      <w:r w:rsidRPr="00785380">
        <w:rPr>
          <w:rFonts w:ascii="Calibri" w:hAnsi="Calibri" w:cs="Calibri"/>
        </w:rPr>
        <w:t xml:space="preserve"> </w:t>
      </w:r>
    </w:p>
    <w:p w14:paraId="0434C27D" w14:textId="7E229D8F" w:rsidR="009B0789" w:rsidRPr="00785380" w:rsidRDefault="009E4387" w:rsidP="009B0789">
      <w:pPr>
        <w:ind w:left="-5" w:right="129"/>
        <w:rPr>
          <w:rFonts w:ascii="Calibri" w:hAnsi="Calibri" w:cs="Calibri"/>
        </w:rPr>
      </w:pPr>
      <w:r w:rsidRPr="00785380">
        <w:rPr>
          <w:rFonts w:ascii="Calibri" w:hAnsi="Calibri" w:cs="Calibri"/>
        </w:rPr>
        <w:t xml:space="preserve">The proposed development represents an opportunity for habitat enhancement to benefit insects, birds, and bats. Therefore, in line with the guidelines of the NPPF (see Appendix 1) the following enhancement measures may be considered favourably when determining the planning application. </w:t>
      </w:r>
    </w:p>
    <w:p w14:paraId="2A7019F7" w14:textId="77777777" w:rsidR="00F31734" w:rsidRPr="00785380" w:rsidRDefault="009E4387">
      <w:pPr>
        <w:spacing w:after="47" w:line="259" w:lineRule="auto"/>
        <w:ind w:left="0" w:right="0" w:firstLine="0"/>
        <w:jc w:val="left"/>
        <w:rPr>
          <w:rFonts w:ascii="Calibri" w:hAnsi="Calibri" w:cs="Calibri"/>
        </w:rPr>
      </w:pPr>
      <w:r w:rsidRPr="00785380">
        <w:rPr>
          <w:rFonts w:ascii="Calibri" w:hAnsi="Calibri" w:cs="Calibri"/>
        </w:rPr>
        <w:t xml:space="preserve"> </w:t>
      </w:r>
    </w:p>
    <w:p w14:paraId="29A0CFBB" w14:textId="34C1A31E" w:rsidR="00F31734" w:rsidRPr="00785380" w:rsidRDefault="009E4387">
      <w:pPr>
        <w:ind w:left="-5" w:right="129"/>
        <w:rPr>
          <w:rFonts w:ascii="Calibri" w:hAnsi="Calibri" w:cs="Calibri"/>
        </w:rPr>
      </w:pPr>
      <w:r w:rsidRPr="00785380">
        <w:rPr>
          <w:rFonts w:ascii="Calibri" w:hAnsi="Calibri" w:cs="Calibri"/>
        </w:rPr>
        <w:t xml:space="preserve">To help create nesting opportunities for house sparrows, </w:t>
      </w:r>
      <w:r w:rsidR="00417DE7" w:rsidRPr="00785380">
        <w:rPr>
          <w:rFonts w:ascii="Calibri" w:hAnsi="Calibri" w:cs="Calibri"/>
        </w:rPr>
        <w:t>which are Red List Species</w:t>
      </w:r>
      <w:r w:rsidRPr="00785380">
        <w:rPr>
          <w:rFonts w:ascii="Calibri" w:hAnsi="Calibri" w:cs="Calibri"/>
        </w:rPr>
        <w:t xml:space="preserve">, a 1SP Schwegler Sparrow Terrace (see Figure </w:t>
      </w:r>
      <w:r w:rsidR="00785380" w:rsidRPr="00785380">
        <w:rPr>
          <w:rFonts w:ascii="Calibri" w:hAnsi="Calibri" w:cs="Calibri"/>
        </w:rPr>
        <w:t>7</w:t>
      </w:r>
      <w:r w:rsidRPr="00785380">
        <w:rPr>
          <w:rFonts w:ascii="Calibri" w:hAnsi="Calibri" w:cs="Calibri"/>
        </w:rPr>
        <w:t xml:space="preserve">) can be affixed </w:t>
      </w:r>
      <w:r w:rsidR="005E554B" w:rsidRPr="00785380">
        <w:rPr>
          <w:rFonts w:ascii="Calibri" w:hAnsi="Calibri" w:cs="Calibri"/>
        </w:rPr>
        <w:t>to</w:t>
      </w:r>
      <w:r w:rsidRPr="00785380">
        <w:rPr>
          <w:rFonts w:ascii="Calibri" w:hAnsi="Calibri" w:cs="Calibri"/>
        </w:rPr>
        <w:t xml:space="preserve"> a wall of the </w:t>
      </w:r>
      <w:r w:rsidR="005F177C">
        <w:rPr>
          <w:rFonts w:ascii="Calibri" w:hAnsi="Calibri" w:cs="Calibri"/>
        </w:rPr>
        <w:t xml:space="preserve">newly constructed </w:t>
      </w:r>
      <w:r w:rsidR="00111B7C">
        <w:rPr>
          <w:rFonts w:ascii="Calibri" w:hAnsi="Calibri" w:cs="Calibri"/>
        </w:rPr>
        <w:t>property</w:t>
      </w:r>
      <w:r w:rsidRPr="00785380">
        <w:rPr>
          <w:rFonts w:ascii="Calibri" w:hAnsi="Calibri" w:cs="Calibri"/>
        </w:rPr>
        <w:t>. Ideally this should be placed 2m minimum above the ground and away from prevailing winds</w:t>
      </w:r>
      <w:r w:rsidR="005E554B" w:rsidRPr="00785380">
        <w:rPr>
          <w:rFonts w:ascii="Calibri" w:hAnsi="Calibri" w:cs="Calibri"/>
        </w:rPr>
        <w:t xml:space="preserve">. </w:t>
      </w:r>
    </w:p>
    <w:p w14:paraId="194DF8DA" w14:textId="77777777" w:rsidR="00F31734" w:rsidRPr="00785380" w:rsidRDefault="009E4387">
      <w:pPr>
        <w:spacing w:after="52" w:line="259" w:lineRule="auto"/>
        <w:ind w:left="0" w:right="0" w:firstLine="0"/>
        <w:jc w:val="left"/>
        <w:rPr>
          <w:rFonts w:ascii="Calibri" w:hAnsi="Calibri" w:cs="Calibri"/>
        </w:rPr>
      </w:pPr>
      <w:r w:rsidRPr="00785380">
        <w:rPr>
          <w:rFonts w:ascii="Calibri" w:hAnsi="Calibri" w:cs="Calibri"/>
        </w:rPr>
        <w:t xml:space="preserve"> </w:t>
      </w:r>
    </w:p>
    <w:p w14:paraId="2C8C5A2B" w14:textId="249EFEE1" w:rsidR="00F31734" w:rsidRPr="00785380" w:rsidRDefault="00F31734">
      <w:pPr>
        <w:spacing w:after="79" w:line="259" w:lineRule="auto"/>
        <w:ind w:left="0" w:right="0" w:firstLine="0"/>
        <w:jc w:val="left"/>
        <w:rPr>
          <w:rFonts w:ascii="Calibri" w:hAnsi="Calibri" w:cs="Calibri"/>
        </w:rPr>
      </w:pPr>
    </w:p>
    <w:p w14:paraId="1F6BE350" w14:textId="6AA87C6F" w:rsidR="00F31734" w:rsidRPr="00785380" w:rsidRDefault="005E554B" w:rsidP="003A1BD1">
      <w:pPr>
        <w:spacing w:after="0" w:line="259" w:lineRule="auto"/>
        <w:ind w:left="2" w:right="0" w:firstLine="0"/>
        <w:jc w:val="center"/>
        <w:rPr>
          <w:rFonts w:ascii="Calibri" w:hAnsi="Calibri" w:cs="Calibri"/>
        </w:rPr>
      </w:pPr>
      <w:r w:rsidRPr="00785380">
        <w:rPr>
          <w:rFonts w:ascii="Calibri" w:hAnsi="Calibri" w:cs="Calibri"/>
          <w:noProof/>
        </w:rPr>
        <w:drawing>
          <wp:inline distT="0" distB="0" distL="0" distR="0" wp14:anchorId="7886FBF7" wp14:editId="6D7D24FE">
            <wp:extent cx="1543050" cy="1191184"/>
            <wp:effectExtent l="0" t="0" r="0" b="0"/>
            <wp:docPr id="2763" name="Picture 2763"/>
            <wp:cNvGraphicFramePr/>
            <a:graphic xmlns:a="http://schemas.openxmlformats.org/drawingml/2006/main">
              <a:graphicData uri="http://schemas.openxmlformats.org/drawingml/2006/picture">
                <pic:pic xmlns:pic="http://schemas.openxmlformats.org/drawingml/2006/picture">
                  <pic:nvPicPr>
                    <pic:cNvPr id="2763" name="Picture 2763"/>
                    <pic:cNvPicPr/>
                  </pic:nvPicPr>
                  <pic:blipFill>
                    <a:blip r:embed="rId15"/>
                    <a:stretch>
                      <a:fillRect/>
                    </a:stretch>
                  </pic:blipFill>
                  <pic:spPr>
                    <a:xfrm>
                      <a:off x="0" y="0"/>
                      <a:ext cx="1543050" cy="1191184"/>
                    </a:xfrm>
                    <a:prstGeom prst="rect">
                      <a:avLst/>
                    </a:prstGeom>
                  </pic:spPr>
                </pic:pic>
              </a:graphicData>
            </a:graphic>
          </wp:inline>
        </w:drawing>
      </w:r>
    </w:p>
    <w:p w14:paraId="08FC36AD" w14:textId="71F4B90F" w:rsidR="00F31734" w:rsidRPr="00785380" w:rsidRDefault="009E4387" w:rsidP="005E554B">
      <w:pPr>
        <w:spacing w:after="3" w:line="259" w:lineRule="auto"/>
        <w:ind w:left="13" w:right="128"/>
        <w:jc w:val="center"/>
        <w:rPr>
          <w:rFonts w:ascii="Calibri" w:hAnsi="Calibri" w:cs="Calibri"/>
        </w:rPr>
      </w:pPr>
      <w:r w:rsidRPr="00785380">
        <w:rPr>
          <w:rFonts w:ascii="Calibri" w:hAnsi="Calibri" w:cs="Calibri"/>
          <w:b/>
          <w:sz w:val="18"/>
        </w:rPr>
        <w:t xml:space="preserve">Figure </w:t>
      </w:r>
      <w:r w:rsidR="005E554B" w:rsidRPr="00785380">
        <w:rPr>
          <w:rFonts w:ascii="Calibri" w:hAnsi="Calibri" w:cs="Calibri"/>
          <w:b/>
          <w:sz w:val="18"/>
        </w:rPr>
        <w:t>7</w:t>
      </w:r>
      <w:r w:rsidRPr="00785380">
        <w:rPr>
          <w:rFonts w:ascii="Calibri" w:hAnsi="Calibri" w:cs="Calibri"/>
          <w:b/>
          <w:sz w:val="18"/>
        </w:rPr>
        <w:t>.</w:t>
      </w:r>
      <w:r w:rsidRPr="00785380">
        <w:rPr>
          <w:rFonts w:ascii="Calibri" w:hAnsi="Calibri" w:cs="Calibri"/>
          <w:sz w:val="18"/>
        </w:rPr>
        <w:t xml:space="preserve"> 1SP Schwegler Sparrow Terrace.</w:t>
      </w:r>
      <w:r w:rsidR="005E554B" w:rsidRPr="00785380">
        <w:rPr>
          <w:rFonts w:ascii="Calibri" w:hAnsi="Calibri" w:cs="Calibri"/>
          <w:sz w:val="18"/>
        </w:rPr>
        <w:t xml:space="preserve"> </w:t>
      </w:r>
    </w:p>
    <w:p w14:paraId="4ECA50AE" w14:textId="7501249F" w:rsidR="00F31734" w:rsidRPr="00785380" w:rsidRDefault="00F31734" w:rsidP="005E554B">
      <w:pPr>
        <w:spacing w:after="52" w:line="259" w:lineRule="auto"/>
        <w:ind w:left="0" w:right="0" w:firstLine="0"/>
        <w:jc w:val="center"/>
        <w:rPr>
          <w:rFonts w:ascii="Calibri" w:hAnsi="Calibri" w:cs="Calibri"/>
        </w:rPr>
      </w:pPr>
    </w:p>
    <w:p w14:paraId="42860824" w14:textId="25931304" w:rsidR="00F31734" w:rsidRDefault="005E554B">
      <w:pPr>
        <w:spacing w:after="47" w:line="259" w:lineRule="auto"/>
        <w:ind w:left="0" w:right="0" w:firstLine="0"/>
        <w:jc w:val="left"/>
        <w:rPr>
          <w:rFonts w:ascii="Calibri" w:hAnsi="Calibri" w:cs="Calibri"/>
        </w:rPr>
      </w:pPr>
      <w:r w:rsidRPr="00785380">
        <w:rPr>
          <w:rFonts w:ascii="Calibri" w:hAnsi="Calibri" w:cs="Calibri"/>
        </w:rPr>
        <w:t xml:space="preserve">Specific mitigation measures and enhancements for roosting bats </w:t>
      </w:r>
      <w:r w:rsidR="00111B7C">
        <w:rPr>
          <w:rFonts w:ascii="Calibri" w:hAnsi="Calibri" w:cs="Calibri"/>
        </w:rPr>
        <w:t>should include bat boxes attached to the new property and kept trees.</w:t>
      </w:r>
    </w:p>
    <w:p w14:paraId="164D4FF4" w14:textId="2F0112C4" w:rsidR="00111B7C" w:rsidRDefault="00111B7C">
      <w:pPr>
        <w:spacing w:after="47" w:line="259" w:lineRule="auto"/>
        <w:ind w:left="0" w:right="0" w:firstLine="0"/>
        <w:jc w:val="left"/>
        <w:rPr>
          <w:rFonts w:ascii="Calibri" w:hAnsi="Calibri" w:cs="Calibri"/>
        </w:rPr>
      </w:pPr>
    </w:p>
    <w:p w14:paraId="5739BBD9" w14:textId="5CE85B15" w:rsidR="00111B7C" w:rsidRDefault="00111B7C">
      <w:pPr>
        <w:spacing w:after="47" w:line="259" w:lineRule="auto"/>
        <w:ind w:left="0" w:right="0" w:firstLine="0"/>
        <w:jc w:val="left"/>
        <w:rPr>
          <w:rFonts w:ascii="Calibri" w:hAnsi="Calibri" w:cs="Calibri"/>
        </w:rPr>
      </w:pPr>
    </w:p>
    <w:p w14:paraId="58FB1A01" w14:textId="470072A1" w:rsidR="00111B7C" w:rsidRDefault="00111B7C" w:rsidP="00111B7C">
      <w:pPr>
        <w:spacing w:after="47" w:line="259" w:lineRule="auto"/>
        <w:ind w:left="0" w:right="0" w:firstLine="0"/>
        <w:jc w:val="center"/>
        <w:rPr>
          <w:rFonts w:ascii="Calibri" w:hAnsi="Calibri" w:cs="Calibri"/>
        </w:rPr>
      </w:pPr>
      <w:r>
        <w:rPr>
          <w:noProof/>
        </w:rPr>
        <w:drawing>
          <wp:inline distT="0" distB="0" distL="0" distR="0" wp14:anchorId="65FE47B2" wp14:editId="3FF2219E">
            <wp:extent cx="1082233" cy="1369133"/>
            <wp:effectExtent l="0" t="0" r="381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095277" cy="1385635"/>
                    </a:xfrm>
                    <a:prstGeom prst="rect">
                      <a:avLst/>
                    </a:prstGeom>
                  </pic:spPr>
                </pic:pic>
              </a:graphicData>
            </a:graphic>
          </wp:inline>
        </w:drawing>
      </w:r>
    </w:p>
    <w:p w14:paraId="773A6838" w14:textId="4C13A1B9" w:rsidR="00111B7C" w:rsidRDefault="00111B7C" w:rsidP="00111B7C">
      <w:pPr>
        <w:spacing w:after="47" w:line="259" w:lineRule="auto"/>
        <w:ind w:left="0" w:right="0" w:firstLine="0"/>
        <w:jc w:val="center"/>
        <w:rPr>
          <w:rFonts w:ascii="Calibri" w:hAnsi="Calibri" w:cs="Calibri"/>
        </w:rPr>
      </w:pPr>
      <w:r>
        <w:rPr>
          <w:rFonts w:ascii="Calibri" w:hAnsi="Calibri" w:cs="Calibri"/>
        </w:rPr>
        <w:t>Figure 8. Schwegler 2f Bat Box</w:t>
      </w:r>
    </w:p>
    <w:p w14:paraId="06853442" w14:textId="3F32832C" w:rsidR="00111B7C" w:rsidRDefault="00111B7C">
      <w:pPr>
        <w:spacing w:after="47" w:line="259" w:lineRule="auto"/>
        <w:ind w:left="0" w:right="0" w:firstLine="0"/>
        <w:jc w:val="left"/>
        <w:rPr>
          <w:rFonts w:ascii="Calibri" w:hAnsi="Calibri" w:cs="Calibri"/>
        </w:rPr>
      </w:pPr>
    </w:p>
    <w:p w14:paraId="0FDEF57F" w14:textId="777CB9B0" w:rsidR="00111B7C" w:rsidRDefault="00111B7C">
      <w:pPr>
        <w:spacing w:after="47" w:line="259" w:lineRule="auto"/>
        <w:ind w:left="0" w:right="0" w:firstLine="0"/>
        <w:jc w:val="left"/>
        <w:rPr>
          <w:rFonts w:ascii="Calibri" w:hAnsi="Calibri" w:cs="Calibri"/>
        </w:rPr>
      </w:pPr>
    </w:p>
    <w:p w14:paraId="06EC89C1" w14:textId="77777777" w:rsidR="00111B7C" w:rsidRPr="00785380" w:rsidRDefault="00111B7C">
      <w:pPr>
        <w:spacing w:after="47" w:line="259" w:lineRule="auto"/>
        <w:ind w:left="0" w:right="0" w:firstLine="0"/>
        <w:jc w:val="left"/>
        <w:rPr>
          <w:rFonts w:ascii="Calibri" w:hAnsi="Calibri" w:cs="Calibri"/>
        </w:rPr>
      </w:pPr>
    </w:p>
    <w:p w14:paraId="77D8CF7D" w14:textId="77777777" w:rsidR="005E554B" w:rsidRPr="00785380" w:rsidRDefault="005E554B">
      <w:pPr>
        <w:spacing w:after="47" w:line="259" w:lineRule="auto"/>
        <w:ind w:left="0" w:right="0" w:firstLine="0"/>
        <w:jc w:val="left"/>
        <w:rPr>
          <w:rFonts w:ascii="Calibri" w:hAnsi="Calibri" w:cs="Calibri"/>
        </w:rPr>
      </w:pPr>
    </w:p>
    <w:p w14:paraId="2AF31A42" w14:textId="2830619D" w:rsidR="00F31734" w:rsidRPr="00785380" w:rsidRDefault="005E554B">
      <w:pPr>
        <w:spacing w:after="26" w:line="259" w:lineRule="auto"/>
        <w:ind w:left="-5" w:right="0"/>
        <w:jc w:val="left"/>
        <w:rPr>
          <w:rFonts w:ascii="Calibri" w:hAnsi="Calibri" w:cs="Calibri"/>
          <w:sz w:val="24"/>
          <w:szCs w:val="24"/>
        </w:rPr>
      </w:pPr>
      <w:r w:rsidRPr="00785380">
        <w:rPr>
          <w:rFonts w:ascii="Calibri" w:hAnsi="Calibri" w:cs="Calibri"/>
          <w:b/>
          <w:sz w:val="24"/>
          <w:szCs w:val="24"/>
        </w:rPr>
        <w:t>*</w:t>
      </w:r>
      <w:r w:rsidR="009E4387" w:rsidRPr="00785380">
        <w:rPr>
          <w:rFonts w:ascii="Calibri" w:hAnsi="Calibri" w:cs="Calibri"/>
          <w:b/>
          <w:sz w:val="24"/>
          <w:szCs w:val="24"/>
        </w:rPr>
        <w:t xml:space="preserve">If any protected species are found during the proposed work, work should be stopped immediately, and an ecologist must be contacted immediately for advice. </w:t>
      </w:r>
    </w:p>
    <w:p w14:paraId="4B430CE6" w14:textId="77777777" w:rsidR="00F31734" w:rsidRPr="00785380" w:rsidRDefault="009E4387">
      <w:pPr>
        <w:spacing w:after="47" w:line="259" w:lineRule="auto"/>
        <w:ind w:left="0" w:right="0" w:firstLine="0"/>
        <w:jc w:val="left"/>
        <w:rPr>
          <w:rFonts w:ascii="Calibri" w:hAnsi="Calibri" w:cs="Calibri"/>
        </w:rPr>
      </w:pPr>
      <w:r w:rsidRPr="00785380">
        <w:rPr>
          <w:rFonts w:ascii="Calibri" w:hAnsi="Calibri" w:cs="Calibri"/>
        </w:rPr>
        <w:t xml:space="preserve"> </w:t>
      </w:r>
    </w:p>
    <w:p w14:paraId="6652B2DD" w14:textId="5A84E3B3" w:rsidR="00F31734" w:rsidRPr="00785380" w:rsidRDefault="009E4387">
      <w:pPr>
        <w:ind w:left="-5" w:right="129"/>
        <w:rPr>
          <w:rFonts w:ascii="Calibri" w:hAnsi="Calibri" w:cs="Calibri"/>
        </w:rPr>
      </w:pPr>
      <w:r w:rsidRPr="00785380">
        <w:rPr>
          <w:rFonts w:ascii="Calibri" w:hAnsi="Calibri" w:cs="Calibri"/>
        </w:rPr>
        <w:t xml:space="preserve">Should you need any further advice on the information provided above, please do not hesitate to contact </w:t>
      </w:r>
      <w:r w:rsidR="005E554B" w:rsidRPr="00785380">
        <w:rPr>
          <w:rFonts w:ascii="Calibri" w:hAnsi="Calibri" w:cs="Calibri"/>
        </w:rPr>
        <w:t>Dan Wildsmith</w:t>
      </w:r>
      <w:r w:rsidRPr="00785380">
        <w:rPr>
          <w:rFonts w:ascii="Calibri" w:hAnsi="Calibri" w:cs="Calibri"/>
        </w:rPr>
        <w:t xml:space="preserve">. </w:t>
      </w:r>
    </w:p>
    <w:p w14:paraId="0DA4A3ED" w14:textId="77777777" w:rsidR="00F31734" w:rsidRPr="00785380" w:rsidRDefault="009E4387">
      <w:pPr>
        <w:spacing w:after="52" w:line="259" w:lineRule="auto"/>
        <w:ind w:left="0" w:right="0" w:firstLine="0"/>
        <w:jc w:val="left"/>
        <w:rPr>
          <w:rFonts w:ascii="Calibri" w:hAnsi="Calibri" w:cs="Calibri"/>
        </w:rPr>
      </w:pPr>
      <w:r w:rsidRPr="00785380">
        <w:rPr>
          <w:rFonts w:ascii="Calibri" w:hAnsi="Calibri" w:cs="Calibri"/>
        </w:rPr>
        <w:t xml:space="preserve"> </w:t>
      </w:r>
    </w:p>
    <w:p w14:paraId="00317432" w14:textId="77777777" w:rsidR="00F31734" w:rsidRPr="00785380" w:rsidRDefault="009E4387">
      <w:pPr>
        <w:spacing w:after="0" w:line="259" w:lineRule="auto"/>
        <w:ind w:left="0" w:right="0" w:firstLine="0"/>
        <w:jc w:val="left"/>
        <w:rPr>
          <w:rFonts w:ascii="Calibri" w:hAnsi="Calibri" w:cs="Calibri"/>
        </w:rPr>
      </w:pPr>
      <w:r w:rsidRPr="00785380">
        <w:rPr>
          <w:rFonts w:ascii="Calibri" w:hAnsi="Calibri" w:cs="Calibri"/>
        </w:rPr>
        <w:t xml:space="preserve"> </w:t>
      </w:r>
      <w:r w:rsidRPr="00785380">
        <w:rPr>
          <w:rFonts w:ascii="Calibri" w:hAnsi="Calibri" w:cs="Calibri"/>
        </w:rPr>
        <w:tab/>
        <w:t xml:space="preserve"> </w:t>
      </w:r>
    </w:p>
    <w:p w14:paraId="04436561" w14:textId="77777777" w:rsidR="00F31734" w:rsidRPr="00785380" w:rsidRDefault="009E4387">
      <w:pPr>
        <w:pStyle w:val="Heading1"/>
        <w:numPr>
          <w:ilvl w:val="0"/>
          <w:numId w:val="0"/>
        </w:numPr>
        <w:rPr>
          <w:rFonts w:ascii="Calibri" w:hAnsi="Calibri" w:cs="Calibri"/>
        </w:rPr>
      </w:pPr>
      <w:bookmarkStart w:id="18" w:name="_Toc122542927"/>
      <w:r w:rsidRPr="00785380">
        <w:rPr>
          <w:rFonts w:ascii="Calibri" w:hAnsi="Calibri" w:cs="Calibri"/>
        </w:rPr>
        <w:t>APPENDIX 1 –Wildlife Legislation and National Planning Policy</w:t>
      </w:r>
      <w:bookmarkEnd w:id="18"/>
      <w:r w:rsidRPr="00785380">
        <w:rPr>
          <w:rFonts w:ascii="Calibri" w:hAnsi="Calibri" w:cs="Calibri"/>
        </w:rPr>
        <w:t xml:space="preserve"> </w:t>
      </w:r>
    </w:p>
    <w:p w14:paraId="2894EB18" w14:textId="77777777" w:rsidR="00F31734" w:rsidRPr="00785380" w:rsidRDefault="009E4387">
      <w:pPr>
        <w:ind w:left="-5" w:right="129"/>
        <w:rPr>
          <w:rFonts w:ascii="Calibri" w:hAnsi="Calibri" w:cs="Calibri"/>
        </w:rPr>
      </w:pPr>
      <w:r w:rsidRPr="00785380">
        <w:rPr>
          <w:rFonts w:ascii="Calibri" w:hAnsi="Calibri" w:cs="Calibri"/>
        </w:rPr>
        <w:t xml:space="preserve">The following text is intended for general guidance only and does not constitute comprehensive professional legal advice. It provides a summary of the current legal protection afforded to bats.  </w:t>
      </w:r>
    </w:p>
    <w:p w14:paraId="740BCA0C" w14:textId="77777777" w:rsidR="00F31734" w:rsidRPr="00785380" w:rsidRDefault="009E4387">
      <w:pPr>
        <w:spacing w:after="47" w:line="259" w:lineRule="auto"/>
        <w:ind w:left="0" w:right="0" w:firstLine="0"/>
        <w:jc w:val="left"/>
        <w:rPr>
          <w:rFonts w:ascii="Calibri" w:hAnsi="Calibri" w:cs="Calibri"/>
        </w:rPr>
      </w:pPr>
      <w:r w:rsidRPr="00785380">
        <w:rPr>
          <w:rFonts w:ascii="Calibri" w:hAnsi="Calibri" w:cs="Calibri"/>
        </w:rPr>
        <w:t xml:space="preserve"> </w:t>
      </w:r>
    </w:p>
    <w:p w14:paraId="03532F94" w14:textId="77777777" w:rsidR="00F31734" w:rsidRPr="00785380" w:rsidRDefault="009E4387">
      <w:pPr>
        <w:ind w:left="-5" w:right="129"/>
        <w:rPr>
          <w:rFonts w:ascii="Calibri" w:hAnsi="Calibri" w:cs="Calibri"/>
        </w:rPr>
      </w:pPr>
      <w:r w:rsidRPr="00785380">
        <w:rPr>
          <w:rFonts w:ascii="Calibri" w:hAnsi="Calibri" w:cs="Calibri"/>
        </w:rPr>
        <w:t xml:space="preserve">All bat species in the UK are included in Schedule II of the Habitats Regulations 2017, which transpose Annex II of the Council Directive 92/43/EEC 1992 on the Conservation of Natural Habitats and of Wild Fauna and Flora (“The EC Habitats Directive”). As such all bat species in the UK are defined as ‘European Protected Species (EPS).  </w:t>
      </w:r>
    </w:p>
    <w:p w14:paraId="2954EA5A" w14:textId="77777777" w:rsidR="00F31734" w:rsidRPr="00785380" w:rsidRDefault="009E4387">
      <w:pPr>
        <w:spacing w:after="52" w:line="259" w:lineRule="auto"/>
        <w:ind w:left="0" w:right="0" w:firstLine="0"/>
        <w:jc w:val="left"/>
        <w:rPr>
          <w:rFonts w:ascii="Calibri" w:hAnsi="Calibri" w:cs="Calibri"/>
        </w:rPr>
      </w:pPr>
      <w:r w:rsidRPr="00785380">
        <w:rPr>
          <w:rFonts w:ascii="Calibri" w:hAnsi="Calibri" w:cs="Calibri"/>
        </w:rPr>
        <w:t xml:space="preserve"> </w:t>
      </w:r>
    </w:p>
    <w:p w14:paraId="39AF5145" w14:textId="77777777" w:rsidR="00F31734" w:rsidRPr="00785380" w:rsidRDefault="009E4387">
      <w:pPr>
        <w:ind w:left="-5" w:right="129"/>
        <w:rPr>
          <w:rFonts w:ascii="Calibri" w:hAnsi="Calibri" w:cs="Calibri"/>
        </w:rPr>
      </w:pPr>
      <w:r w:rsidRPr="00785380">
        <w:rPr>
          <w:rFonts w:ascii="Calibri" w:hAnsi="Calibri" w:cs="Calibri"/>
        </w:rPr>
        <w:t xml:space="preserve">Four species of bat (Bechstein’s bat </w:t>
      </w:r>
      <w:r w:rsidRPr="00785380">
        <w:rPr>
          <w:rFonts w:ascii="Calibri" w:hAnsi="Calibri" w:cs="Calibri"/>
          <w:i/>
        </w:rPr>
        <w:t>Myotis bechsteinii</w:t>
      </w:r>
      <w:r w:rsidRPr="00785380">
        <w:rPr>
          <w:rFonts w:ascii="Calibri" w:hAnsi="Calibri" w:cs="Calibri"/>
        </w:rPr>
        <w:t xml:space="preserve">, Barbastelle bat </w:t>
      </w:r>
      <w:r w:rsidRPr="00785380">
        <w:rPr>
          <w:rFonts w:ascii="Calibri" w:hAnsi="Calibri" w:cs="Calibri"/>
          <w:i/>
        </w:rPr>
        <w:t>Barbastella barbastellus</w:t>
      </w:r>
      <w:r w:rsidRPr="00785380">
        <w:rPr>
          <w:rFonts w:ascii="Calibri" w:hAnsi="Calibri" w:cs="Calibri"/>
        </w:rPr>
        <w:t xml:space="preserve">, greater and lesser horseshoe bats, </w:t>
      </w:r>
      <w:r w:rsidRPr="00785380">
        <w:rPr>
          <w:rFonts w:ascii="Calibri" w:hAnsi="Calibri" w:cs="Calibri"/>
          <w:i/>
        </w:rPr>
        <w:t>Rhinolophus ferrumequinum</w:t>
      </w:r>
      <w:r w:rsidRPr="00785380">
        <w:rPr>
          <w:rFonts w:ascii="Calibri" w:hAnsi="Calibri" w:cs="Calibri"/>
        </w:rPr>
        <w:t xml:space="preserve"> and </w:t>
      </w:r>
      <w:r w:rsidRPr="00785380">
        <w:rPr>
          <w:rFonts w:ascii="Calibri" w:hAnsi="Calibri" w:cs="Calibri"/>
          <w:i/>
        </w:rPr>
        <w:t>R. hipposideros</w:t>
      </w:r>
      <w:r w:rsidRPr="00785380">
        <w:rPr>
          <w:rFonts w:ascii="Calibri" w:hAnsi="Calibri" w:cs="Calibri"/>
        </w:rPr>
        <w:t xml:space="preserve">) are also listed on Annex IV of the EC Habitats Directive. This requires the designation of a series of sites which contain important populations of these species as Special Areas of Conservation (SACs).  </w:t>
      </w:r>
    </w:p>
    <w:p w14:paraId="15CD94FE" w14:textId="77777777" w:rsidR="00F31734" w:rsidRPr="00785380" w:rsidRDefault="009E4387">
      <w:pPr>
        <w:spacing w:after="47" w:line="259" w:lineRule="auto"/>
        <w:ind w:left="0" w:right="0" w:firstLine="0"/>
        <w:jc w:val="left"/>
        <w:rPr>
          <w:rFonts w:ascii="Calibri" w:hAnsi="Calibri" w:cs="Calibri"/>
        </w:rPr>
      </w:pPr>
      <w:r w:rsidRPr="00785380">
        <w:rPr>
          <w:rFonts w:ascii="Calibri" w:hAnsi="Calibri" w:cs="Calibri"/>
        </w:rPr>
        <w:t xml:space="preserve"> </w:t>
      </w:r>
    </w:p>
    <w:p w14:paraId="0AD98E59" w14:textId="77777777" w:rsidR="00F31734" w:rsidRPr="00785380" w:rsidRDefault="009E4387">
      <w:pPr>
        <w:ind w:left="-5" w:right="129"/>
        <w:rPr>
          <w:rFonts w:ascii="Calibri" w:hAnsi="Calibri" w:cs="Calibri"/>
        </w:rPr>
      </w:pPr>
      <w:r w:rsidRPr="00785380">
        <w:rPr>
          <w:rFonts w:ascii="Calibri" w:hAnsi="Calibri" w:cs="Calibri"/>
        </w:rPr>
        <w:t xml:space="preserve">All species of British bat are also fully protected under the Wildlife and Countryside Act (1981), as amended, through inclusion in Schedule V.  </w:t>
      </w:r>
    </w:p>
    <w:p w14:paraId="5736970A" w14:textId="77777777" w:rsidR="00F31734" w:rsidRPr="00785380" w:rsidRDefault="009E4387">
      <w:pPr>
        <w:spacing w:after="47" w:line="259" w:lineRule="auto"/>
        <w:ind w:left="0" w:right="0" w:firstLine="0"/>
        <w:jc w:val="left"/>
        <w:rPr>
          <w:rFonts w:ascii="Calibri" w:hAnsi="Calibri" w:cs="Calibri"/>
        </w:rPr>
      </w:pPr>
      <w:r w:rsidRPr="00785380">
        <w:rPr>
          <w:rFonts w:ascii="Calibri" w:hAnsi="Calibri" w:cs="Calibri"/>
        </w:rPr>
        <w:t xml:space="preserve"> </w:t>
      </w:r>
    </w:p>
    <w:p w14:paraId="644D4900" w14:textId="77777777" w:rsidR="00F31734" w:rsidRPr="00785380" w:rsidRDefault="009E4387">
      <w:pPr>
        <w:ind w:left="-5" w:right="129"/>
        <w:rPr>
          <w:rFonts w:ascii="Calibri" w:hAnsi="Calibri" w:cs="Calibri"/>
        </w:rPr>
      </w:pPr>
      <w:r w:rsidRPr="00785380">
        <w:rPr>
          <w:rFonts w:ascii="Calibri" w:hAnsi="Calibri" w:cs="Calibri"/>
        </w:rPr>
        <w:t xml:space="preserve">All species of bat are listed on Section 41 of the Natural Environment and Rural Communities (NERC) Act (2006). Section 41 of the NERC Act lists the habitats and species of principle importance. This places a statutory duty on all public bodies, including planning authorities, under Section 40, to take, or promote the taking by others, steps to further the conservation of habitats and species of principal importance for the conservation of biodiversity in England (commonly referred to as the ‘Biodiversity Duty’). This duty extends to all public bodies the biodiversity duty of Section 74 of the Countryside and Rights of Way (CROW) Act 2000, which placed a duty only on Government and Ministers.  </w:t>
      </w:r>
    </w:p>
    <w:p w14:paraId="03F67433" w14:textId="77777777" w:rsidR="00F31734" w:rsidRPr="00785380" w:rsidRDefault="009E4387">
      <w:pPr>
        <w:spacing w:after="47" w:line="259" w:lineRule="auto"/>
        <w:ind w:left="0" w:right="0" w:firstLine="0"/>
        <w:jc w:val="left"/>
        <w:rPr>
          <w:rFonts w:ascii="Calibri" w:hAnsi="Calibri" w:cs="Calibri"/>
        </w:rPr>
      </w:pPr>
      <w:r w:rsidRPr="00785380">
        <w:rPr>
          <w:rFonts w:ascii="Calibri" w:hAnsi="Calibri" w:cs="Calibri"/>
        </w:rPr>
        <w:t xml:space="preserve"> </w:t>
      </w:r>
    </w:p>
    <w:p w14:paraId="20D46AEC" w14:textId="77777777" w:rsidR="00F31734" w:rsidRPr="00785380" w:rsidRDefault="009E4387">
      <w:pPr>
        <w:ind w:left="-5" w:right="129"/>
        <w:rPr>
          <w:rFonts w:ascii="Calibri" w:hAnsi="Calibri" w:cs="Calibri"/>
        </w:rPr>
      </w:pPr>
      <w:r w:rsidRPr="00785380">
        <w:rPr>
          <w:rFonts w:ascii="Calibri" w:hAnsi="Calibri" w:cs="Calibri"/>
        </w:rPr>
        <w:t xml:space="preserve">Under the above legislation it is an offence to: </w:t>
      </w:r>
    </w:p>
    <w:p w14:paraId="1016A186" w14:textId="77777777" w:rsidR="00F31734" w:rsidRPr="00785380" w:rsidRDefault="009E4387">
      <w:pPr>
        <w:spacing w:after="47" w:line="259" w:lineRule="auto"/>
        <w:ind w:left="0" w:right="0" w:firstLine="0"/>
        <w:jc w:val="left"/>
        <w:rPr>
          <w:rFonts w:ascii="Calibri" w:hAnsi="Calibri" w:cs="Calibri"/>
        </w:rPr>
      </w:pPr>
      <w:r w:rsidRPr="00785380">
        <w:rPr>
          <w:rFonts w:ascii="Calibri" w:hAnsi="Calibri" w:cs="Calibri"/>
        </w:rPr>
        <w:t xml:space="preserve"> </w:t>
      </w:r>
    </w:p>
    <w:p w14:paraId="4F3F5796" w14:textId="77777777" w:rsidR="00F31734" w:rsidRPr="00785380" w:rsidRDefault="009E4387">
      <w:pPr>
        <w:numPr>
          <w:ilvl w:val="0"/>
          <w:numId w:val="2"/>
        </w:numPr>
        <w:ind w:right="129" w:hanging="126"/>
        <w:rPr>
          <w:rFonts w:ascii="Calibri" w:hAnsi="Calibri" w:cs="Calibri"/>
        </w:rPr>
      </w:pPr>
      <w:r w:rsidRPr="00785380">
        <w:rPr>
          <w:rFonts w:ascii="Calibri" w:hAnsi="Calibri" w:cs="Calibri"/>
        </w:rPr>
        <w:t xml:space="preserve">Kill, injure or take any individual bat of any species; </w:t>
      </w:r>
    </w:p>
    <w:p w14:paraId="4C100163" w14:textId="77777777" w:rsidR="00F31734" w:rsidRPr="00785380" w:rsidRDefault="009E4387">
      <w:pPr>
        <w:numPr>
          <w:ilvl w:val="0"/>
          <w:numId w:val="2"/>
        </w:numPr>
        <w:ind w:right="129" w:hanging="126"/>
        <w:rPr>
          <w:rFonts w:ascii="Calibri" w:hAnsi="Calibri" w:cs="Calibri"/>
        </w:rPr>
      </w:pPr>
      <w:r w:rsidRPr="00785380">
        <w:rPr>
          <w:rFonts w:ascii="Calibri" w:hAnsi="Calibri" w:cs="Calibri"/>
        </w:rPr>
        <w:t xml:space="preserve">possess any part of an individual bat, either alive or dead; </w:t>
      </w:r>
    </w:p>
    <w:p w14:paraId="1D122263" w14:textId="77777777" w:rsidR="00F31734" w:rsidRPr="00785380" w:rsidRDefault="009E4387">
      <w:pPr>
        <w:numPr>
          <w:ilvl w:val="0"/>
          <w:numId w:val="2"/>
        </w:numPr>
        <w:ind w:right="129" w:hanging="126"/>
        <w:rPr>
          <w:rFonts w:ascii="Calibri" w:hAnsi="Calibri" w:cs="Calibri"/>
        </w:rPr>
      </w:pPr>
      <w:r w:rsidRPr="00785380">
        <w:rPr>
          <w:rFonts w:ascii="Calibri" w:hAnsi="Calibri" w:cs="Calibri"/>
        </w:rPr>
        <w:t xml:space="preserve">intentionally or recklessly damage, destroy or obstruct access to any place or structure used by bats for shelter, rest, protection, or breeding; </w:t>
      </w:r>
    </w:p>
    <w:p w14:paraId="5BBDE743" w14:textId="77777777" w:rsidR="00F31734" w:rsidRPr="00785380" w:rsidRDefault="009E4387">
      <w:pPr>
        <w:numPr>
          <w:ilvl w:val="0"/>
          <w:numId w:val="2"/>
        </w:numPr>
        <w:ind w:right="129" w:hanging="126"/>
        <w:rPr>
          <w:rFonts w:ascii="Calibri" w:hAnsi="Calibri" w:cs="Calibri"/>
        </w:rPr>
      </w:pPr>
      <w:r w:rsidRPr="00785380">
        <w:rPr>
          <w:rFonts w:ascii="Calibri" w:hAnsi="Calibri" w:cs="Calibri"/>
        </w:rPr>
        <w:t xml:space="preserve">intentionally or recklessly disturb these species whilst using any place of shelter or protection; or </w:t>
      </w:r>
    </w:p>
    <w:p w14:paraId="1F5DD121" w14:textId="77777777" w:rsidR="00F31734" w:rsidRPr="00785380" w:rsidRDefault="009E4387">
      <w:pPr>
        <w:numPr>
          <w:ilvl w:val="0"/>
          <w:numId w:val="2"/>
        </w:numPr>
        <w:ind w:right="129" w:hanging="126"/>
        <w:rPr>
          <w:rFonts w:ascii="Calibri" w:hAnsi="Calibri" w:cs="Calibri"/>
        </w:rPr>
      </w:pPr>
      <w:r w:rsidRPr="00785380">
        <w:rPr>
          <w:rFonts w:ascii="Calibri" w:hAnsi="Calibri" w:cs="Calibri"/>
        </w:rPr>
        <w:t xml:space="preserve">deliberately disturb bats in such a way as to be likely to impair their ability to:  </w:t>
      </w:r>
    </w:p>
    <w:p w14:paraId="6D2CA605" w14:textId="77777777" w:rsidR="00F31734" w:rsidRPr="00785380" w:rsidRDefault="009E4387">
      <w:pPr>
        <w:ind w:left="-15" w:right="129" w:firstLine="720"/>
        <w:rPr>
          <w:rFonts w:ascii="Calibri" w:hAnsi="Calibri" w:cs="Calibri"/>
        </w:rPr>
      </w:pPr>
      <w:r w:rsidRPr="00785380">
        <w:rPr>
          <w:rFonts w:ascii="Calibri" w:hAnsi="Calibri" w:cs="Calibri"/>
        </w:rPr>
        <w:t xml:space="preserve">- survive, to breed or reproduce, to rear or nurture their young; to hibernate or migrate; or to affect significantly the local distribution or abundance of the species to which they belong;  • keep (possess), transport, </w:t>
      </w:r>
      <w:r w:rsidRPr="00785380">
        <w:rPr>
          <w:rFonts w:ascii="Calibri" w:hAnsi="Calibri" w:cs="Calibri"/>
        </w:rPr>
        <w:lastRenderedPageBreak/>
        <w:t xml:space="preserve">sell or exchange, or offer for sale or exchange, any live or dead bat, or any part of, or anything derived from a bat. </w:t>
      </w:r>
    </w:p>
    <w:p w14:paraId="64E9EF25" w14:textId="77777777" w:rsidR="00F31734" w:rsidRPr="00785380" w:rsidRDefault="009E4387">
      <w:pPr>
        <w:spacing w:after="47" w:line="259" w:lineRule="auto"/>
        <w:ind w:left="0" w:right="0" w:firstLine="0"/>
        <w:jc w:val="left"/>
        <w:rPr>
          <w:rFonts w:ascii="Calibri" w:hAnsi="Calibri" w:cs="Calibri"/>
        </w:rPr>
      </w:pPr>
      <w:r w:rsidRPr="00785380">
        <w:rPr>
          <w:rFonts w:ascii="Calibri" w:hAnsi="Calibri" w:cs="Calibri"/>
        </w:rPr>
        <w:t xml:space="preserve"> </w:t>
      </w:r>
    </w:p>
    <w:p w14:paraId="7D885CD8" w14:textId="77777777" w:rsidR="00F31734" w:rsidRPr="00785380" w:rsidRDefault="009E4387">
      <w:pPr>
        <w:ind w:left="-5" w:right="129"/>
        <w:rPr>
          <w:rFonts w:ascii="Calibri" w:hAnsi="Calibri" w:cs="Calibri"/>
        </w:rPr>
      </w:pPr>
      <w:r w:rsidRPr="00785380">
        <w:rPr>
          <w:rFonts w:ascii="Calibri" w:hAnsi="Calibri" w:cs="Calibri"/>
        </w:rPr>
        <w:t xml:space="preserve">It is also an offence to set and use articles capable of catching, injuring, or killing bats (for example a trap or poison), or knowingly cause or permit such an action. There is also protection under Schedule 6 of The Wildlife and Countryside Act 1981 (as amended) relating specifically to trapping and direct pursuit of bats. </w:t>
      </w:r>
    </w:p>
    <w:p w14:paraId="735EB4B7" w14:textId="77777777" w:rsidR="00F31734" w:rsidRPr="00785380" w:rsidRDefault="009E4387">
      <w:pPr>
        <w:spacing w:after="47" w:line="259" w:lineRule="auto"/>
        <w:ind w:left="0" w:right="0" w:firstLine="0"/>
        <w:jc w:val="left"/>
        <w:rPr>
          <w:rFonts w:ascii="Calibri" w:hAnsi="Calibri" w:cs="Calibri"/>
        </w:rPr>
      </w:pPr>
      <w:r w:rsidRPr="00785380">
        <w:rPr>
          <w:rFonts w:ascii="Calibri" w:hAnsi="Calibri" w:cs="Calibri"/>
        </w:rPr>
        <w:t xml:space="preserve"> </w:t>
      </w:r>
    </w:p>
    <w:p w14:paraId="1347C034" w14:textId="77777777" w:rsidR="00F31734" w:rsidRPr="00785380" w:rsidRDefault="009E4387">
      <w:pPr>
        <w:ind w:left="-5" w:right="129"/>
        <w:rPr>
          <w:rFonts w:ascii="Calibri" w:hAnsi="Calibri" w:cs="Calibri"/>
        </w:rPr>
      </w:pPr>
      <w:r w:rsidRPr="00785380">
        <w:rPr>
          <w:rFonts w:ascii="Calibri" w:hAnsi="Calibri" w:cs="Calibri"/>
        </w:rPr>
        <w:t xml:space="preserve">A European Protected Species License (EPSL) in relation to bats is required from Natural England for any work that would result in an otherwise unlawful activity (e.g. damage to a bat roost). A license can only be issued to permit otherwise prohibited acts if Natural England are satisfied that all the following three tests are met:  </w:t>
      </w:r>
    </w:p>
    <w:p w14:paraId="42A537C6" w14:textId="77777777" w:rsidR="00F31734" w:rsidRPr="00785380" w:rsidRDefault="009E4387">
      <w:pPr>
        <w:spacing w:after="47" w:line="259" w:lineRule="auto"/>
        <w:ind w:left="0" w:right="0" w:firstLine="0"/>
        <w:jc w:val="left"/>
        <w:rPr>
          <w:rFonts w:ascii="Calibri" w:hAnsi="Calibri" w:cs="Calibri"/>
        </w:rPr>
      </w:pPr>
      <w:r w:rsidRPr="00785380">
        <w:rPr>
          <w:rFonts w:ascii="Calibri" w:hAnsi="Calibri" w:cs="Calibri"/>
        </w:rPr>
        <w:t xml:space="preserve"> </w:t>
      </w:r>
    </w:p>
    <w:p w14:paraId="57597933" w14:textId="77777777" w:rsidR="00F31734" w:rsidRPr="00785380" w:rsidRDefault="009E4387">
      <w:pPr>
        <w:numPr>
          <w:ilvl w:val="0"/>
          <w:numId w:val="3"/>
        </w:numPr>
        <w:ind w:right="129" w:hanging="126"/>
        <w:rPr>
          <w:rFonts w:ascii="Calibri" w:hAnsi="Calibri" w:cs="Calibri"/>
        </w:rPr>
      </w:pPr>
      <w:r w:rsidRPr="00785380">
        <w:rPr>
          <w:rFonts w:ascii="Calibri" w:hAnsi="Calibri" w:cs="Calibri"/>
        </w:rPr>
        <w:t xml:space="preserve">The proposal is for ‘preserving public health or public safety, or other imperative reasons of overriding public interest including those of a social or economic nature and beneficial consequences of primary importance for the environment’;  </w:t>
      </w:r>
    </w:p>
    <w:p w14:paraId="1E8B844D" w14:textId="77777777" w:rsidR="00F31734" w:rsidRPr="00785380" w:rsidRDefault="009E4387">
      <w:pPr>
        <w:numPr>
          <w:ilvl w:val="0"/>
          <w:numId w:val="3"/>
        </w:numPr>
        <w:ind w:right="129" w:hanging="126"/>
        <w:rPr>
          <w:rFonts w:ascii="Calibri" w:hAnsi="Calibri" w:cs="Calibri"/>
        </w:rPr>
      </w:pPr>
      <w:r w:rsidRPr="00785380">
        <w:rPr>
          <w:rFonts w:ascii="Calibri" w:hAnsi="Calibri" w:cs="Calibri"/>
        </w:rPr>
        <w:t xml:space="preserve">There is no satisfactory alternative; and  </w:t>
      </w:r>
    </w:p>
    <w:p w14:paraId="695F5197" w14:textId="77777777" w:rsidR="00F31734" w:rsidRPr="00785380" w:rsidRDefault="009E4387">
      <w:pPr>
        <w:numPr>
          <w:ilvl w:val="0"/>
          <w:numId w:val="3"/>
        </w:numPr>
        <w:ind w:right="129" w:hanging="126"/>
        <w:rPr>
          <w:rFonts w:ascii="Calibri" w:hAnsi="Calibri" w:cs="Calibri"/>
        </w:rPr>
      </w:pPr>
      <w:r w:rsidRPr="00785380">
        <w:rPr>
          <w:rFonts w:ascii="Calibri" w:hAnsi="Calibri" w:cs="Calibri"/>
        </w:rPr>
        <w:t xml:space="preserve">The action authorised by the license will not be detrimental to the maintenance of bat populations at a favourable conservation status in their natural range.  </w:t>
      </w:r>
    </w:p>
    <w:p w14:paraId="08CA02F9" w14:textId="77777777" w:rsidR="00F31734" w:rsidRPr="00785380" w:rsidRDefault="009E4387">
      <w:pPr>
        <w:spacing w:after="47" w:line="259" w:lineRule="auto"/>
        <w:ind w:left="0" w:right="0" w:firstLine="0"/>
        <w:jc w:val="left"/>
        <w:rPr>
          <w:rFonts w:ascii="Calibri" w:hAnsi="Calibri" w:cs="Calibri"/>
        </w:rPr>
      </w:pPr>
      <w:r w:rsidRPr="00785380">
        <w:rPr>
          <w:rFonts w:ascii="Calibri" w:hAnsi="Calibri" w:cs="Calibri"/>
        </w:rPr>
        <w:t xml:space="preserve"> </w:t>
      </w:r>
    </w:p>
    <w:p w14:paraId="48E0BA43" w14:textId="77777777" w:rsidR="00F31734" w:rsidRPr="00785380" w:rsidRDefault="009E4387">
      <w:pPr>
        <w:ind w:left="-5" w:right="129"/>
        <w:rPr>
          <w:rFonts w:ascii="Calibri" w:hAnsi="Calibri" w:cs="Calibri"/>
        </w:rPr>
      </w:pPr>
      <w:r w:rsidRPr="00785380">
        <w:rPr>
          <w:rFonts w:ascii="Calibri" w:hAnsi="Calibri" w:cs="Calibri"/>
        </w:rPr>
        <w:t>A bat roost is defined by the Bat Conservation Trust’s Bat Surveys—Good Practice Guidelines 3</w:t>
      </w:r>
      <w:r w:rsidRPr="00785380">
        <w:rPr>
          <w:rFonts w:ascii="Calibri" w:hAnsi="Calibri" w:cs="Calibri"/>
          <w:vertAlign w:val="superscript"/>
        </w:rPr>
        <w:t>rd</w:t>
      </w:r>
      <w:r w:rsidRPr="00785380">
        <w:rPr>
          <w:rFonts w:ascii="Calibri" w:hAnsi="Calibri" w:cs="Calibri"/>
        </w:rPr>
        <w:t xml:space="preserve"> Edition as “the resting place of a bat”. In general, the word roost is interpreted as “any structure or place, which any wild bat uses for shelter or protection.”  </w:t>
      </w:r>
    </w:p>
    <w:p w14:paraId="705671D5" w14:textId="77777777" w:rsidR="00F31734" w:rsidRPr="00785380" w:rsidRDefault="009E4387">
      <w:pPr>
        <w:spacing w:after="47" w:line="259" w:lineRule="auto"/>
        <w:ind w:left="0" w:right="0" w:firstLine="0"/>
        <w:jc w:val="left"/>
        <w:rPr>
          <w:rFonts w:ascii="Calibri" w:hAnsi="Calibri" w:cs="Calibri"/>
        </w:rPr>
      </w:pPr>
      <w:r w:rsidRPr="00785380">
        <w:rPr>
          <w:rFonts w:ascii="Calibri" w:hAnsi="Calibri" w:cs="Calibri"/>
        </w:rPr>
        <w:t xml:space="preserve"> </w:t>
      </w:r>
    </w:p>
    <w:p w14:paraId="3F59DBE2" w14:textId="283023D4" w:rsidR="00F31734" w:rsidRDefault="009E4387">
      <w:pPr>
        <w:ind w:left="-5" w:right="129"/>
        <w:rPr>
          <w:rFonts w:ascii="Calibri" w:hAnsi="Calibri" w:cs="Calibri"/>
        </w:rPr>
      </w:pPr>
      <w:r w:rsidRPr="00785380">
        <w:rPr>
          <w:rFonts w:ascii="Calibri" w:hAnsi="Calibri" w:cs="Calibri"/>
        </w:rPr>
        <w:t xml:space="preserve">Bats tend to re-use the same roosts; therefore, legal opinion is guided by recent case law precedents, that a roost is protected, whether or not the bats are present at the time. This includes summer roosts used for breeding; or winter roosts, used for hibernating. </w:t>
      </w:r>
    </w:p>
    <w:p w14:paraId="59DB4BE3" w14:textId="4CFB356E" w:rsidR="00111B7C" w:rsidRDefault="00111B7C">
      <w:pPr>
        <w:ind w:left="-5" w:right="129"/>
        <w:rPr>
          <w:rFonts w:ascii="Calibri" w:hAnsi="Calibri" w:cs="Calibri"/>
        </w:rPr>
      </w:pPr>
    </w:p>
    <w:p w14:paraId="5C3DA15D" w14:textId="436455E9" w:rsidR="00111B7C" w:rsidRDefault="00111B7C">
      <w:pPr>
        <w:ind w:left="-5" w:right="129"/>
        <w:rPr>
          <w:rFonts w:ascii="Calibri" w:hAnsi="Calibri" w:cs="Calibri"/>
        </w:rPr>
      </w:pPr>
    </w:p>
    <w:p w14:paraId="7B409F69" w14:textId="79308231" w:rsidR="00111B7C" w:rsidRDefault="00111B7C">
      <w:pPr>
        <w:ind w:left="-5" w:right="129"/>
        <w:rPr>
          <w:rFonts w:ascii="Calibri" w:hAnsi="Calibri" w:cs="Calibri"/>
        </w:rPr>
      </w:pPr>
    </w:p>
    <w:p w14:paraId="54FF862A" w14:textId="69CAD68B" w:rsidR="00111B7C" w:rsidRDefault="00111B7C">
      <w:pPr>
        <w:ind w:left="-5" w:right="129"/>
        <w:rPr>
          <w:rFonts w:ascii="Calibri" w:hAnsi="Calibri" w:cs="Calibri"/>
        </w:rPr>
      </w:pPr>
    </w:p>
    <w:p w14:paraId="259571CF" w14:textId="713BC778" w:rsidR="00111B7C" w:rsidRDefault="00111B7C">
      <w:pPr>
        <w:ind w:left="-5" w:right="129"/>
        <w:rPr>
          <w:rFonts w:ascii="Calibri" w:hAnsi="Calibri" w:cs="Calibri"/>
        </w:rPr>
      </w:pPr>
    </w:p>
    <w:p w14:paraId="1D604C6B" w14:textId="1260683C" w:rsidR="00111B7C" w:rsidRDefault="00111B7C">
      <w:pPr>
        <w:ind w:left="-5" w:right="129"/>
        <w:rPr>
          <w:rFonts w:ascii="Calibri" w:hAnsi="Calibri" w:cs="Calibri"/>
        </w:rPr>
      </w:pPr>
    </w:p>
    <w:p w14:paraId="178B8497" w14:textId="5E6A5092" w:rsidR="00111B7C" w:rsidRDefault="00111B7C">
      <w:pPr>
        <w:ind w:left="-5" w:right="129"/>
        <w:rPr>
          <w:rFonts w:ascii="Calibri" w:hAnsi="Calibri" w:cs="Calibri"/>
        </w:rPr>
      </w:pPr>
    </w:p>
    <w:p w14:paraId="2FA1E854" w14:textId="715A9895" w:rsidR="00111B7C" w:rsidRDefault="00111B7C">
      <w:pPr>
        <w:ind w:left="-5" w:right="129"/>
        <w:rPr>
          <w:rFonts w:ascii="Calibri" w:hAnsi="Calibri" w:cs="Calibri"/>
        </w:rPr>
      </w:pPr>
    </w:p>
    <w:p w14:paraId="3B9C8391" w14:textId="7E7019D4" w:rsidR="00111B7C" w:rsidRDefault="00111B7C">
      <w:pPr>
        <w:ind w:left="-5" w:right="129"/>
        <w:rPr>
          <w:rFonts w:ascii="Calibri" w:hAnsi="Calibri" w:cs="Calibri"/>
        </w:rPr>
      </w:pPr>
    </w:p>
    <w:p w14:paraId="2D9BD726" w14:textId="4E998D78" w:rsidR="00111B7C" w:rsidRDefault="00111B7C">
      <w:pPr>
        <w:ind w:left="-5" w:right="129"/>
        <w:rPr>
          <w:rFonts w:ascii="Calibri" w:hAnsi="Calibri" w:cs="Calibri"/>
        </w:rPr>
      </w:pPr>
    </w:p>
    <w:p w14:paraId="73D50510" w14:textId="4E303A29" w:rsidR="00111B7C" w:rsidRDefault="00111B7C">
      <w:pPr>
        <w:ind w:left="-5" w:right="129"/>
        <w:rPr>
          <w:rFonts w:ascii="Calibri" w:hAnsi="Calibri" w:cs="Calibri"/>
        </w:rPr>
      </w:pPr>
    </w:p>
    <w:p w14:paraId="2B3420C5" w14:textId="09D9F24C" w:rsidR="00111B7C" w:rsidRDefault="00111B7C">
      <w:pPr>
        <w:ind w:left="-5" w:right="129"/>
        <w:rPr>
          <w:rFonts w:ascii="Calibri" w:hAnsi="Calibri" w:cs="Calibri"/>
        </w:rPr>
      </w:pPr>
    </w:p>
    <w:p w14:paraId="09310117" w14:textId="38037AAA" w:rsidR="00111B7C" w:rsidRDefault="00111B7C">
      <w:pPr>
        <w:ind w:left="-5" w:right="129"/>
        <w:rPr>
          <w:rFonts w:ascii="Calibri" w:hAnsi="Calibri" w:cs="Calibri"/>
        </w:rPr>
      </w:pPr>
    </w:p>
    <w:p w14:paraId="7885A525" w14:textId="3A1D7108" w:rsidR="00111B7C" w:rsidRDefault="00111B7C">
      <w:pPr>
        <w:ind w:left="-5" w:right="129"/>
        <w:rPr>
          <w:rFonts w:ascii="Calibri" w:hAnsi="Calibri" w:cs="Calibri"/>
        </w:rPr>
      </w:pPr>
    </w:p>
    <w:p w14:paraId="16860BA9" w14:textId="2F7A1E60" w:rsidR="00111B7C" w:rsidRDefault="00111B7C">
      <w:pPr>
        <w:ind w:left="-5" w:right="129"/>
        <w:rPr>
          <w:rFonts w:ascii="Calibri" w:hAnsi="Calibri" w:cs="Calibri"/>
        </w:rPr>
      </w:pPr>
    </w:p>
    <w:p w14:paraId="7AEC0364" w14:textId="4B4B0E36" w:rsidR="00111B7C" w:rsidRDefault="00111B7C">
      <w:pPr>
        <w:ind w:left="-5" w:right="129"/>
        <w:rPr>
          <w:rFonts w:ascii="Calibri" w:hAnsi="Calibri" w:cs="Calibri"/>
        </w:rPr>
      </w:pPr>
    </w:p>
    <w:p w14:paraId="196D0343" w14:textId="0622EC6C" w:rsidR="00111B7C" w:rsidRDefault="00111B7C">
      <w:pPr>
        <w:ind w:left="-5" w:right="129"/>
        <w:rPr>
          <w:rFonts w:ascii="Calibri" w:hAnsi="Calibri" w:cs="Calibri"/>
        </w:rPr>
      </w:pPr>
    </w:p>
    <w:p w14:paraId="04D49EDD" w14:textId="6BDF3D87" w:rsidR="00111B7C" w:rsidRDefault="00111B7C">
      <w:pPr>
        <w:ind w:left="-5" w:right="129"/>
        <w:rPr>
          <w:rFonts w:ascii="Calibri" w:hAnsi="Calibri" w:cs="Calibri"/>
        </w:rPr>
      </w:pPr>
    </w:p>
    <w:p w14:paraId="6E485B8D" w14:textId="68ED25A2" w:rsidR="00111B7C" w:rsidRDefault="00111B7C">
      <w:pPr>
        <w:ind w:left="-5" w:right="129"/>
        <w:rPr>
          <w:rFonts w:ascii="Calibri" w:hAnsi="Calibri" w:cs="Calibri"/>
        </w:rPr>
      </w:pPr>
    </w:p>
    <w:p w14:paraId="6CC9A9F7" w14:textId="0654C63D" w:rsidR="00111B7C" w:rsidRDefault="00111B7C" w:rsidP="00111B7C">
      <w:pPr>
        <w:pStyle w:val="Heading1"/>
        <w:numPr>
          <w:ilvl w:val="0"/>
          <w:numId w:val="0"/>
        </w:numPr>
        <w:ind w:left="10"/>
      </w:pPr>
      <w:bookmarkStart w:id="19" w:name="_Toc122542928"/>
      <w:r>
        <w:lastRenderedPageBreak/>
        <w:t>Appendix 2.</w:t>
      </w:r>
      <w:bookmarkEnd w:id="19"/>
    </w:p>
    <w:p w14:paraId="7D45C662" w14:textId="2C9221BD" w:rsidR="00111B7C" w:rsidRPr="00111B7C" w:rsidRDefault="00111B7C" w:rsidP="00111B7C">
      <w:r>
        <w:t>Images from the site survey.</w:t>
      </w:r>
    </w:p>
    <w:p w14:paraId="4E2DA8B3" w14:textId="77777777" w:rsidR="00A90DEE" w:rsidRPr="00A90DEE" w:rsidRDefault="00A90DEE" w:rsidP="00A90DEE">
      <w:pPr>
        <w:spacing w:after="47" w:line="259" w:lineRule="auto"/>
        <w:ind w:left="0" w:right="0" w:firstLine="0"/>
        <w:jc w:val="left"/>
        <w:rPr>
          <w:rFonts w:ascii="Calibri" w:hAnsi="Calibri" w:cs="Calibri"/>
          <w:lang w:val="en-US"/>
        </w:rPr>
      </w:pPr>
    </w:p>
    <w:tbl>
      <w:tblPr>
        <w:tblStyle w:val="TableGrid0"/>
        <w:tblpPr w:vertAnchor="text" w:horzAnchor="page" w:tblpX="1440" w:tblpY="-151"/>
        <w:tblOverlap w:val="never"/>
        <w:tblW w:w="8988" w:type="dxa"/>
        <w:tblLayout w:type="fixed"/>
        <w:tblLook w:val="04A0" w:firstRow="1" w:lastRow="0" w:firstColumn="1" w:lastColumn="0" w:noHBand="0" w:noVBand="1"/>
      </w:tblPr>
      <w:tblGrid>
        <w:gridCol w:w="4651"/>
        <w:gridCol w:w="4337"/>
      </w:tblGrid>
      <w:tr w:rsidR="00A90DEE" w:rsidRPr="00A90DEE" w14:paraId="702F3D4E" w14:textId="77777777" w:rsidTr="005D361A">
        <w:trPr>
          <w:trHeight w:hRule="exact" w:val="3719"/>
        </w:trPr>
        <w:tc>
          <w:tcPr>
            <w:tcW w:w="4651" w:type="dxa"/>
          </w:tcPr>
          <w:p w14:paraId="48ADBA43" w14:textId="32F05E49" w:rsidR="00A90DEE" w:rsidRPr="00A90DEE" w:rsidRDefault="005D361A" w:rsidP="005D361A">
            <w:pPr>
              <w:spacing w:after="47" w:line="259" w:lineRule="auto"/>
              <w:ind w:left="0" w:right="0" w:firstLine="0"/>
              <w:jc w:val="center"/>
              <w:rPr>
                <w:rFonts w:ascii="Calibri" w:hAnsi="Calibri" w:cs="Calibri"/>
                <w:lang w:val="en-US"/>
              </w:rPr>
            </w:pPr>
            <w:r>
              <w:rPr>
                <w:rFonts w:ascii="Calibri" w:hAnsi="Calibri" w:cs="Calibri"/>
                <w:noProof/>
                <w:lang w:val="en-US"/>
              </w:rPr>
              <w:drawing>
                <wp:anchor distT="0" distB="0" distL="114300" distR="114300" simplePos="0" relativeHeight="251673600" behindDoc="0" locked="0" layoutInCell="1" allowOverlap="1" wp14:anchorId="4A5DE618" wp14:editId="0F0F4A5C">
                  <wp:simplePos x="0" y="0"/>
                  <wp:positionH relativeFrom="column">
                    <wp:posOffset>15457</wp:posOffset>
                  </wp:positionH>
                  <wp:positionV relativeFrom="paragraph">
                    <wp:posOffset>126051</wp:posOffset>
                  </wp:positionV>
                  <wp:extent cx="2816225" cy="2112010"/>
                  <wp:effectExtent l="0" t="0" r="3175" b="2540"/>
                  <wp:wrapNone/>
                  <wp:docPr id="2" name="Picture 2" descr="A picture containing tree, grass, outdoor, pla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ree, grass, outdoor, plant&#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2816225" cy="2112010"/>
                          </a:xfrm>
                          <a:prstGeom prst="rect">
                            <a:avLst/>
                          </a:prstGeom>
                        </pic:spPr>
                      </pic:pic>
                    </a:graphicData>
                  </a:graphic>
                </wp:anchor>
              </w:drawing>
            </w:r>
            <w:r w:rsidR="00A90DEE" w:rsidRPr="00A90DEE">
              <w:rPr>
                <w:rFonts w:ascii="Calibri" w:hAnsi="Calibri" w:cs="Calibri"/>
                <w:noProof/>
                <w:lang w:val="en-US"/>
              </w:rPr>
              <mc:AlternateContent>
                <mc:Choice Requires="wps">
                  <w:drawing>
                    <wp:anchor distT="0" distB="0" distL="114300" distR="114300" simplePos="0" relativeHeight="251660288" behindDoc="0" locked="0" layoutInCell="1" allowOverlap="1" wp14:anchorId="0D3DC58E" wp14:editId="15D09DE6">
                      <wp:simplePos x="0" y="0"/>
                      <wp:positionH relativeFrom="page">
                        <wp:posOffset>-6096</wp:posOffset>
                      </wp:positionH>
                      <wp:positionV relativeFrom="paragraph">
                        <wp:posOffset>-6096</wp:posOffset>
                      </wp:positionV>
                      <wp:extent cx="6096" cy="6096"/>
                      <wp:effectExtent l="0" t="0" r="0" b="0"/>
                      <wp:wrapNone/>
                      <wp:docPr id="250" name="Freeform 250"/>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B448799" id="Freeform 250" o:spid="_x0000_s1026" style="position:absolute;margin-left:-.5pt;margin-top:-.5pt;width:.5pt;height:.5pt;z-index:251660288;visibility:visible;mso-wrap-style:square;mso-wrap-distance-left:9pt;mso-wrap-distance-top:0;mso-wrap-distance-right:9pt;mso-wrap-distance-bottom:0;mso-position-horizontal:absolute;mso-position-horizontal-relative:page;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QOdo&#10;NdYAAAADAQAADwAAAGRycy9kb3ducmV2LnhtbEyPQWvCQBCF7wX/wzJCb7pJW4rEbCQIpYeeqv6A&#10;MTsm0exsyK4m/vuOUGgvMzze8OZ7+WZynbrREFrPBtJlAoq48rbl2sBh/7FYgQoR2WLnmQzcKcCm&#10;mD3lmFk/8jfddrFWEsIhQwNNjH2mdagachiWvicW7+QHh1HkUGs74CjhrtMvSfKuHbYsHxrsadtQ&#10;ddldnYHXFd8/bTqey+nyFfanQ/mWtqUxz/OpXIOKNMW/Y3jgCzoUwnT0V7ZBdQYWqVSJv1t8UcfH&#10;1EWu/7MXPwAAAP//AwBQSwECLQAUAAYACAAAACEAtoM4kv4AAADhAQAAEwAAAAAAAAAAAAAAAAAA&#10;AAAAW0NvbnRlbnRfVHlwZXNdLnhtbFBLAQItABQABgAIAAAAIQA4/SH/1gAAAJQBAAALAAAAAAAA&#10;AAAAAAAAAC8BAABfcmVscy8ucmVsc1BLAQItABQABgAIAAAAIQCWBTmxQgIAAG4FAAAOAAAAAAAA&#10;AAAAAAAAAC4CAABkcnMvZTJvRG9jLnhtbFBLAQItABQABgAIAAAAIQBA52g11gAAAAMBAAAPAAAA&#10;AAAAAAAAAAAAAJwEAABkcnMvZG93bnJldi54bWxQSwUGAAAAAAQABADzAAAAnwUAAAAA&#10;" path="m,6096r6096,l6096,,,,,6096xe" fillcolor="black" stroked="f" strokeweight="1pt">
                      <v:stroke joinstyle="miter"/>
                      <v:path arrowok="t"/>
                      <w10:wrap anchorx="page"/>
                    </v:shape>
                  </w:pict>
                </mc:Fallback>
              </mc:AlternateContent>
            </w:r>
            <w:r w:rsidR="00A90DEE" w:rsidRPr="00A90DEE">
              <w:rPr>
                <w:rFonts w:ascii="Calibri" w:hAnsi="Calibri" w:cs="Calibri"/>
                <w:noProof/>
                <w:lang w:val="en-US"/>
              </w:rPr>
              <mc:AlternateContent>
                <mc:Choice Requires="wps">
                  <w:drawing>
                    <wp:anchor distT="0" distB="0" distL="114300" distR="114300" simplePos="0" relativeHeight="251659264" behindDoc="0" locked="0" layoutInCell="1" allowOverlap="1" wp14:anchorId="7F4634B4" wp14:editId="4360C76A">
                      <wp:simplePos x="0" y="0"/>
                      <wp:positionH relativeFrom="page">
                        <wp:posOffset>-6096</wp:posOffset>
                      </wp:positionH>
                      <wp:positionV relativeFrom="paragraph">
                        <wp:posOffset>-6096</wp:posOffset>
                      </wp:positionV>
                      <wp:extent cx="6096" cy="6096"/>
                      <wp:effectExtent l="0" t="0" r="0" b="0"/>
                      <wp:wrapNone/>
                      <wp:docPr id="251" name="Freeform 251"/>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EB5832C" id="Freeform 251" o:spid="_x0000_s1026" style="position:absolute;margin-left:-.5pt;margin-top:-.5pt;width:.5pt;height:.5pt;z-index:251659264;visibility:visible;mso-wrap-style:square;mso-wrap-distance-left:9pt;mso-wrap-distance-top:0;mso-wrap-distance-right:9pt;mso-wrap-distance-bottom:0;mso-position-horizontal:absolute;mso-position-horizontal-relative:page;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QOdo&#10;NdYAAAADAQAADwAAAGRycy9kb3ducmV2LnhtbEyPQWvCQBCF7wX/wzJCb7pJW4rEbCQIpYeeqv6A&#10;MTsm0exsyK4m/vuOUGgvMzze8OZ7+WZynbrREFrPBtJlAoq48rbl2sBh/7FYgQoR2WLnmQzcKcCm&#10;mD3lmFk/8jfddrFWEsIhQwNNjH2mdagachiWvicW7+QHh1HkUGs74CjhrtMvSfKuHbYsHxrsadtQ&#10;ddldnYHXFd8/bTqey+nyFfanQ/mWtqUxz/OpXIOKNMW/Y3jgCzoUwnT0V7ZBdQYWqVSJv1t8UcfH&#10;1EWu/7MXPwAAAP//AwBQSwECLQAUAAYACAAAACEAtoM4kv4AAADhAQAAEwAAAAAAAAAAAAAAAAAA&#10;AAAAW0NvbnRlbnRfVHlwZXNdLnhtbFBLAQItABQABgAIAAAAIQA4/SH/1gAAAJQBAAALAAAAAAAA&#10;AAAAAAAAAC8BAABfcmVscy8ucmVsc1BLAQItABQABgAIAAAAIQCWBTmxQgIAAG4FAAAOAAAAAAAA&#10;AAAAAAAAAC4CAABkcnMvZTJvRG9jLnhtbFBLAQItABQABgAIAAAAIQBA52g11gAAAAMBAAAPAAAA&#10;AAAAAAAAAAAAAJwEAABkcnMvZG93bnJldi54bWxQSwUGAAAAAAQABADzAAAAnwUAAAAA&#10;" path="m,6096r6096,l6096,,,,,6096xe" fillcolor="black" stroked="f" strokeweight="1pt">
                      <v:stroke joinstyle="miter"/>
                      <v:path arrowok="t"/>
                      <w10:wrap anchorx="page"/>
                    </v:shape>
                  </w:pict>
                </mc:Fallback>
              </mc:AlternateContent>
            </w:r>
          </w:p>
        </w:tc>
        <w:tc>
          <w:tcPr>
            <w:tcW w:w="4337" w:type="dxa"/>
          </w:tcPr>
          <w:p w14:paraId="4BCF7102" w14:textId="0E9DE8A7" w:rsidR="00A90DEE" w:rsidRPr="00A90DEE" w:rsidRDefault="005D361A" w:rsidP="00A90DEE">
            <w:pPr>
              <w:spacing w:after="47" w:line="259" w:lineRule="auto"/>
              <w:ind w:left="0" w:right="0" w:firstLine="0"/>
              <w:jc w:val="left"/>
              <w:rPr>
                <w:rFonts w:ascii="Calibri" w:hAnsi="Calibri" w:cs="Calibri"/>
                <w:lang w:val="en-US"/>
              </w:rPr>
            </w:pPr>
            <w:r>
              <w:rPr>
                <w:rFonts w:ascii="Calibri" w:hAnsi="Calibri" w:cs="Calibri"/>
                <w:noProof/>
                <w:lang w:val="en-US"/>
              </w:rPr>
              <w:drawing>
                <wp:anchor distT="0" distB="0" distL="114300" distR="114300" simplePos="0" relativeHeight="251674624" behindDoc="0" locked="0" layoutInCell="1" allowOverlap="1" wp14:anchorId="5AF3030B" wp14:editId="48260A73">
                  <wp:simplePos x="0" y="0"/>
                  <wp:positionH relativeFrom="column">
                    <wp:posOffset>19637</wp:posOffset>
                  </wp:positionH>
                  <wp:positionV relativeFrom="paragraph">
                    <wp:posOffset>161058</wp:posOffset>
                  </wp:positionV>
                  <wp:extent cx="2616835" cy="2078532"/>
                  <wp:effectExtent l="0" t="0" r="0" b="0"/>
                  <wp:wrapNone/>
                  <wp:docPr id="6" name="Picture 6" descr="A picture containing tree, out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ree, outdoor&#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2622257" cy="2082838"/>
                          </a:xfrm>
                          <a:prstGeom prst="rect">
                            <a:avLst/>
                          </a:prstGeom>
                        </pic:spPr>
                      </pic:pic>
                    </a:graphicData>
                  </a:graphic>
                  <wp14:sizeRelV relativeFrom="margin">
                    <wp14:pctHeight>0</wp14:pctHeight>
                  </wp14:sizeRelV>
                </wp:anchor>
              </w:drawing>
            </w:r>
            <w:r w:rsidR="00A90DEE" w:rsidRPr="00A90DEE">
              <w:rPr>
                <w:rFonts w:ascii="Calibri" w:hAnsi="Calibri" w:cs="Calibri"/>
                <w:noProof/>
                <w:lang w:val="en-US"/>
              </w:rPr>
              <mc:AlternateContent>
                <mc:Choice Requires="wps">
                  <w:drawing>
                    <wp:anchor distT="0" distB="0" distL="114300" distR="114300" simplePos="0" relativeHeight="251661312" behindDoc="0" locked="0" layoutInCell="1" allowOverlap="1" wp14:anchorId="3681FD97" wp14:editId="33EA6A84">
                      <wp:simplePos x="0" y="0"/>
                      <wp:positionH relativeFrom="page">
                        <wp:posOffset>77</wp:posOffset>
                      </wp:positionH>
                      <wp:positionV relativeFrom="paragraph">
                        <wp:posOffset>-6096</wp:posOffset>
                      </wp:positionV>
                      <wp:extent cx="6096" cy="6096"/>
                      <wp:effectExtent l="0" t="0" r="0" b="0"/>
                      <wp:wrapNone/>
                      <wp:docPr id="253" name="Freeform 253"/>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D34FA4A" id="Freeform 253" o:spid="_x0000_s1026" style="position:absolute;margin-left:0;margin-top:-.5pt;width:.5pt;height:.5pt;z-index:251661312;visibility:visible;mso-wrap-style:square;mso-wrap-distance-left:9pt;mso-wrap-distance-top:0;mso-wrap-distance-right:9pt;mso-wrap-distance-bottom:0;mso-position-horizontal:absolute;mso-position-horizontal-relative:page;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kZ9k&#10;FtYAAAACAQAADwAAAGRycy9kb3ducmV2LnhtbEyPzWrDQAyE74W+w6JCb8naTSnB9TqYQukhp/w8&#10;gOJVbDderfFuYuftK5/S0yCNGH2TbybXqRsNofVsIF0moIgrb1uuDRwP34s1qBCRLXaeycCdAmyK&#10;56ccM+tH3tFtH2slIRwyNNDE2Gdah6ohh2Hpe2Lxzn5wGGUcam0HHCXcdfotST60w5blQ4M9fTVU&#10;XfZXZ2C15vuPTcffcrpsw+F8LN/TtjTm9WUqP0FFmuLjGGZ8QYdCmE7+yjaozoAUiQYWqejsipzm&#10;pS5y/R+9+AMAAP//AwBQSwECLQAUAAYACAAAACEAtoM4kv4AAADhAQAAEwAAAAAAAAAAAAAAAAAA&#10;AAAAW0NvbnRlbnRfVHlwZXNdLnhtbFBLAQItABQABgAIAAAAIQA4/SH/1gAAAJQBAAALAAAAAAAA&#10;AAAAAAAAAC8BAABfcmVscy8ucmVsc1BLAQItABQABgAIAAAAIQCWBTmxQgIAAG4FAAAOAAAAAAAA&#10;AAAAAAAAAC4CAABkcnMvZTJvRG9jLnhtbFBLAQItABQABgAIAAAAIQCRn2QW1gAAAAIBAAAPAAAA&#10;AAAAAAAAAAAAAJwEAABkcnMvZG93bnJldi54bWxQSwUGAAAAAAQABADzAAAAnwUAAAAA&#10;" path="m,6096r6096,l6096,,,,,6096xe" fillcolor="black" stroked="f" strokeweight="1pt">
                      <v:stroke joinstyle="miter"/>
                      <v:path arrowok="t"/>
                      <w10:wrap anchorx="page"/>
                    </v:shape>
                  </w:pict>
                </mc:Fallback>
              </mc:AlternateContent>
            </w:r>
            <w:r w:rsidR="00A90DEE" w:rsidRPr="00A90DEE">
              <w:rPr>
                <w:rFonts w:ascii="Calibri" w:hAnsi="Calibri" w:cs="Calibri"/>
                <w:noProof/>
                <w:lang w:val="en-US"/>
              </w:rPr>
              <mc:AlternateContent>
                <mc:Choice Requires="wps">
                  <w:drawing>
                    <wp:anchor distT="0" distB="0" distL="114300" distR="114300" simplePos="0" relativeHeight="251663360" behindDoc="0" locked="0" layoutInCell="1" allowOverlap="1" wp14:anchorId="43050991" wp14:editId="334CE1AF">
                      <wp:simplePos x="0" y="0"/>
                      <wp:positionH relativeFrom="page">
                        <wp:posOffset>2760676</wp:posOffset>
                      </wp:positionH>
                      <wp:positionV relativeFrom="paragraph">
                        <wp:posOffset>-6096</wp:posOffset>
                      </wp:positionV>
                      <wp:extent cx="6096" cy="6096"/>
                      <wp:effectExtent l="0" t="0" r="0" b="0"/>
                      <wp:wrapNone/>
                      <wp:docPr id="254" name="Freeform 254"/>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44C65C1" id="Freeform 254" o:spid="_x0000_s1026" style="position:absolute;margin-left:217.4pt;margin-top:-.5pt;width:.5pt;height:.5pt;z-index:251663360;visibility:visible;mso-wrap-style:square;mso-wrap-distance-left:9pt;mso-wrap-distance-top:0;mso-wrap-distance-right:9pt;mso-wrap-distance-bottom:0;mso-position-horizontal:absolute;mso-position-horizontal-relative:page;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WSvI&#10;BNsAAAAHAQAADwAAAGRycy9kb3ducmV2LnhtbEyPwU7DMBBE70j8g7VI3FonJKAqZFNFSIgDJ9p+&#10;gBtvk9B4HcVuk/49ywmOOzuaeVNuFzeoK02h94yQrhNQxI23PbcIh/37agMqRMPWDJ4J4UYBttX9&#10;XWkK62f+ousutkpCOBQGoYtxLLQOTUfOhLUfieV38pMzUc6p1XYys4S7QT8lyYt2pmdp6MxIbx01&#10;593FIWQbvn3YdP6ul/Nn2J8OdZ72NeLjw1K/goq0xD8z/OILOlTCdPQXtkENCHmWC3pEWKWySQx5&#10;9izCESEBXZX6P3/1AwAA//8DAFBLAQItABQABgAIAAAAIQC2gziS/gAAAOEBAAATAAAAAAAAAAAA&#10;AAAAAAAAAABbQ29udGVudF9UeXBlc10ueG1sUEsBAi0AFAAGAAgAAAAhADj9If/WAAAAlAEAAAsA&#10;AAAAAAAAAAAAAAAALwEAAF9yZWxzLy5yZWxzUEsBAi0AFAAGAAgAAAAhAJYFObFCAgAAbgUAAA4A&#10;AAAAAAAAAAAAAAAALgIAAGRycy9lMm9Eb2MueG1sUEsBAi0AFAAGAAgAAAAhAFkryATbAAAABwEA&#10;AA8AAAAAAAAAAAAAAAAAnAQAAGRycy9kb3ducmV2LnhtbFBLBQYAAAAABAAEAPMAAACkBQAAAAA=&#10;" path="m,6096r6096,l6096,,,,,6096xe" fillcolor="black" stroked="f" strokeweight="1pt">
                      <v:stroke joinstyle="miter"/>
                      <v:path arrowok="t"/>
                      <w10:wrap anchorx="page"/>
                    </v:shape>
                  </w:pict>
                </mc:Fallback>
              </mc:AlternateContent>
            </w:r>
            <w:r w:rsidR="00A90DEE" w:rsidRPr="00A90DEE">
              <w:rPr>
                <w:rFonts w:ascii="Calibri" w:hAnsi="Calibri" w:cs="Calibri"/>
                <w:noProof/>
                <w:lang w:val="en-US"/>
              </w:rPr>
              <mc:AlternateContent>
                <mc:Choice Requires="wps">
                  <w:drawing>
                    <wp:anchor distT="0" distB="0" distL="114300" distR="114300" simplePos="0" relativeHeight="251662336" behindDoc="0" locked="0" layoutInCell="1" allowOverlap="1" wp14:anchorId="277AC088" wp14:editId="2B38DF99">
                      <wp:simplePos x="0" y="0"/>
                      <wp:positionH relativeFrom="page">
                        <wp:posOffset>2760676</wp:posOffset>
                      </wp:positionH>
                      <wp:positionV relativeFrom="paragraph">
                        <wp:posOffset>-6096</wp:posOffset>
                      </wp:positionV>
                      <wp:extent cx="6096" cy="6096"/>
                      <wp:effectExtent l="0" t="0" r="0" b="0"/>
                      <wp:wrapNone/>
                      <wp:docPr id="255" name="Freeform 255"/>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FC8730F" id="Freeform 255" o:spid="_x0000_s1026" style="position:absolute;margin-left:217.4pt;margin-top:-.5pt;width:.5pt;height:.5pt;z-index:251662336;visibility:visible;mso-wrap-style:square;mso-wrap-distance-left:9pt;mso-wrap-distance-top:0;mso-wrap-distance-right:9pt;mso-wrap-distance-bottom:0;mso-position-horizontal:absolute;mso-position-horizontal-relative:page;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WSvI&#10;BNsAAAAHAQAADwAAAGRycy9kb3ducmV2LnhtbEyPwU7DMBBE70j8g7VI3FonJKAqZFNFSIgDJ9p+&#10;gBtvk9B4HcVuk/49ywmOOzuaeVNuFzeoK02h94yQrhNQxI23PbcIh/37agMqRMPWDJ4J4UYBttX9&#10;XWkK62f+ousutkpCOBQGoYtxLLQOTUfOhLUfieV38pMzUc6p1XYys4S7QT8lyYt2pmdp6MxIbx01&#10;593FIWQbvn3YdP6ul/Nn2J8OdZ72NeLjw1K/goq0xD8z/OILOlTCdPQXtkENCHmWC3pEWKWySQx5&#10;9izCESEBXZX6P3/1AwAA//8DAFBLAQItABQABgAIAAAAIQC2gziS/gAAAOEBAAATAAAAAAAAAAAA&#10;AAAAAAAAAABbQ29udGVudF9UeXBlc10ueG1sUEsBAi0AFAAGAAgAAAAhADj9If/WAAAAlAEAAAsA&#10;AAAAAAAAAAAAAAAALwEAAF9yZWxzLy5yZWxzUEsBAi0AFAAGAAgAAAAhAJYFObFCAgAAbgUAAA4A&#10;AAAAAAAAAAAAAAAALgIAAGRycy9lMm9Eb2MueG1sUEsBAi0AFAAGAAgAAAAhAFkryATbAAAABwEA&#10;AA8AAAAAAAAAAAAAAAAAnAQAAGRycy9kb3ducmV2LnhtbFBLBQYAAAAABAAEAPMAAACkBQAAAAA=&#10;" path="m,6096r6096,l6096,,,,,6096xe" fillcolor="black" stroked="f" strokeweight="1pt">
                      <v:stroke joinstyle="miter"/>
                      <v:path arrowok="t"/>
                      <w10:wrap anchorx="page"/>
                    </v:shape>
                  </w:pict>
                </mc:Fallback>
              </mc:AlternateContent>
            </w:r>
          </w:p>
        </w:tc>
      </w:tr>
      <w:tr w:rsidR="00A90DEE" w:rsidRPr="00A90DEE" w14:paraId="64EA1D0B" w14:textId="77777777" w:rsidTr="005D361A">
        <w:trPr>
          <w:trHeight w:hRule="exact" w:val="755"/>
        </w:trPr>
        <w:tc>
          <w:tcPr>
            <w:tcW w:w="4651" w:type="dxa"/>
          </w:tcPr>
          <w:p w14:paraId="5F4FC289" w14:textId="0470A342" w:rsidR="00A90DEE" w:rsidRPr="00A90DEE" w:rsidRDefault="00A90DEE" w:rsidP="00A90DEE">
            <w:pPr>
              <w:spacing w:after="47" w:line="259" w:lineRule="auto"/>
              <w:ind w:left="0" w:right="0" w:firstLine="0"/>
              <w:jc w:val="left"/>
              <w:rPr>
                <w:rFonts w:ascii="Calibri" w:hAnsi="Calibri" w:cs="Calibri"/>
                <w:lang w:val="en-US"/>
              </w:rPr>
            </w:pPr>
            <w:r w:rsidRPr="00A90DEE">
              <w:rPr>
                <w:rFonts w:ascii="Calibri" w:hAnsi="Calibri" w:cs="Calibri"/>
                <w:noProof/>
                <w:lang w:val="en-US"/>
              </w:rPr>
              <mc:AlternateContent>
                <mc:Choice Requires="wps">
                  <w:drawing>
                    <wp:anchor distT="0" distB="0" distL="114300" distR="114300" simplePos="0" relativeHeight="251664384" behindDoc="0" locked="0" layoutInCell="1" allowOverlap="1" wp14:anchorId="7A80C102" wp14:editId="387956F9">
                      <wp:simplePos x="0" y="0"/>
                      <wp:positionH relativeFrom="page">
                        <wp:posOffset>-6096</wp:posOffset>
                      </wp:positionH>
                      <wp:positionV relativeFrom="line">
                        <wp:posOffset>243</wp:posOffset>
                      </wp:positionV>
                      <wp:extent cx="6096" cy="6096"/>
                      <wp:effectExtent l="0" t="0" r="0" b="0"/>
                      <wp:wrapNone/>
                      <wp:docPr id="257" name="Freeform 257"/>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E23BA6D" id="Freeform 257" o:spid="_x0000_s1026" style="position:absolute;margin-left:-.5pt;margin-top:0;width:.5pt;height:.5pt;z-index:251664384;visibility:visible;mso-wrap-style:square;mso-wrap-distance-left:9pt;mso-wrap-distance-top:0;mso-wrap-distance-right:9pt;mso-wrap-distance-bottom:0;mso-position-horizontal:absolute;mso-position-horizontal-relative:page;mso-position-vertical:absolute;mso-position-vertical-relative:line;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Kx8&#10;ItYAAAACAQAADwAAAGRycy9kb3ducmV2LnhtbEyPQWvCQBCF7wX/wzJCb7pJW4rETCQIxYOnqj9g&#10;zY5JNDsbsquJ/77TU3t5MLzHm+/lm8l16kFDaD0jpMsEFHHlbcs1wun4tViBCtGwNZ1nQnhSgE0x&#10;e8lNZv3I3/Q4xFpJCYfMIDQx9pnWoWrImbD0PbF4Fz84E+Ucam0HM0q56/RbknxqZ1qWD43padtQ&#10;dTvcHcL7ip87m47Xcrrtw/FyKj/StkR8nU/lGlSkKf6F4Rdf0KEQprO/sw2qQ1ikMiUiiIorepZM&#10;ArrI9X/04gcAAP//AwBQSwECLQAUAAYACAAAACEAtoM4kv4AAADhAQAAEwAAAAAAAAAAAAAAAAAA&#10;AAAAW0NvbnRlbnRfVHlwZXNdLnhtbFBLAQItABQABgAIAAAAIQA4/SH/1gAAAJQBAAALAAAAAAAA&#10;AAAAAAAAAC8BAABfcmVscy8ucmVsc1BLAQItABQABgAIAAAAIQCWBTmxQgIAAG4FAAAOAAAAAAAA&#10;AAAAAAAAAC4CAABkcnMvZTJvRG9jLnhtbFBLAQItABQABgAIAAAAIQD4rHwi1gAAAAIBAAAPAAAA&#10;AAAAAAAAAAAAAJwEAABkcnMvZG93bnJldi54bWxQSwUGAAAAAAQABADzAAAAnwUAAAAA&#10;" path="m,6096r6096,l6096,,,,,6096xe" fillcolor="black" stroked="f" strokeweight="1pt">
                      <v:stroke joinstyle="miter"/>
                      <v:path arrowok="t"/>
                      <w10:wrap anchorx="page" anchory="line"/>
                    </v:shape>
                  </w:pict>
                </mc:Fallback>
              </mc:AlternateContent>
            </w:r>
            <w:r w:rsidRPr="00A90DEE">
              <w:rPr>
                <w:rFonts w:ascii="Calibri" w:hAnsi="Calibri" w:cs="Calibri"/>
                <w:b/>
                <w:bCs/>
                <w:lang w:val="en-US"/>
              </w:rPr>
              <w:t xml:space="preserve">Photo 1: </w:t>
            </w:r>
            <w:r w:rsidR="005D361A">
              <w:rPr>
                <w:rFonts w:ascii="Calibri" w:hAnsi="Calibri" w:cs="Calibri"/>
                <w:b/>
                <w:bCs/>
                <w:lang w:val="en-US"/>
              </w:rPr>
              <w:t>View from fence line looking at the site of the proposed works</w:t>
            </w:r>
          </w:p>
        </w:tc>
        <w:tc>
          <w:tcPr>
            <w:tcW w:w="4337" w:type="dxa"/>
          </w:tcPr>
          <w:p w14:paraId="11E6DC83" w14:textId="69DDED7C" w:rsidR="00A90DEE" w:rsidRPr="00A90DEE" w:rsidRDefault="00A90DEE" w:rsidP="00A90DEE">
            <w:pPr>
              <w:spacing w:after="47" w:line="259" w:lineRule="auto"/>
              <w:ind w:left="0" w:right="0" w:firstLine="0"/>
              <w:jc w:val="left"/>
              <w:rPr>
                <w:rFonts w:ascii="Calibri" w:hAnsi="Calibri" w:cs="Calibri"/>
                <w:lang w:val="en-US"/>
              </w:rPr>
            </w:pPr>
            <w:r w:rsidRPr="00A90DEE">
              <w:rPr>
                <w:rFonts w:ascii="Calibri" w:hAnsi="Calibri" w:cs="Calibri"/>
                <w:noProof/>
                <w:lang w:val="en-US"/>
              </w:rPr>
              <mc:AlternateContent>
                <mc:Choice Requires="wps">
                  <w:drawing>
                    <wp:anchor distT="0" distB="0" distL="114300" distR="114300" simplePos="0" relativeHeight="251665408" behindDoc="0" locked="0" layoutInCell="1" allowOverlap="1" wp14:anchorId="220A6201" wp14:editId="035E8826">
                      <wp:simplePos x="0" y="0"/>
                      <wp:positionH relativeFrom="page">
                        <wp:posOffset>77</wp:posOffset>
                      </wp:positionH>
                      <wp:positionV relativeFrom="line">
                        <wp:posOffset>243</wp:posOffset>
                      </wp:positionV>
                      <wp:extent cx="6096" cy="6096"/>
                      <wp:effectExtent l="0" t="0" r="0" b="0"/>
                      <wp:wrapNone/>
                      <wp:docPr id="258" name="Freeform 258"/>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6A6A758" id="Freeform 258" o:spid="_x0000_s1026" style="position:absolute;margin-left:0;margin-top:0;width:.5pt;height:.5pt;z-index:251665408;visibility:visible;mso-wrap-style:square;mso-wrap-distance-left:9pt;mso-wrap-distance-top:0;mso-wrap-distance-right:9pt;mso-wrap-distance-bottom:0;mso-position-horizontal:absolute;mso-position-horizontal-relative:page;mso-position-vertical:absolute;mso-position-vertical-relative:line;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G7gn&#10;kNQAAAABAQAADwAAAGRycy9kb3ducmV2LnhtbEyPwW7CQAxE75X4h5WReiubtFWFQjYoQqp66KnA&#10;B5isSQJZb5RdSPj7Gi7txdZorPGbfD25Tl1pCK1nA+kiAUVcedtybWC/+3xZggoR2WLnmQzcKMC6&#10;mD3lmFk/8g9dt7FWEsIhQwNNjH2mdagachgWvicW7+gHh1HkUGs74CjhrtOvSfKhHbYsHxrsadNQ&#10;dd5enIG3Jd++bDqeyun8HXbHffmetqUxz/OpXIGKNMW/Y7jjCzoUwnTwF7ZBdQakSHzMuyfi8Fi6&#10;yPV/8uIXAAD//wMAUEsBAi0AFAAGAAgAAAAhALaDOJL+AAAA4QEAABMAAAAAAAAAAAAAAAAAAAAA&#10;AFtDb250ZW50X1R5cGVzXS54bWxQSwECLQAUAAYACAAAACEAOP0h/9YAAACUAQAACwAAAAAAAAAA&#10;AAAAAAAvAQAAX3JlbHMvLnJlbHNQSwECLQAUAAYACAAAACEAlgU5sUICAABuBQAADgAAAAAAAAAA&#10;AAAAAAAuAgAAZHJzL2Uyb0RvYy54bWxQSwECLQAUAAYACAAAACEAG7gnkNQAAAABAQAADwAAAAAA&#10;AAAAAAAAAACcBAAAZHJzL2Rvd25yZXYueG1sUEsFBgAAAAAEAAQA8wAAAJ0FAAAAAA==&#10;" path="m,6096r6096,l6096,,,,,6096xe" fillcolor="black" stroked="f" strokeweight="1pt">
                      <v:stroke joinstyle="miter"/>
                      <v:path arrowok="t"/>
                      <w10:wrap anchorx="page" anchory="line"/>
                    </v:shape>
                  </w:pict>
                </mc:Fallback>
              </mc:AlternateContent>
            </w:r>
            <w:r w:rsidRPr="00A90DEE">
              <w:rPr>
                <w:rFonts w:ascii="Calibri" w:hAnsi="Calibri" w:cs="Calibri"/>
                <w:noProof/>
                <w:lang w:val="en-US"/>
              </w:rPr>
              <mc:AlternateContent>
                <mc:Choice Requires="wps">
                  <w:drawing>
                    <wp:anchor distT="0" distB="0" distL="114300" distR="114300" simplePos="0" relativeHeight="251666432" behindDoc="0" locked="0" layoutInCell="1" allowOverlap="1" wp14:anchorId="5C99CDBB" wp14:editId="1376540E">
                      <wp:simplePos x="0" y="0"/>
                      <wp:positionH relativeFrom="page">
                        <wp:posOffset>2760676</wp:posOffset>
                      </wp:positionH>
                      <wp:positionV relativeFrom="line">
                        <wp:posOffset>243</wp:posOffset>
                      </wp:positionV>
                      <wp:extent cx="6096" cy="6096"/>
                      <wp:effectExtent l="0" t="0" r="0" b="0"/>
                      <wp:wrapNone/>
                      <wp:docPr id="259" name="Freeform 259"/>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8712681" id="Freeform 259" o:spid="_x0000_s1026" style="position:absolute;margin-left:217.4pt;margin-top:0;width:.5pt;height:.5pt;z-index:251666432;visibility:visible;mso-wrap-style:square;mso-wrap-distance-left:9pt;mso-wrap-distance-top:0;mso-wrap-distance-right:9pt;mso-wrap-distance-bottom:0;mso-position-horizontal:absolute;mso-position-horizontal-relative:page;mso-position-vertical:absolute;mso-position-vertical-relative:line;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btLk&#10;P9kAAAAGAQAADwAAAGRycy9kb3ducmV2LnhtbEyPwU7DMBBE70j8g7VI3KgTEqoqZFNFSIgDJ9p+&#10;gBtvk9B4HcVuk/49ywmOoxnNvCm3ixvUlabQe0ZIVwko4sbbnluEw/79aQMqRMPWDJ4J4UYBttX9&#10;XWkK62f+ousutkpKOBQGoYtxLLQOTUfOhJUficU7+cmZKHJqtZ3MLOVu0M9JstbO9CwLnRnpraPm&#10;vLs4hGzDtw+bzt/1cv4M+9OhztO+Rnx8WOpXUJGW+BeGX3xBh0qYjv7CNqgBIc9yQY8I8kjsPHsR&#10;eZRcAroq9X/86gcAAP//AwBQSwECLQAUAAYACAAAACEAtoM4kv4AAADhAQAAEwAAAAAAAAAAAAAA&#10;AAAAAAAAW0NvbnRlbnRfVHlwZXNdLnhtbFBLAQItABQABgAIAAAAIQA4/SH/1gAAAJQBAAALAAAA&#10;AAAAAAAAAAAAAC8BAABfcmVscy8ucmVsc1BLAQItABQABgAIAAAAIQCWBTmxQgIAAG4FAAAOAAAA&#10;AAAAAAAAAAAAAC4CAABkcnMvZTJvRG9jLnhtbFBLAQItABQABgAIAAAAIQBu0uQ/2QAAAAYBAAAP&#10;AAAAAAAAAAAAAAAAAJwEAABkcnMvZG93bnJldi54bWxQSwUGAAAAAAQABADzAAAAogUAAAAA&#10;" path="m,6096r6096,l6096,,,,,6096xe" fillcolor="black" stroked="f" strokeweight="1pt">
                      <v:stroke joinstyle="miter"/>
                      <v:path arrowok="t"/>
                      <w10:wrap anchorx="page" anchory="line"/>
                    </v:shape>
                  </w:pict>
                </mc:Fallback>
              </mc:AlternateContent>
            </w:r>
            <w:r w:rsidRPr="00A90DEE">
              <w:rPr>
                <w:rFonts w:ascii="Calibri" w:hAnsi="Calibri" w:cs="Calibri"/>
                <w:b/>
                <w:bCs/>
                <w:lang w:val="en-US"/>
              </w:rPr>
              <w:t xml:space="preserve">Photo 2: </w:t>
            </w:r>
            <w:r w:rsidR="005D361A">
              <w:rPr>
                <w:rFonts w:ascii="Calibri" w:hAnsi="Calibri" w:cs="Calibri"/>
                <w:b/>
                <w:bCs/>
                <w:lang w:val="en-US"/>
              </w:rPr>
              <w:t>Dry stone wall and bare rock with coppiced sycamore.</w:t>
            </w:r>
          </w:p>
          <w:p w14:paraId="60A63FCA" w14:textId="14EC3EAE" w:rsidR="00A90DEE" w:rsidRPr="00A90DEE" w:rsidRDefault="00A90DEE" w:rsidP="00A90DEE">
            <w:pPr>
              <w:spacing w:after="47" w:line="259" w:lineRule="auto"/>
              <w:ind w:left="0" w:right="0" w:firstLine="0"/>
              <w:jc w:val="left"/>
              <w:rPr>
                <w:rFonts w:ascii="Calibri" w:hAnsi="Calibri" w:cs="Calibri"/>
                <w:lang w:val="en-US"/>
              </w:rPr>
            </w:pPr>
          </w:p>
        </w:tc>
      </w:tr>
      <w:tr w:rsidR="00A90DEE" w:rsidRPr="00A90DEE" w14:paraId="3E2EF74E" w14:textId="77777777" w:rsidTr="005D361A">
        <w:trPr>
          <w:trHeight w:hRule="exact" w:val="3121"/>
        </w:trPr>
        <w:tc>
          <w:tcPr>
            <w:tcW w:w="4651" w:type="dxa"/>
          </w:tcPr>
          <w:p w14:paraId="04692816" w14:textId="6BF4AC50" w:rsidR="00A90DEE" w:rsidRPr="00A90DEE" w:rsidRDefault="005D361A" w:rsidP="00A90DEE">
            <w:pPr>
              <w:spacing w:after="47" w:line="259" w:lineRule="auto"/>
              <w:ind w:left="0" w:right="0" w:firstLine="0"/>
              <w:jc w:val="left"/>
              <w:rPr>
                <w:rFonts w:ascii="Calibri" w:hAnsi="Calibri" w:cs="Calibri"/>
                <w:lang w:val="en-US"/>
              </w:rPr>
            </w:pPr>
            <w:r>
              <w:rPr>
                <w:rFonts w:ascii="Calibri" w:hAnsi="Calibri" w:cs="Calibri"/>
                <w:noProof/>
                <w:lang w:val="en-US"/>
              </w:rPr>
              <w:drawing>
                <wp:anchor distT="0" distB="0" distL="114300" distR="114300" simplePos="0" relativeHeight="251675648" behindDoc="0" locked="0" layoutInCell="1" allowOverlap="1" wp14:anchorId="24836D81" wp14:editId="75D6B1A1">
                  <wp:simplePos x="0" y="0"/>
                  <wp:positionH relativeFrom="column">
                    <wp:posOffset>50414</wp:posOffset>
                  </wp:positionH>
                  <wp:positionV relativeFrom="paragraph">
                    <wp:posOffset>22756</wp:posOffset>
                  </wp:positionV>
                  <wp:extent cx="2690527" cy="1939922"/>
                  <wp:effectExtent l="0" t="0" r="0" b="3810"/>
                  <wp:wrapNone/>
                  <wp:docPr id="7" name="Picture 7" descr="A landscape with trees and bushe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landscape with trees and bushes&#10;&#10;Description automatically generated with low confidence"/>
                          <pic:cNvPicPr/>
                        </pic:nvPicPr>
                        <pic:blipFill>
                          <a:blip r:embed="rId19">
                            <a:extLst>
                              <a:ext uri="{28A0092B-C50C-407E-A947-70E740481C1C}">
                                <a14:useLocalDpi xmlns:a14="http://schemas.microsoft.com/office/drawing/2010/main" val="0"/>
                              </a:ext>
                            </a:extLst>
                          </a:blip>
                          <a:stretch>
                            <a:fillRect/>
                          </a:stretch>
                        </pic:blipFill>
                        <pic:spPr>
                          <a:xfrm>
                            <a:off x="0" y="0"/>
                            <a:ext cx="2700961" cy="1947445"/>
                          </a:xfrm>
                          <a:prstGeom prst="rect">
                            <a:avLst/>
                          </a:prstGeom>
                        </pic:spPr>
                      </pic:pic>
                    </a:graphicData>
                  </a:graphic>
                  <wp14:sizeRelH relativeFrom="margin">
                    <wp14:pctWidth>0</wp14:pctWidth>
                  </wp14:sizeRelH>
                  <wp14:sizeRelV relativeFrom="margin">
                    <wp14:pctHeight>0</wp14:pctHeight>
                  </wp14:sizeRelV>
                </wp:anchor>
              </w:drawing>
            </w:r>
            <w:r w:rsidR="00A90DEE" w:rsidRPr="00A90DEE">
              <w:rPr>
                <w:rFonts w:ascii="Calibri" w:hAnsi="Calibri" w:cs="Calibri"/>
                <w:noProof/>
                <w:lang w:val="en-US"/>
              </w:rPr>
              <mc:AlternateContent>
                <mc:Choice Requires="wps">
                  <w:drawing>
                    <wp:anchor distT="0" distB="0" distL="114300" distR="114300" simplePos="0" relativeHeight="251667456" behindDoc="0" locked="0" layoutInCell="1" allowOverlap="1" wp14:anchorId="3D835DC0" wp14:editId="73B05F38">
                      <wp:simplePos x="0" y="0"/>
                      <wp:positionH relativeFrom="page">
                        <wp:posOffset>-6096</wp:posOffset>
                      </wp:positionH>
                      <wp:positionV relativeFrom="paragraph">
                        <wp:posOffset>-1</wp:posOffset>
                      </wp:positionV>
                      <wp:extent cx="6096" cy="6096"/>
                      <wp:effectExtent l="0" t="0" r="0" b="0"/>
                      <wp:wrapNone/>
                      <wp:docPr id="260" name="Freeform 260"/>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36623EB" id="Freeform 260" o:spid="_x0000_s1026" style="position:absolute;margin-left:-.5pt;margin-top:0;width:.5pt;height:.5pt;z-index:251667456;visibility:visible;mso-wrap-style:square;mso-wrap-distance-left:9pt;mso-wrap-distance-top:0;mso-wrap-distance-right:9pt;mso-wrap-distance-bottom:0;mso-position-horizontal:absolute;mso-position-horizontal-relative:page;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Kx8&#10;ItYAAAACAQAADwAAAGRycy9kb3ducmV2LnhtbEyPQWvCQBCF7wX/wzJCb7pJW4rETCQIxYOnqj9g&#10;zY5JNDsbsquJ/77TU3t5MLzHm+/lm8l16kFDaD0jpMsEFHHlbcs1wun4tViBCtGwNZ1nQnhSgE0x&#10;e8lNZv3I3/Q4xFpJCYfMIDQx9pnWoWrImbD0PbF4Fz84E+Ucam0HM0q56/RbknxqZ1qWD43padtQ&#10;dTvcHcL7ip87m47Xcrrtw/FyKj/StkR8nU/lGlSkKf6F4Rdf0KEQprO/sw2qQ1ikMiUiiIorepZM&#10;ArrI9X/04gcAAP//AwBQSwECLQAUAAYACAAAACEAtoM4kv4AAADhAQAAEwAAAAAAAAAAAAAAAAAA&#10;AAAAW0NvbnRlbnRfVHlwZXNdLnhtbFBLAQItABQABgAIAAAAIQA4/SH/1gAAAJQBAAALAAAAAAAA&#10;AAAAAAAAAC8BAABfcmVscy8ucmVsc1BLAQItABQABgAIAAAAIQCWBTmxQgIAAG4FAAAOAAAAAAAA&#10;AAAAAAAAAC4CAABkcnMvZTJvRG9jLnhtbFBLAQItABQABgAIAAAAIQD4rHwi1gAAAAIBAAAPAAAA&#10;AAAAAAAAAAAAAJwEAABkcnMvZG93bnJldi54bWxQSwUGAAAAAAQABADzAAAAnwUAAAAA&#10;" path="m,6096r6096,l6096,,,,,6096xe" fillcolor="black" stroked="f" strokeweight="1pt">
                      <v:stroke joinstyle="miter"/>
                      <v:path arrowok="t"/>
                      <w10:wrap anchorx="page"/>
                    </v:shape>
                  </w:pict>
                </mc:Fallback>
              </mc:AlternateContent>
            </w:r>
          </w:p>
        </w:tc>
        <w:tc>
          <w:tcPr>
            <w:tcW w:w="4337" w:type="dxa"/>
          </w:tcPr>
          <w:p w14:paraId="5133757C" w14:textId="6095030D" w:rsidR="00A90DEE" w:rsidRPr="00A90DEE" w:rsidRDefault="005D361A" w:rsidP="00A90DEE">
            <w:pPr>
              <w:spacing w:after="47" w:line="259" w:lineRule="auto"/>
              <w:ind w:left="0" w:right="0" w:firstLine="0"/>
              <w:jc w:val="left"/>
              <w:rPr>
                <w:rFonts w:ascii="Calibri" w:hAnsi="Calibri" w:cs="Calibri"/>
                <w:lang w:val="en-US"/>
              </w:rPr>
            </w:pPr>
            <w:r>
              <w:rPr>
                <w:rFonts w:ascii="Calibri" w:hAnsi="Calibri" w:cs="Calibri"/>
                <w:noProof/>
                <w:lang w:val="en-US"/>
              </w:rPr>
              <w:drawing>
                <wp:inline distT="0" distB="0" distL="0" distR="0" wp14:anchorId="4FA30414" wp14:editId="2F83CEB7">
                  <wp:extent cx="2616835" cy="1962785"/>
                  <wp:effectExtent l="0" t="0" r="0" b="0"/>
                  <wp:docPr id="8" name="Picture 8" descr="A picture containing tree, outdoor, plant, fore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tree, outdoor, plant, forest&#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616835" cy="1962785"/>
                          </a:xfrm>
                          <a:prstGeom prst="rect">
                            <a:avLst/>
                          </a:prstGeom>
                        </pic:spPr>
                      </pic:pic>
                    </a:graphicData>
                  </a:graphic>
                </wp:inline>
              </w:drawing>
            </w:r>
            <w:r w:rsidR="00A90DEE" w:rsidRPr="00A90DEE">
              <w:rPr>
                <w:rFonts w:ascii="Calibri" w:hAnsi="Calibri" w:cs="Calibri"/>
                <w:noProof/>
                <w:lang w:val="en-US"/>
              </w:rPr>
              <mc:AlternateContent>
                <mc:Choice Requires="wps">
                  <w:drawing>
                    <wp:anchor distT="0" distB="0" distL="114300" distR="114300" simplePos="0" relativeHeight="251668480" behindDoc="0" locked="0" layoutInCell="1" allowOverlap="1" wp14:anchorId="1689F514" wp14:editId="458BB3BE">
                      <wp:simplePos x="0" y="0"/>
                      <wp:positionH relativeFrom="page">
                        <wp:posOffset>77</wp:posOffset>
                      </wp:positionH>
                      <wp:positionV relativeFrom="paragraph">
                        <wp:posOffset>-1</wp:posOffset>
                      </wp:positionV>
                      <wp:extent cx="6096" cy="6096"/>
                      <wp:effectExtent l="0" t="0" r="0" b="0"/>
                      <wp:wrapNone/>
                      <wp:docPr id="262" name="Freeform 262"/>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4DCB4DC" id="Freeform 262" o:spid="_x0000_s1026" style="position:absolute;margin-left:0;margin-top:0;width:.5pt;height:.5pt;z-index:251668480;visibility:visible;mso-wrap-style:square;mso-wrap-distance-left:9pt;mso-wrap-distance-top:0;mso-wrap-distance-right:9pt;mso-wrap-distance-bottom:0;mso-position-horizontal:absolute;mso-position-horizontal-relative:page;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G7gn&#10;kNQAAAABAQAADwAAAGRycy9kb3ducmV2LnhtbEyPwW7CQAxE75X4h5WReiubtFWFQjYoQqp66KnA&#10;B5isSQJZb5RdSPj7Gi7txdZorPGbfD25Tl1pCK1nA+kiAUVcedtybWC/+3xZggoR2WLnmQzcKMC6&#10;mD3lmFk/8g9dt7FWEsIhQwNNjH2mdagachgWvicW7+gHh1HkUGs74CjhrtOvSfKhHbYsHxrsadNQ&#10;dd5enIG3Jd++bDqeyun8HXbHffmetqUxz/OpXIGKNMW/Y7jjCzoUwnTwF7ZBdQakSHzMuyfi8Fi6&#10;yPV/8uIXAAD//wMAUEsBAi0AFAAGAAgAAAAhALaDOJL+AAAA4QEAABMAAAAAAAAAAAAAAAAAAAAA&#10;AFtDb250ZW50X1R5cGVzXS54bWxQSwECLQAUAAYACAAAACEAOP0h/9YAAACUAQAACwAAAAAAAAAA&#10;AAAAAAAvAQAAX3JlbHMvLnJlbHNQSwECLQAUAAYACAAAACEAlgU5sUICAABuBQAADgAAAAAAAAAA&#10;AAAAAAAuAgAAZHJzL2Uyb0RvYy54bWxQSwECLQAUAAYACAAAACEAG7gnkNQAAAABAQAADwAAAAAA&#10;AAAAAAAAAACcBAAAZHJzL2Rvd25yZXYueG1sUEsFBgAAAAAEAAQA8wAAAJ0FAAAAAA==&#10;" path="m,6096r6096,l6096,,,,,6096xe" fillcolor="black" stroked="f" strokeweight="1pt">
                      <v:stroke joinstyle="miter"/>
                      <v:path arrowok="t"/>
                      <w10:wrap anchorx="page"/>
                    </v:shape>
                  </w:pict>
                </mc:Fallback>
              </mc:AlternateContent>
            </w:r>
            <w:r w:rsidR="00A90DEE" w:rsidRPr="00A90DEE">
              <w:rPr>
                <w:rFonts w:ascii="Calibri" w:hAnsi="Calibri" w:cs="Calibri"/>
                <w:noProof/>
                <w:lang w:val="en-US"/>
              </w:rPr>
              <mc:AlternateContent>
                <mc:Choice Requires="wps">
                  <w:drawing>
                    <wp:anchor distT="0" distB="0" distL="114300" distR="114300" simplePos="0" relativeHeight="251669504" behindDoc="0" locked="0" layoutInCell="1" allowOverlap="1" wp14:anchorId="1B7B51B3" wp14:editId="64F9F30D">
                      <wp:simplePos x="0" y="0"/>
                      <wp:positionH relativeFrom="page">
                        <wp:posOffset>2760676</wp:posOffset>
                      </wp:positionH>
                      <wp:positionV relativeFrom="paragraph">
                        <wp:posOffset>-1</wp:posOffset>
                      </wp:positionV>
                      <wp:extent cx="6096" cy="6096"/>
                      <wp:effectExtent l="0" t="0" r="0" b="0"/>
                      <wp:wrapNone/>
                      <wp:docPr id="263" name="Freeform 263"/>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C586D56" id="Freeform 263" o:spid="_x0000_s1026" style="position:absolute;margin-left:217.4pt;margin-top:0;width:.5pt;height:.5pt;z-index:251669504;visibility:visible;mso-wrap-style:square;mso-wrap-distance-left:9pt;mso-wrap-distance-top:0;mso-wrap-distance-right:9pt;mso-wrap-distance-bottom:0;mso-position-horizontal:absolute;mso-position-horizontal-relative:page;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btLk&#10;P9kAAAAGAQAADwAAAGRycy9kb3ducmV2LnhtbEyPwU7DMBBE70j8g7VI3KgTEqoqZFNFSIgDJ9p+&#10;gBtvk9B4HcVuk/49ywmOoxnNvCm3ixvUlabQe0ZIVwko4sbbnluEw/79aQMqRMPWDJ4J4UYBttX9&#10;XWkK62f+ousutkpKOBQGoYtxLLQOTUfOhJUficU7+cmZKHJqtZ3MLOVu0M9JstbO9CwLnRnpraPm&#10;vLs4hGzDtw+bzt/1cv4M+9OhztO+Rnx8WOpXUJGW+BeGX3xBh0qYjv7CNqgBIc9yQY8I8kjsPHsR&#10;eZRcAroq9X/86gcAAP//AwBQSwECLQAUAAYACAAAACEAtoM4kv4AAADhAQAAEwAAAAAAAAAAAAAA&#10;AAAAAAAAW0NvbnRlbnRfVHlwZXNdLnhtbFBLAQItABQABgAIAAAAIQA4/SH/1gAAAJQBAAALAAAA&#10;AAAAAAAAAAAAAC8BAABfcmVscy8ucmVsc1BLAQItABQABgAIAAAAIQCWBTmxQgIAAG4FAAAOAAAA&#10;AAAAAAAAAAAAAC4CAABkcnMvZTJvRG9jLnhtbFBLAQItABQABgAIAAAAIQBu0uQ/2QAAAAYBAAAP&#10;AAAAAAAAAAAAAAAAAJwEAABkcnMvZG93bnJldi54bWxQSwUGAAAAAAQABADzAAAAogUAAAAA&#10;" path="m,6096r6096,l6096,,,,,6096xe" fillcolor="black" stroked="f" strokeweight="1pt">
                      <v:stroke joinstyle="miter"/>
                      <v:path arrowok="t"/>
                      <w10:wrap anchorx="page"/>
                    </v:shape>
                  </w:pict>
                </mc:Fallback>
              </mc:AlternateContent>
            </w:r>
          </w:p>
        </w:tc>
      </w:tr>
      <w:tr w:rsidR="00A90DEE" w:rsidRPr="00A90DEE" w14:paraId="5B1D471B" w14:textId="77777777" w:rsidTr="005D361A">
        <w:trPr>
          <w:trHeight w:hRule="exact" w:val="1012"/>
        </w:trPr>
        <w:tc>
          <w:tcPr>
            <w:tcW w:w="4651" w:type="dxa"/>
          </w:tcPr>
          <w:p w14:paraId="2AD23C56" w14:textId="02A64E7A" w:rsidR="00A90DEE" w:rsidRPr="00A90DEE" w:rsidRDefault="00A90DEE" w:rsidP="00A90DEE">
            <w:pPr>
              <w:spacing w:after="47" w:line="259" w:lineRule="auto"/>
              <w:ind w:left="0" w:right="0" w:firstLine="0"/>
              <w:jc w:val="left"/>
              <w:rPr>
                <w:rFonts w:ascii="Calibri" w:hAnsi="Calibri" w:cs="Calibri"/>
                <w:lang w:val="en-US"/>
              </w:rPr>
            </w:pPr>
            <w:r w:rsidRPr="00A90DEE">
              <w:rPr>
                <w:rFonts w:ascii="Calibri" w:hAnsi="Calibri" w:cs="Calibri"/>
                <w:noProof/>
                <w:lang w:val="en-US"/>
              </w:rPr>
              <mc:AlternateContent>
                <mc:Choice Requires="wps">
                  <w:drawing>
                    <wp:anchor distT="0" distB="0" distL="114300" distR="114300" simplePos="0" relativeHeight="251670528" behindDoc="0" locked="0" layoutInCell="1" allowOverlap="1" wp14:anchorId="40D4E3E7" wp14:editId="4237F5CD">
                      <wp:simplePos x="0" y="0"/>
                      <wp:positionH relativeFrom="page">
                        <wp:posOffset>-6096</wp:posOffset>
                      </wp:positionH>
                      <wp:positionV relativeFrom="line">
                        <wp:posOffset>-393</wp:posOffset>
                      </wp:positionV>
                      <wp:extent cx="6096" cy="6096"/>
                      <wp:effectExtent l="0" t="0" r="0" b="0"/>
                      <wp:wrapNone/>
                      <wp:docPr id="265" name="Freeform 265"/>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480E566" id="Freeform 265" o:spid="_x0000_s1026" style="position:absolute;margin-left:-.5pt;margin-top:-.05pt;width:.5pt;height:.5pt;z-index:251670528;visibility:visible;mso-wrap-style:square;mso-wrap-distance-left:9pt;mso-wrap-distance-top:0;mso-wrap-distance-right:9pt;mso-wrap-distance-bottom:0;mso-position-horizontal:absolute;mso-position-horizontal-relative:page;mso-position-vertical:absolute;mso-position-vertical-relative:line;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Sn2K&#10;qtcAAAACAQAADwAAAGRycy9kb3ducmV2LnhtbEyPwW7CMBBE75X6D9ZW6g2c0KqCkA2KkKoeeirw&#10;ASZekkC8jmJDwt93ObWn0WhWM2/zzeQ6daMhtJ4R0nkCirjytuUa4bD/nC1BhWjYms4zIdwpwKZ4&#10;fspNZv3IP3TbxVpJCYfMIDQx9pnWoWrImTD3PbFkJz84E8UOtbaDGaXcdXqRJB/amZZloTE9bRuq&#10;LrurQ3hb8v3LpuO5nC7fYX86lO9pWyK+vkzlGlSkKf4dwwNf0KEQpqO/sg2qQ5il8kp8KCiJxRwR&#10;VqCLXP9HL34BAAD//wMAUEsBAi0AFAAGAAgAAAAhALaDOJL+AAAA4QEAABMAAAAAAAAAAAAAAAAA&#10;AAAAAFtDb250ZW50X1R5cGVzXS54bWxQSwECLQAUAAYACAAAACEAOP0h/9YAAACUAQAACwAAAAAA&#10;AAAAAAAAAAAvAQAAX3JlbHMvLnJlbHNQSwECLQAUAAYACAAAACEAlgU5sUICAABuBQAADgAAAAAA&#10;AAAAAAAAAAAuAgAAZHJzL2Uyb0RvYy54bWxQSwECLQAUAAYACAAAACEASn2KqtcAAAACAQAADwAA&#10;AAAAAAAAAAAAAACcBAAAZHJzL2Rvd25yZXYueG1sUEsFBgAAAAAEAAQA8wAAAKAFAAAAAA==&#10;" path="m,6096r6096,l6096,,,,,6096xe" fillcolor="black" stroked="f" strokeweight="1pt">
                      <v:stroke joinstyle="miter"/>
                      <v:path arrowok="t"/>
                      <w10:wrap anchorx="page" anchory="line"/>
                    </v:shape>
                  </w:pict>
                </mc:Fallback>
              </mc:AlternateContent>
            </w:r>
            <w:r w:rsidRPr="00A90DEE">
              <w:rPr>
                <w:rFonts w:ascii="Calibri" w:hAnsi="Calibri" w:cs="Calibri"/>
                <w:b/>
                <w:bCs/>
                <w:lang w:val="en-US"/>
              </w:rPr>
              <w:t xml:space="preserve">Photo 3: </w:t>
            </w:r>
            <w:r w:rsidR="005D361A">
              <w:rPr>
                <w:rFonts w:ascii="Calibri" w:hAnsi="Calibri" w:cs="Calibri"/>
                <w:b/>
                <w:bCs/>
                <w:lang w:val="en-US"/>
              </w:rPr>
              <w:t>View from north of the site of the proposed works. Laurel tree in the middle right. Bracken scrub (cut back) is predominant habitat.</w:t>
            </w:r>
          </w:p>
        </w:tc>
        <w:tc>
          <w:tcPr>
            <w:tcW w:w="4337" w:type="dxa"/>
          </w:tcPr>
          <w:p w14:paraId="5E617047" w14:textId="3A5EEF15" w:rsidR="00A90DEE" w:rsidRPr="00A90DEE" w:rsidRDefault="00A90DEE" w:rsidP="00A90DEE">
            <w:pPr>
              <w:spacing w:after="47" w:line="259" w:lineRule="auto"/>
              <w:ind w:left="0" w:right="0" w:firstLine="0"/>
              <w:jc w:val="left"/>
              <w:rPr>
                <w:rFonts w:ascii="Calibri" w:hAnsi="Calibri" w:cs="Calibri"/>
                <w:lang w:val="en-US"/>
              </w:rPr>
            </w:pPr>
            <w:r w:rsidRPr="00A90DEE">
              <w:rPr>
                <w:rFonts w:ascii="Calibri" w:hAnsi="Calibri" w:cs="Calibri"/>
                <w:noProof/>
                <w:lang w:val="en-US"/>
              </w:rPr>
              <mc:AlternateContent>
                <mc:Choice Requires="wps">
                  <w:drawing>
                    <wp:anchor distT="0" distB="0" distL="114300" distR="114300" simplePos="0" relativeHeight="251671552" behindDoc="0" locked="0" layoutInCell="1" allowOverlap="1" wp14:anchorId="77DD8DFD" wp14:editId="099D1EEC">
                      <wp:simplePos x="0" y="0"/>
                      <wp:positionH relativeFrom="page">
                        <wp:posOffset>77</wp:posOffset>
                      </wp:positionH>
                      <wp:positionV relativeFrom="line">
                        <wp:posOffset>-393</wp:posOffset>
                      </wp:positionV>
                      <wp:extent cx="6096" cy="6096"/>
                      <wp:effectExtent l="0" t="0" r="0" b="0"/>
                      <wp:wrapNone/>
                      <wp:docPr id="266" name="Freeform 266"/>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841E062" id="Freeform 266" o:spid="_x0000_s1026" style="position:absolute;margin-left:0;margin-top:-.05pt;width:.5pt;height:.5pt;z-index:251671552;visibility:visible;mso-wrap-style:square;mso-wrap-distance-left:9pt;mso-wrap-distance-top:0;mso-wrap-distance-right:9pt;mso-wrap-distance-bottom:0;mso-position-horizontal:absolute;mso-position-horizontal-relative:page;mso-position-vertical:absolute;mso-position-vertical-relative:line;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kdqz&#10;89YAAAABAQAADwAAAGRycy9kb3ducmV2LnhtbEyPwW7CMBBE75X6D9ZW6g2c0KqCkA2KkKoeeirw&#10;AUu8JIF4HcWGhL+vObXH0Yxm3uSbyXbqxoNvnSCk8wQUS+VMKzXCYf85W4LygcRQ54QR7uxhUzw/&#10;5ZQZN8oP33ahVrFEfEYITQh9prWvGrbk565nid7JDZZClEOtzUBjLLedXiTJh7bUSlxoqOdtw9Vl&#10;d7UIb0u5f5l0PJfT5dvvT4fyPW1LxNeXqVyDCjyFvzA88CM6FJHp6K5ivOoQ4pGAMEtBPcyojggr&#10;0EWu/5MXvwAAAP//AwBQSwECLQAUAAYACAAAACEAtoM4kv4AAADhAQAAEwAAAAAAAAAAAAAAAAAA&#10;AAAAW0NvbnRlbnRfVHlwZXNdLnhtbFBLAQItABQABgAIAAAAIQA4/SH/1gAAAJQBAAALAAAAAAAA&#10;AAAAAAAAAC8BAABfcmVscy8ucmVsc1BLAQItABQABgAIAAAAIQCWBTmxQgIAAG4FAAAOAAAAAAAA&#10;AAAAAAAAAC4CAABkcnMvZTJvRG9jLnhtbFBLAQItABQABgAIAAAAIQCR2rPz1gAAAAEBAAAPAAAA&#10;AAAAAAAAAAAAAJwEAABkcnMvZG93bnJldi54bWxQSwUGAAAAAAQABADzAAAAnwUAAAAA&#10;" path="m,6096r6096,l6096,,,,,6096xe" fillcolor="black" stroked="f" strokeweight="1pt">
                      <v:stroke joinstyle="miter"/>
                      <v:path arrowok="t"/>
                      <w10:wrap anchorx="page" anchory="line"/>
                    </v:shape>
                  </w:pict>
                </mc:Fallback>
              </mc:AlternateContent>
            </w:r>
            <w:r w:rsidRPr="00A90DEE">
              <w:rPr>
                <w:rFonts w:ascii="Calibri" w:hAnsi="Calibri" w:cs="Calibri"/>
                <w:noProof/>
                <w:lang w:val="en-US"/>
              </w:rPr>
              <mc:AlternateContent>
                <mc:Choice Requires="wps">
                  <w:drawing>
                    <wp:anchor distT="0" distB="0" distL="114300" distR="114300" simplePos="0" relativeHeight="251672576" behindDoc="0" locked="0" layoutInCell="1" allowOverlap="1" wp14:anchorId="6BB7E886" wp14:editId="09603DA4">
                      <wp:simplePos x="0" y="0"/>
                      <wp:positionH relativeFrom="page">
                        <wp:posOffset>2760676</wp:posOffset>
                      </wp:positionH>
                      <wp:positionV relativeFrom="line">
                        <wp:posOffset>-393</wp:posOffset>
                      </wp:positionV>
                      <wp:extent cx="6096" cy="6096"/>
                      <wp:effectExtent l="0" t="0" r="0" b="0"/>
                      <wp:wrapNone/>
                      <wp:docPr id="267" name="Freeform 267"/>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82514EB" id="Freeform 267" o:spid="_x0000_s1026" style="position:absolute;margin-left:217.4pt;margin-top:-.05pt;width:.5pt;height:.5pt;z-index:251672576;visibility:visible;mso-wrap-style:square;mso-wrap-distance-left:9pt;mso-wrap-distance-top:0;mso-wrap-distance-right:9pt;mso-wrap-distance-bottom:0;mso-position-horizontal:absolute;mso-position-horizontal-relative:page;mso-position-vertical:absolute;mso-position-vertical-relative:line;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0uLh&#10;7toAAAAGAQAADwAAAGRycy9kb3ducmV2LnhtbEzOwU6DQBAG4LuJ77AZE2/tgmBTkaEhJsaDJ9s+&#10;wJadApadJey2pW/veNLjn3/yz1duZjeoC02h94yQLhNQxI23PbcI+937Yg0qRMPWDJ4J4UYBNtX9&#10;XWkK66/8RZdtbJWMcCgMQhfjWGgdmo6cCUs/Ekt39JMzUeLUajuZq4y7QT8lyUo707N86MxIbx01&#10;p+3ZIWRrvn3Y9Ppdz6fPsDvu6zzta8THh7l+BRVpjn/H8MsXOlRiOvgz26AGhDzLhR4RFiko6fPs&#10;WfIB4QV0Ver//OoHAAD//wMAUEsBAi0AFAAGAAgAAAAhALaDOJL+AAAA4QEAABMAAAAAAAAAAAAA&#10;AAAAAAAAAFtDb250ZW50X1R5cGVzXS54bWxQSwECLQAUAAYACAAAACEAOP0h/9YAAACUAQAACwAA&#10;AAAAAAAAAAAAAAAvAQAAX3JlbHMvLnJlbHNQSwECLQAUAAYACAAAACEAlgU5sUICAABuBQAADgAA&#10;AAAAAAAAAAAAAAAuAgAAZHJzL2Uyb0RvYy54bWxQSwECLQAUAAYACAAAACEA0uLh7toAAAAGAQAA&#10;DwAAAAAAAAAAAAAAAACcBAAAZHJzL2Rvd25yZXYueG1sUEsFBgAAAAAEAAQA8wAAAKMFAAAAAA==&#10;" path="m,6096r6096,l6096,,,,,6096xe" fillcolor="black" stroked="f" strokeweight="1pt">
                      <v:stroke joinstyle="miter"/>
                      <v:path arrowok="t"/>
                      <w10:wrap anchorx="page" anchory="line"/>
                    </v:shape>
                  </w:pict>
                </mc:Fallback>
              </mc:AlternateContent>
            </w:r>
            <w:r w:rsidRPr="00A90DEE">
              <w:rPr>
                <w:rFonts w:ascii="Calibri" w:hAnsi="Calibri" w:cs="Calibri"/>
                <w:b/>
                <w:bCs/>
                <w:lang w:val="en-US"/>
              </w:rPr>
              <w:t xml:space="preserve">Photo 4: </w:t>
            </w:r>
            <w:r w:rsidR="005D361A">
              <w:rPr>
                <w:rFonts w:ascii="Calibri" w:hAnsi="Calibri" w:cs="Calibri"/>
                <w:b/>
                <w:bCs/>
                <w:lang w:val="en-US"/>
              </w:rPr>
              <w:t>Dry stone wall on west periphery of the site.</w:t>
            </w:r>
          </w:p>
        </w:tc>
      </w:tr>
    </w:tbl>
    <w:p w14:paraId="75554F54" w14:textId="411D3F4A" w:rsidR="00F31734" w:rsidRDefault="00F31734">
      <w:pPr>
        <w:spacing w:after="47" w:line="259" w:lineRule="auto"/>
        <w:ind w:left="0" w:right="0" w:firstLine="0"/>
        <w:jc w:val="left"/>
        <w:rPr>
          <w:rFonts w:ascii="Calibri" w:hAnsi="Calibri" w:cs="Calibri"/>
        </w:rPr>
      </w:pPr>
    </w:p>
    <w:p w14:paraId="1A11D0BB" w14:textId="38814E0E" w:rsidR="005D361A" w:rsidRDefault="005D361A">
      <w:pPr>
        <w:spacing w:after="47" w:line="259" w:lineRule="auto"/>
        <w:ind w:left="0" w:right="0" w:firstLine="0"/>
        <w:jc w:val="left"/>
        <w:rPr>
          <w:rFonts w:ascii="Calibri" w:hAnsi="Calibri" w:cs="Calibri"/>
        </w:rPr>
      </w:pPr>
    </w:p>
    <w:p w14:paraId="539C4ACC" w14:textId="2DEE5A8A" w:rsidR="005D361A" w:rsidRDefault="005D361A">
      <w:pPr>
        <w:spacing w:after="47" w:line="259" w:lineRule="auto"/>
        <w:ind w:left="0" w:right="0" w:firstLine="0"/>
        <w:jc w:val="left"/>
        <w:rPr>
          <w:rFonts w:ascii="Calibri" w:hAnsi="Calibri" w:cs="Calibri"/>
        </w:rPr>
      </w:pPr>
    </w:p>
    <w:p w14:paraId="2C141F39" w14:textId="1AFEA54D" w:rsidR="005D361A" w:rsidRDefault="005D361A">
      <w:pPr>
        <w:spacing w:after="47" w:line="259" w:lineRule="auto"/>
        <w:ind w:left="0" w:right="0" w:firstLine="0"/>
        <w:jc w:val="left"/>
        <w:rPr>
          <w:rFonts w:ascii="Calibri" w:hAnsi="Calibri" w:cs="Calibri"/>
        </w:rPr>
      </w:pPr>
    </w:p>
    <w:p w14:paraId="36183B69" w14:textId="5AAC0D13" w:rsidR="005D361A" w:rsidRDefault="005D361A">
      <w:pPr>
        <w:spacing w:after="47" w:line="259" w:lineRule="auto"/>
        <w:ind w:left="0" w:right="0" w:firstLine="0"/>
        <w:jc w:val="left"/>
        <w:rPr>
          <w:rFonts w:ascii="Calibri" w:hAnsi="Calibri" w:cs="Calibri"/>
        </w:rPr>
      </w:pPr>
    </w:p>
    <w:p w14:paraId="157E7B41" w14:textId="304B2EED" w:rsidR="005D361A" w:rsidRDefault="005D361A">
      <w:pPr>
        <w:spacing w:after="47" w:line="259" w:lineRule="auto"/>
        <w:ind w:left="0" w:right="0" w:firstLine="0"/>
        <w:jc w:val="left"/>
        <w:rPr>
          <w:rFonts w:ascii="Calibri" w:hAnsi="Calibri" w:cs="Calibri"/>
        </w:rPr>
      </w:pPr>
    </w:p>
    <w:p w14:paraId="4F540A6C" w14:textId="6620A048" w:rsidR="005D361A" w:rsidRDefault="005D361A">
      <w:pPr>
        <w:spacing w:after="47" w:line="259" w:lineRule="auto"/>
        <w:ind w:left="0" w:right="0" w:firstLine="0"/>
        <w:jc w:val="left"/>
        <w:rPr>
          <w:rFonts w:ascii="Calibri" w:hAnsi="Calibri" w:cs="Calibri"/>
        </w:rPr>
      </w:pPr>
    </w:p>
    <w:p w14:paraId="0CB1DC33" w14:textId="1E59558A" w:rsidR="005D361A" w:rsidRDefault="005D361A">
      <w:pPr>
        <w:spacing w:after="47" w:line="259" w:lineRule="auto"/>
        <w:ind w:left="0" w:right="0" w:firstLine="0"/>
        <w:jc w:val="left"/>
        <w:rPr>
          <w:rFonts w:ascii="Calibri" w:hAnsi="Calibri" w:cs="Calibri"/>
        </w:rPr>
      </w:pPr>
    </w:p>
    <w:p w14:paraId="64334DC5" w14:textId="1F3B7914" w:rsidR="005D361A" w:rsidRDefault="005D361A">
      <w:pPr>
        <w:spacing w:after="47" w:line="259" w:lineRule="auto"/>
        <w:ind w:left="0" w:right="0" w:firstLine="0"/>
        <w:jc w:val="left"/>
        <w:rPr>
          <w:rFonts w:ascii="Calibri" w:hAnsi="Calibri" w:cs="Calibri"/>
        </w:rPr>
      </w:pPr>
    </w:p>
    <w:p w14:paraId="47A0A711" w14:textId="793616DB" w:rsidR="005D361A" w:rsidRDefault="005D361A">
      <w:pPr>
        <w:spacing w:after="47" w:line="259" w:lineRule="auto"/>
        <w:ind w:left="0" w:right="0" w:firstLine="0"/>
        <w:jc w:val="left"/>
        <w:rPr>
          <w:rFonts w:ascii="Calibri" w:hAnsi="Calibri" w:cs="Calibri"/>
        </w:rPr>
      </w:pPr>
    </w:p>
    <w:p w14:paraId="2B17CE0A" w14:textId="4B48207C" w:rsidR="005D361A" w:rsidRDefault="005D361A">
      <w:pPr>
        <w:spacing w:after="47" w:line="259" w:lineRule="auto"/>
        <w:ind w:left="0" w:right="0" w:firstLine="0"/>
        <w:jc w:val="left"/>
        <w:rPr>
          <w:rFonts w:ascii="Calibri" w:hAnsi="Calibri" w:cs="Calibri"/>
        </w:rPr>
      </w:pPr>
    </w:p>
    <w:p w14:paraId="2913207F" w14:textId="5DD26DBE" w:rsidR="005D361A" w:rsidRDefault="005D361A">
      <w:pPr>
        <w:spacing w:after="47" w:line="259" w:lineRule="auto"/>
        <w:ind w:left="0" w:right="0" w:firstLine="0"/>
        <w:jc w:val="left"/>
        <w:rPr>
          <w:rFonts w:ascii="Calibri" w:hAnsi="Calibri" w:cs="Calibri"/>
        </w:rPr>
      </w:pPr>
    </w:p>
    <w:p w14:paraId="6CC90868" w14:textId="5DFC265E" w:rsidR="005D361A" w:rsidRDefault="005D361A" w:rsidP="005D361A">
      <w:pPr>
        <w:pStyle w:val="Heading1"/>
        <w:numPr>
          <w:ilvl w:val="0"/>
          <w:numId w:val="0"/>
        </w:numPr>
        <w:ind w:left="10"/>
      </w:pPr>
      <w:bookmarkStart w:id="20" w:name="_Toc122542929"/>
      <w:r>
        <w:lastRenderedPageBreak/>
        <w:t>Appendix 3</w:t>
      </w:r>
      <w:bookmarkEnd w:id="20"/>
    </w:p>
    <w:p w14:paraId="2D58C2C9" w14:textId="0F515C8B" w:rsidR="005D361A" w:rsidRDefault="005D361A" w:rsidP="005D361A">
      <w:r>
        <w:t>Site Habitat Map</w:t>
      </w:r>
    </w:p>
    <w:p w14:paraId="3F58001C" w14:textId="2E09142E" w:rsidR="005D361A" w:rsidRDefault="005D361A" w:rsidP="005D361A"/>
    <w:p w14:paraId="2D57F2AB" w14:textId="77777777" w:rsidR="005D361A" w:rsidRDefault="005D361A" w:rsidP="005D361A"/>
    <w:p w14:paraId="1A2F2EF8" w14:textId="1AC9C5CC" w:rsidR="005D361A" w:rsidRPr="005D361A" w:rsidRDefault="005D361A" w:rsidP="005D361A">
      <w:pPr>
        <w:jc w:val="center"/>
      </w:pPr>
      <w:r>
        <w:rPr>
          <w:noProof/>
        </w:rPr>
        <w:drawing>
          <wp:inline distT="0" distB="0" distL="0" distR="0" wp14:anchorId="49B5E7AB" wp14:editId="115717DF">
            <wp:extent cx="5040889" cy="6431479"/>
            <wp:effectExtent l="19050" t="19050" r="26670" b="26670"/>
            <wp:docPr id="9" name="Picture 9"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text&#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5055025" cy="6449514"/>
                    </a:xfrm>
                    <a:prstGeom prst="rect">
                      <a:avLst/>
                    </a:prstGeom>
                    <a:ln>
                      <a:solidFill>
                        <a:schemeClr val="tx1"/>
                      </a:solidFill>
                    </a:ln>
                  </pic:spPr>
                </pic:pic>
              </a:graphicData>
            </a:graphic>
          </wp:inline>
        </w:drawing>
      </w:r>
    </w:p>
    <w:p w14:paraId="389A938F" w14:textId="28C1165F" w:rsidR="00F31734" w:rsidRPr="00785380" w:rsidRDefault="005D361A" w:rsidP="00900C1D">
      <w:pPr>
        <w:spacing w:after="0" w:line="259" w:lineRule="auto"/>
        <w:ind w:left="720" w:right="0" w:firstLine="0"/>
        <w:jc w:val="center"/>
        <w:rPr>
          <w:rFonts w:ascii="Calibri" w:hAnsi="Calibri" w:cs="Calibri"/>
        </w:rPr>
      </w:pPr>
      <w:r w:rsidRPr="00900C1D">
        <w:rPr>
          <w:rFonts w:ascii="Calibri" w:hAnsi="Calibri" w:cs="Calibri"/>
          <w:b/>
          <w:bCs/>
        </w:rPr>
        <w:t>Habitat Map Legend:</w:t>
      </w:r>
      <w:r>
        <w:rPr>
          <w:rFonts w:ascii="Calibri" w:hAnsi="Calibri" w:cs="Calibri"/>
        </w:rPr>
        <w:t xml:space="preserve"> Black line – dry stone wall. Red line – bare rock. Purple line – non native hedgerow. Brown – bracken scrub. Blue – garden. Yellow – modified grassland. Green shapes denote </w:t>
      </w:r>
      <w:r w:rsidR="00900C1D">
        <w:rPr>
          <w:rFonts w:ascii="Calibri" w:hAnsi="Calibri" w:cs="Calibri"/>
        </w:rPr>
        <w:t>trees in woodland strip or individual trees.</w:t>
      </w:r>
    </w:p>
    <w:sectPr w:rsidR="00F31734" w:rsidRPr="00785380">
      <w:headerReference w:type="even" r:id="rId22"/>
      <w:headerReference w:type="default" r:id="rId23"/>
      <w:footerReference w:type="even" r:id="rId24"/>
      <w:footerReference w:type="default" r:id="rId25"/>
      <w:headerReference w:type="first" r:id="rId26"/>
      <w:footerReference w:type="first" r:id="rId27"/>
      <w:pgSz w:w="11906" w:h="16838"/>
      <w:pgMar w:top="1564" w:right="1408" w:bottom="1435" w:left="128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4B5269" w14:textId="77777777" w:rsidR="00E22559" w:rsidRDefault="00E22559">
      <w:pPr>
        <w:spacing w:after="0" w:line="240" w:lineRule="auto"/>
      </w:pPr>
      <w:r>
        <w:separator/>
      </w:r>
    </w:p>
  </w:endnote>
  <w:endnote w:type="continuationSeparator" w:id="0">
    <w:p w14:paraId="2FC50AB7" w14:textId="77777777" w:rsidR="00E22559" w:rsidRDefault="00E225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2A9DA" w14:textId="77777777" w:rsidR="001618F5" w:rsidRDefault="001618F5">
    <w:pPr>
      <w:tabs>
        <w:tab w:val="center" w:pos="8950"/>
      </w:tabs>
      <w:spacing w:after="0" w:line="259" w:lineRule="auto"/>
      <w:ind w:left="0" w:right="0" w:firstLine="0"/>
      <w:jc w:val="left"/>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4CA1964D" wp14:editId="6E0FECE6">
              <wp:simplePos x="0" y="0"/>
              <wp:positionH relativeFrom="page">
                <wp:posOffset>795456</wp:posOffset>
              </wp:positionH>
              <wp:positionV relativeFrom="page">
                <wp:posOffset>10027848</wp:posOffset>
              </wp:positionV>
              <wp:extent cx="5797296" cy="6096"/>
              <wp:effectExtent l="0" t="0" r="0" b="0"/>
              <wp:wrapSquare wrapText="bothSides"/>
              <wp:docPr id="25792" name="Group 25792"/>
              <wp:cNvGraphicFramePr/>
              <a:graphic xmlns:a="http://schemas.openxmlformats.org/drawingml/2006/main">
                <a:graphicData uri="http://schemas.microsoft.com/office/word/2010/wordprocessingGroup">
                  <wpg:wgp>
                    <wpg:cNvGrpSpPr/>
                    <wpg:grpSpPr>
                      <a:xfrm>
                        <a:off x="0" y="0"/>
                        <a:ext cx="5797296" cy="6096"/>
                        <a:chOff x="0" y="0"/>
                        <a:chExt cx="5797296" cy="6096"/>
                      </a:xfrm>
                    </wpg:grpSpPr>
                    <wps:wsp>
                      <wps:cNvPr id="26738" name="Shape 26738"/>
                      <wps:cNvSpPr/>
                      <wps:spPr>
                        <a:xfrm>
                          <a:off x="0" y="0"/>
                          <a:ext cx="5797296" cy="9144"/>
                        </a:xfrm>
                        <a:custGeom>
                          <a:avLst/>
                          <a:gdLst/>
                          <a:ahLst/>
                          <a:cxnLst/>
                          <a:rect l="0" t="0" r="0" b="0"/>
                          <a:pathLst>
                            <a:path w="5797296" h="9144">
                              <a:moveTo>
                                <a:pt x="0" y="0"/>
                              </a:moveTo>
                              <a:lnTo>
                                <a:pt x="5797296" y="0"/>
                              </a:lnTo>
                              <a:lnTo>
                                <a:pt x="579729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2757F822" id="Group 25792" o:spid="_x0000_s1026" style="position:absolute;margin-left:62.65pt;margin-top:789.6pt;width:456.5pt;height:.5pt;z-index:251660288;mso-position-horizontal-relative:page;mso-position-vertical-relative:page" coordsize="5797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mvXgAIAAFkGAAAOAAAAZHJzL2Uyb0RvYy54bWykVU1v2zAMvQ/YfxB0X+x4XbIYcXpYt16G&#10;rVi7H6DI8gcgS4KkxMm/H0XbipEOxZDlYNPU4xP5JDLb+1MnyVFY12pV0OUipUQorstW1QX9/fLt&#10;w2dKnGeqZFIrUdCzcPR+9/7dtje5yHSjZSksARLl8t4UtPHe5EnieCM65hbaCAWLlbYd8/Bp66S0&#10;rAf2TiZZmq6SXtvSWM2Fc+B9GBbpDvmrSnD/s6qc8EQWFHLz+LT43IdnstuyvLbMNC0f02A3ZNGx&#10;VsGmkeqBeUYOtn1F1bXcaqcrv+C6S3RVtVxgDVDNMr2q5tHqg8Fa6ryvTZQJpL3S6WZa/uP4ZElb&#10;FjT7tN5klCjWwTHhzmRwgUS9qXNAPlrzbJ7s6KiHr1D1qbJdeEM95ITinqO44uQJByfQr7PNihIO&#10;a6sULNSeN3BAr4J48/WtsGTaMgmZxUR6A5fIXXRy/6fTc8OMQPldqH7SabX+CJd60AkhJEMXyoLI&#10;KJLLHeh1k0Kb5d1dUCiWynJ+cP5RaFSaHb87jwLW5WSxZrL4SU2mhRZ48/Ib5kNcSDKYpJ8dVVNQ&#10;zCMsdvooXjTC/NV5QY6XVanmqHjq04UA7ISY3gb55shZ8RNoeg9gaGUg/EcYdnncF4xQJyobawfn&#10;XF2pggywCWcwkyrJPDZ313oYVrLtYNJl6zS9EANbuHzDaaPlz1IEsaT6JSpoMGyL4HC23n+RlhxZ&#10;GEn4Q3ImTcNG73jwIxRTRZ4QX7VSRsolhv6Ncrg6IzjECZyGMTIdIvmYzTASYbBA0dNgBFFiEO6s&#10;lY/xCsY5pjmrNph7XZ5xRKAg0I0oDc4vrGOctWFAzr8RdflH2P0BAAD//wMAUEsDBBQABgAIAAAA&#10;IQBoMmjH4gAAAA4BAAAPAAAAZHJzL2Rvd25yZXYueG1sTI9BT4NAEIXvJv6HzZh4s7tAUESWpmnU&#10;U2Nia2K8bdkpkLK7hN0C/fcOJ73Ne/Py5ptiPZuOjTj41lkJ0UoAQ1s53dpawtfh7SED5oOyWnXO&#10;ooQreliXtzeFyrWb7CeO+1AzKrE+VxKaEPqcc181aJRfuR4t7U5uMCqQHGquBzVRuel4LMQjN6q1&#10;dKFRPW4brM77i5HwPqlpk0Sv4+582l5/DunH9y5CKe/v5s0LsIBz+AvDgk/oUBLT0V2s9qwjHacJ&#10;RWlIn55jYEtEJBl5x8XLRAy8LPj/N8pfAAAA//8DAFBLAQItABQABgAIAAAAIQC2gziS/gAAAOEB&#10;AAATAAAAAAAAAAAAAAAAAAAAAABbQ29udGVudF9UeXBlc10ueG1sUEsBAi0AFAAGAAgAAAAhADj9&#10;If/WAAAAlAEAAAsAAAAAAAAAAAAAAAAALwEAAF9yZWxzLy5yZWxzUEsBAi0AFAAGAAgAAAAhABj2&#10;a9eAAgAAWQYAAA4AAAAAAAAAAAAAAAAALgIAAGRycy9lMm9Eb2MueG1sUEsBAi0AFAAGAAgAAAAh&#10;AGgyaMfiAAAADgEAAA8AAAAAAAAAAAAAAAAA2gQAAGRycy9kb3ducmV2LnhtbFBLBQYAAAAABAAE&#10;APMAAADpBQAAAAA=&#10;">
              <v:shape id="Shape 26738" o:spid="_x0000_s1027" style="position:absolute;width:57972;height:91;visibility:visible;mso-wrap-style:square;v-text-anchor:top" coordsize="579729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InlwwAAAN4AAAAPAAAAZHJzL2Rvd25yZXYueG1sRE/LisIw&#10;FN0L8w/hCm5kTHVApRplEAZmo+IDZnttrm2xualJbDt/bxaCy8N5L9edqURDzpeWFYxHCQjizOqS&#10;cwXn08/nHIQPyBory6TgnzysVx+9Jabatnyg5hhyEUPYp6igCKFOpfRZQQb9yNbEkbtaZzBE6HKp&#10;HbYx3FRykiRTabDk2FBgTZuCstvxYRTMs2Z/3w8bvz3fzaX927nL7uGUGvS77wWIQF14i1/uX61g&#10;Mp19xb3xTrwCcvUEAAD//wMAUEsBAi0AFAAGAAgAAAAhANvh9svuAAAAhQEAABMAAAAAAAAAAAAA&#10;AAAAAAAAAFtDb250ZW50X1R5cGVzXS54bWxQSwECLQAUAAYACAAAACEAWvQsW78AAAAVAQAACwAA&#10;AAAAAAAAAAAAAAAfAQAAX3JlbHMvLnJlbHNQSwECLQAUAAYACAAAACEAtxyJ5cMAAADeAAAADwAA&#10;AAAAAAAAAAAAAAAHAgAAZHJzL2Rvd25yZXYueG1sUEsFBgAAAAADAAMAtwAAAPcCAAAAAA==&#10;" path="m,l5797296,r,9144l,9144,,e" fillcolor="black" stroked="f" strokeweight="0">
                <v:stroke miterlimit="83231f" joinstyle="miter"/>
                <v:path arrowok="t" textboxrect="0,0,5797296,9144"/>
              </v:shape>
              <w10:wrap type="square" anchorx="page" anchory="page"/>
            </v:group>
          </w:pict>
        </mc:Fallback>
      </mc:AlternateContent>
    </w:r>
    <w:r>
      <w:rPr>
        <w:sz w:val="31"/>
        <w:vertAlign w:val="superscript"/>
      </w:rPr>
      <w:t xml:space="preserve"> </w:t>
    </w:r>
    <w:r>
      <w:rPr>
        <w:sz w:val="31"/>
        <w:vertAlign w:val="superscript"/>
      </w:rPr>
      <w:tab/>
    </w:r>
    <w:r>
      <w:fldChar w:fldCharType="begin"/>
    </w:r>
    <w:r>
      <w:instrText xml:space="preserve"> PAGE   \* MERGEFORMAT </w:instrText>
    </w:r>
    <w:r>
      <w:fldChar w:fldCharType="separate"/>
    </w:r>
    <w:r>
      <w:t>2</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62596" w14:textId="77777777" w:rsidR="001618F5" w:rsidRDefault="001618F5">
    <w:pPr>
      <w:tabs>
        <w:tab w:val="center" w:pos="8950"/>
      </w:tabs>
      <w:spacing w:after="0" w:line="259" w:lineRule="auto"/>
      <w:ind w:left="0" w:right="0" w:firstLine="0"/>
      <w:jc w:val="left"/>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14:anchorId="74002717" wp14:editId="44E8A128">
              <wp:simplePos x="0" y="0"/>
              <wp:positionH relativeFrom="page">
                <wp:posOffset>795456</wp:posOffset>
              </wp:positionH>
              <wp:positionV relativeFrom="page">
                <wp:posOffset>10027848</wp:posOffset>
              </wp:positionV>
              <wp:extent cx="5797296" cy="6096"/>
              <wp:effectExtent l="0" t="0" r="0" b="0"/>
              <wp:wrapSquare wrapText="bothSides"/>
              <wp:docPr id="25766" name="Group 25766"/>
              <wp:cNvGraphicFramePr/>
              <a:graphic xmlns:a="http://schemas.openxmlformats.org/drawingml/2006/main">
                <a:graphicData uri="http://schemas.microsoft.com/office/word/2010/wordprocessingGroup">
                  <wpg:wgp>
                    <wpg:cNvGrpSpPr/>
                    <wpg:grpSpPr>
                      <a:xfrm>
                        <a:off x="0" y="0"/>
                        <a:ext cx="5797296" cy="6096"/>
                        <a:chOff x="0" y="0"/>
                        <a:chExt cx="5797296" cy="6096"/>
                      </a:xfrm>
                    </wpg:grpSpPr>
                    <wps:wsp>
                      <wps:cNvPr id="26736" name="Shape 26736"/>
                      <wps:cNvSpPr/>
                      <wps:spPr>
                        <a:xfrm>
                          <a:off x="0" y="0"/>
                          <a:ext cx="5797296" cy="9144"/>
                        </a:xfrm>
                        <a:custGeom>
                          <a:avLst/>
                          <a:gdLst/>
                          <a:ahLst/>
                          <a:cxnLst/>
                          <a:rect l="0" t="0" r="0" b="0"/>
                          <a:pathLst>
                            <a:path w="5797296" h="9144">
                              <a:moveTo>
                                <a:pt x="0" y="0"/>
                              </a:moveTo>
                              <a:lnTo>
                                <a:pt x="5797296" y="0"/>
                              </a:lnTo>
                              <a:lnTo>
                                <a:pt x="579729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39010D3D" id="Group 25766" o:spid="_x0000_s1026" style="position:absolute;margin-left:62.65pt;margin-top:789.6pt;width:456.5pt;height:.5pt;z-index:251661312;mso-position-horizontal-relative:page;mso-position-vertical-relative:page" coordsize="5797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VmFfgIAAFkGAAAOAAAAZHJzL2Uyb0RvYy54bWykVc2O2jAQvlfqO1i5lwS6CyUi7KHbcqna&#10;1e72AYxjJ5Ec27INgbfveJKYiK1WFeWQTMbf/H3jGTYPp1aSI7eu0apI5rMsIVwxXTaqKpLfr98/&#10;fUmI81SVVGrFi+TMXfKw/fhh05mcL3StZcktASfK5Z0pktp7k6epYzVvqZtpwxUcCm1b6uHTVmlp&#10;aQfeW5kusmyZdtqWxmrGnQPtY3+YbNG/EJz5X0I47oksEsjN49Picx+e6XZD88pSUzdsSIPekEVL&#10;GwVBo6tH6ik52OaNq7ZhVjst/IzpNtVCNIxjDVDNPLuqZmf1wWAtVd5VJtIE1F7xdLNb9vP4ZElT&#10;FsnifrVcJkTRFtqEkUmvAoo6U+WA3FnzYp7soKj6r1D1Sdg2vKEeckJyz5FcfvKEgfJ+tV4t1hCB&#10;wdkyAwm5ZzU06I0Rq7+9Z5aOIdOQWUykM3CJ3IUn9388vdTUcKTfhepHnparz5EnhJAFqpAWREaS&#10;XO6Ar5sYWs/v7gJDsVSas4PzO66RaXr84TwSWJWjROtRYic1ihZG4N3Lb6gPdiHJIJJu0qq6SDCP&#10;cNjqI3/VCPNX/YIcL6dSTVGx6+OFAOyIGN8G/U2Rk+JH0PjuwTDK4PAfYTjlMS4IoU5kNtYOyim7&#10;UgUaIAijsJOEpB6Hu208LCvZtLDpFqssuzgGb+Hy9d1GyZ8lD2RJ9cwFDBiORVA4W+2/SkuONKwk&#10;/KFzKk1NB+3Q+AGKqaKfYC8aKaPLOZr+zWV/dQZwsOO4DaNl1luyIZt+JcJigaLHxQikRCOMrJWP&#10;9grWOaY5qTaIe12ecUUgITCNSA3uL6xj2LVhQU6/EXX5R9j+AQAA//8DAFBLAwQUAAYACAAAACEA&#10;aDJox+IAAAAOAQAADwAAAGRycy9kb3ducmV2LnhtbEyPQU+DQBCF7yb+h82YeLO7QFBElqZp1FNj&#10;YmtivG3ZKZCyu4TdAv33Die9zXvz8uabYj2bjo04+NZZCdFKAENbOd3aWsLX4e0hA+aDslp1zqKE&#10;K3pYl7c3hcq1m+wnjvtQMyqxPlcSmhD6nHNfNWiUX7keLe1ObjAqkBxqrgc1UbnpeCzEIzeqtXSh&#10;UT1uG6zO+4uR8D6paZNEr+PufNpefw7px/cuQinv7+bNC7CAc/gLw4JP6FAS09FdrPasIx2nCUVp&#10;SJ+eY2BLRCQZecfFy0QMvCz4/zfKXwAAAP//AwBQSwECLQAUAAYACAAAACEAtoM4kv4AAADhAQAA&#10;EwAAAAAAAAAAAAAAAAAAAAAAW0NvbnRlbnRfVHlwZXNdLnhtbFBLAQItABQABgAIAAAAIQA4/SH/&#10;1gAAAJQBAAALAAAAAAAAAAAAAAAAAC8BAABfcmVscy8ucmVsc1BLAQItABQABgAIAAAAIQARjVmF&#10;fgIAAFkGAAAOAAAAAAAAAAAAAAAAAC4CAABkcnMvZTJvRG9jLnhtbFBLAQItABQABgAIAAAAIQBo&#10;MmjH4gAAAA4BAAAPAAAAAAAAAAAAAAAAANgEAABkcnMvZG93bnJldi54bWxQSwUGAAAAAAQABADz&#10;AAAA5wUAAAAA&#10;">
              <v:shape id="Shape 26736" o:spid="_x0000_s1027" style="position:absolute;width:57972;height:91;visibility:visible;mso-wrap-style:square;v-text-anchor:top" coordsize="579729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7gMxwAAAN4AAAAPAAAAZHJzL2Rvd25yZXYueG1sRI9Pa8JA&#10;FMTvBb/D8gQvpW5qIUrqKlIo9KLiH+j1mX1Ngtm3cXdN0m/vCoLHYWZ+w8yXvalFS85XlhW8jxMQ&#10;xLnVFRcKjofvtxkIH5A11pZJwT95WC4GL3PMtO14R+0+FCJC2GeooAyhyaT0eUkG/dg2xNH7s85g&#10;iNIVUjvsItzUcpIkqTRYcVwosaGvkvLz/moUzPJ2e9m+tn59vJhT97txp83VKTUa9qtPEIH68Aw/&#10;2j9awSSdfqRwvxOvgFzcAAAA//8DAFBLAQItABQABgAIAAAAIQDb4fbL7gAAAIUBAAATAAAAAAAA&#10;AAAAAAAAAAAAAABbQ29udGVudF9UeXBlc10ueG1sUEsBAi0AFAAGAAgAAAAhAFr0LFu/AAAAFQEA&#10;AAsAAAAAAAAAAAAAAAAAHwEAAF9yZWxzLy5yZWxzUEsBAi0AFAAGAAgAAAAhAKnPuAzHAAAA3gAA&#10;AA8AAAAAAAAAAAAAAAAABwIAAGRycy9kb3ducmV2LnhtbFBLBQYAAAAAAwADALcAAAD7AgAAAAA=&#10;" path="m,l5797296,r,9144l,9144,,e" fillcolor="black" stroked="f" strokeweight="0">
                <v:stroke miterlimit="83231f" joinstyle="miter"/>
                <v:path arrowok="t" textboxrect="0,0,5797296,9144"/>
              </v:shape>
              <w10:wrap type="square" anchorx="page" anchory="page"/>
            </v:group>
          </w:pict>
        </mc:Fallback>
      </mc:AlternateContent>
    </w:r>
    <w:r>
      <w:rPr>
        <w:sz w:val="31"/>
        <w:vertAlign w:val="superscript"/>
      </w:rPr>
      <w:t xml:space="preserve"> </w:t>
    </w:r>
    <w:r>
      <w:rPr>
        <w:sz w:val="31"/>
        <w:vertAlign w:val="superscript"/>
      </w:rPr>
      <w:tab/>
    </w:r>
    <w:r>
      <w:fldChar w:fldCharType="begin"/>
    </w:r>
    <w:r>
      <w:instrText xml:space="preserve"> PAGE   \* MERGEFORMAT </w:instrText>
    </w:r>
    <w:r>
      <w:fldChar w:fldCharType="separate"/>
    </w:r>
    <w:r>
      <w:t>2</w: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CC250" w14:textId="77777777" w:rsidR="001618F5" w:rsidRDefault="001618F5">
    <w:pPr>
      <w:spacing w:after="160" w:line="259" w:lineRule="auto"/>
      <w:ind w:left="0"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81A08F" w14:textId="77777777" w:rsidR="00E22559" w:rsidRDefault="00E22559">
      <w:pPr>
        <w:spacing w:after="0" w:line="261" w:lineRule="auto"/>
        <w:ind w:left="0" w:right="0" w:firstLine="0"/>
      </w:pPr>
      <w:r>
        <w:separator/>
      </w:r>
    </w:p>
  </w:footnote>
  <w:footnote w:type="continuationSeparator" w:id="0">
    <w:p w14:paraId="1DD24B4C" w14:textId="77777777" w:rsidR="00E22559" w:rsidRDefault="00E22559">
      <w:pPr>
        <w:spacing w:after="0" w:line="261" w:lineRule="auto"/>
        <w:ind w:left="0" w:right="0" w:firstLine="0"/>
      </w:pPr>
      <w:r>
        <w:continuationSeparator/>
      </w:r>
    </w:p>
  </w:footnote>
  <w:footnote w:id="1">
    <w:p w14:paraId="2B7B427D" w14:textId="2AE78FD1" w:rsidR="001618F5" w:rsidRDefault="001618F5">
      <w:pPr>
        <w:pStyle w:val="footnotedescription"/>
        <w:spacing w:line="261" w:lineRule="auto"/>
        <w:jc w:val="both"/>
      </w:pPr>
      <w:r>
        <w:rPr>
          <w:rStyle w:val="footnotemark"/>
        </w:rPr>
        <w:footnoteRef/>
      </w:r>
      <w:r w:rsidR="007758F3" w:rsidRPr="007758F3">
        <w:rPr>
          <w:sz w:val="18"/>
        </w:rPr>
        <w:t>https://cieem.net/wp-content/uploads/2018/01/Guidelines-for-Preliminary-Ecological-Appraisal-Jan2018-typo-edit.pdf</w:t>
      </w:r>
      <w:r>
        <w:rPr>
          <w:sz w:val="18"/>
        </w:rPr>
        <w:t>.</w:t>
      </w:r>
      <w:r>
        <w:rPr>
          <w:sz w:val="24"/>
        </w:rPr>
        <w:t xml:space="preserve"> </w:t>
      </w:r>
    </w:p>
  </w:footnote>
  <w:footnote w:id="2">
    <w:p w14:paraId="32B28FC6" w14:textId="77777777" w:rsidR="001618F5" w:rsidRDefault="001618F5">
      <w:pPr>
        <w:pStyle w:val="footnotedescription"/>
        <w:spacing w:line="240" w:lineRule="auto"/>
      </w:pPr>
      <w:r>
        <w:rPr>
          <w:rStyle w:val="footnotemark"/>
        </w:rPr>
        <w:footnoteRef/>
      </w:r>
      <w:r>
        <w:t xml:space="preserve"> </w:t>
      </w:r>
      <w:r>
        <w:rPr>
          <w:sz w:val="18"/>
        </w:rPr>
        <w:t>HM Government (2018). National Planning Policy Framework. Department for Communities and Local Government.</w:t>
      </w:r>
      <w:r>
        <w:t xml:space="preserve"> </w:t>
      </w:r>
      <w:r>
        <w:rPr>
          <w:sz w:val="18"/>
        </w:rPr>
        <w:t xml:space="preserve">Available online at: </w:t>
      </w:r>
      <w:r>
        <w:rPr>
          <w:color w:val="0000FF"/>
          <w:sz w:val="18"/>
          <w:u w:val="single" w:color="0000FF"/>
        </w:rPr>
        <w:t>https://assets.publishing.service.gov.uk/government/uploads/system/uploads/attachment_data/file/728643/Revise d_NPPF_2018.pdf</w:t>
      </w:r>
      <w:r>
        <w:rPr>
          <w:sz w:val="18"/>
        </w:rPr>
        <w:t>.</w:t>
      </w:r>
      <w:r>
        <w:t xml:space="preserve"> </w:t>
      </w:r>
    </w:p>
  </w:footnote>
  <w:footnote w:id="3">
    <w:p w14:paraId="07427B05" w14:textId="77777777" w:rsidR="001618F5" w:rsidRDefault="001618F5">
      <w:pPr>
        <w:pStyle w:val="footnotedescription"/>
        <w:spacing w:after="31" w:line="322" w:lineRule="auto"/>
      </w:pPr>
      <w:r>
        <w:rPr>
          <w:rStyle w:val="footnotemark"/>
        </w:rPr>
        <w:footnoteRef/>
      </w:r>
      <w:r>
        <w:t xml:space="preserve"> </w:t>
      </w:r>
      <w:r>
        <w:rPr>
          <w:sz w:val="18"/>
        </w:rPr>
        <w:t xml:space="preserve">HM Government (2005) ODPM Circular 06/05 Government Circular: </w:t>
      </w:r>
      <w:r>
        <w:rPr>
          <w:i/>
          <w:sz w:val="18"/>
        </w:rPr>
        <w:t>Biodiversity and Geological Conservation – Statutory Obligations and their Impact within the Planning System</w:t>
      </w:r>
      <w:r>
        <w:rPr>
          <w:sz w:val="18"/>
        </w:rPr>
        <w:t xml:space="preserve">. Available online at: </w:t>
      </w:r>
      <w:r>
        <w:rPr>
          <w:color w:val="0000FF"/>
          <w:sz w:val="16"/>
          <w:u w:val="single" w:color="0000FF"/>
        </w:rPr>
        <w:t>https://assets.publishing.service.gov.uk/government/uploads/system/uploads/attachment_data/file/7692/147570.pdf</w:t>
      </w:r>
      <w:r>
        <w:rPr>
          <w:sz w:val="16"/>
        </w:rPr>
        <w:t>.</w:t>
      </w:r>
      <w:r>
        <w:rPr>
          <w:sz w:val="18"/>
        </w:rPr>
        <w:t xml:space="preserve"> </w:t>
      </w:r>
    </w:p>
    <w:p w14:paraId="1C762B5C" w14:textId="77777777" w:rsidR="001618F5" w:rsidRDefault="001618F5">
      <w:pPr>
        <w:pStyle w:val="footnotedescription"/>
      </w:pPr>
      <w:r>
        <w:rPr>
          <w:sz w:val="24"/>
        </w:rPr>
        <w:t xml:space="preserve"> </w:t>
      </w:r>
    </w:p>
  </w:footnote>
  <w:footnote w:id="4">
    <w:p w14:paraId="4B4CA6E3" w14:textId="584F0F0C" w:rsidR="00D74575" w:rsidRPr="00D74575" w:rsidRDefault="00D74575" w:rsidP="00D74575">
      <w:pPr>
        <w:pStyle w:val="FootnoteText"/>
        <w:ind w:left="0" w:firstLine="0"/>
      </w:pPr>
      <w:r>
        <w:rPr>
          <w:rStyle w:val="FootnoteReference"/>
        </w:rPr>
        <w:footnoteRef/>
      </w:r>
      <w:r>
        <w:t xml:space="preserve"> </w:t>
      </w:r>
      <w:r w:rsidRPr="00D74575">
        <w:rPr>
          <w:sz w:val="18"/>
          <w:szCs w:val="18"/>
        </w:rPr>
        <w:t xml:space="preserve">Eaton et al (2015). </w:t>
      </w:r>
      <w:r w:rsidRPr="00D74575">
        <w:rPr>
          <w:i/>
          <w:iCs/>
          <w:sz w:val="18"/>
          <w:szCs w:val="18"/>
        </w:rPr>
        <w:t>Birds of Conservation Concern 4: the population status of birds in the UK, Channel Islands and Isle of Man</w:t>
      </w:r>
      <w:r>
        <w:rPr>
          <w:sz w:val="18"/>
          <w:szCs w:val="18"/>
        </w:rPr>
        <w:t>. British Birds 108: 708-746</w:t>
      </w:r>
    </w:p>
    <w:p w14:paraId="42786387" w14:textId="56AB23B0" w:rsidR="00D74575" w:rsidRDefault="00D74575">
      <w:pPr>
        <w:pStyle w:val="FootnoteText"/>
      </w:pPr>
    </w:p>
  </w:footnote>
  <w:footnote w:id="5">
    <w:p w14:paraId="03EB0BC7" w14:textId="30D0988A" w:rsidR="00D74575" w:rsidRDefault="00D74575">
      <w:pPr>
        <w:pStyle w:val="FootnoteText"/>
      </w:pPr>
      <w:r>
        <w:rPr>
          <w:rStyle w:val="FootnoteReference"/>
        </w:rPr>
        <w:footnoteRef/>
      </w:r>
      <w:r>
        <w:rPr>
          <w:sz w:val="18"/>
          <w:szCs w:val="18"/>
        </w:rPr>
        <w:t xml:space="preserve"> </w:t>
      </w:r>
      <w:r w:rsidRPr="00D74575">
        <w:rPr>
          <w:i/>
          <w:iCs/>
          <w:sz w:val="18"/>
          <w:szCs w:val="18"/>
        </w:rPr>
        <w:t>Wildlife and Countryside Act 1981</w:t>
      </w:r>
      <w:r w:rsidRPr="00D74575">
        <w:rPr>
          <w:sz w:val="18"/>
          <w:szCs w:val="18"/>
        </w:rPr>
        <w:t xml:space="preserve">. [online] Available at: </w:t>
      </w:r>
      <w:hyperlink r:id="rId1" w:history="1">
        <w:r w:rsidRPr="0037512E">
          <w:rPr>
            <w:rStyle w:val="Hyperlink"/>
            <w:sz w:val="18"/>
            <w:szCs w:val="18"/>
          </w:rPr>
          <w:t>http://www.legislation.gov.uk/ukpga/1981/69/contents</w:t>
        </w:r>
      </w:hyperlink>
      <w:r>
        <w:rPr>
          <w:sz w:val="18"/>
          <w:szCs w:val="18"/>
        </w:rPr>
        <w:t xml:space="preserve"> </w:t>
      </w:r>
    </w:p>
  </w:footnote>
  <w:footnote w:id="6">
    <w:p w14:paraId="7C6A3944" w14:textId="77777777" w:rsidR="001618F5" w:rsidRDefault="001618F5">
      <w:pPr>
        <w:pStyle w:val="FootnoteText"/>
      </w:pPr>
      <w:r>
        <w:rPr>
          <w:rStyle w:val="FootnoteReference"/>
        </w:rPr>
        <w:footnoteRef/>
      </w:r>
      <w:r>
        <w:t xml:space="preserve"> </w:t>
      </w:r>
      <w:r w:rsidRPr="00FE250A">
        <w:rPr>
          <w:sz w:val="16"/>
          <w:szCs w:val="16"/>
        </w:rPr>
        <w:t>Harris, S., Yalden, D. (eds.) (2008). Mammals of the British Isles: Handbook 4th Edition. The Mammal Society, London</w:t>
      </w:r>
    </w:p>
  </w:footnote>
  <w:footnote w:id="7">
    <w:p w14:paraId="4DA42314" w14:textId="5CC02DB9" w:rsidR="00FF613B" w:rsidRDefault="00FF613B">
      <w:pPr>
        <w:pStyle w:val="FootnoteText"/>
      </w:pPr>
      <w:r>
        <w:rPr>
          <w:rStyle w:val="FootnoteReference"/>
        </w:rPr>
        <w:footnoteRef/>
      </w:r>
      <w:r>
        <w:t xml:space="preserve"> </w:t>
      </w:r>
      <w:hyperlink r:id="rId2" w:history="1">
        <w:r w:rsidRPr="00FF613B">
          <w:rPr>
            <w:rStyle w:val="Hyperlink"/>
            <w:sz w:val="18"/>
            <w:szCs w:val="18"/>
          </w:rPr>
          <w:t>https://ukhab.org/ukhab-documentation/</w:t>
        </w:r>
      </w:hyperlink>
      <w:r w:rsidRPr="00FF613B">
        <w:rPr>
          <w:sz w:val="18"/>
          <w:szCs w:val="18"/>
        </w:rPr>
        <w:t xml:space="preserve">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1BA5D9" w14:textId="77777777" w:rsidR="001618F5" w:rsidRDefault="001618F5">
    <w:pPr>
      <w:tabs>
        <w:tab w:val="center" w:pos="7860"/>
      </w:tabs>
      <w:spacing w:after="0" w:line="259" w:lineRule="auto"/>
      <w:ind w:left="0" w:right="0" w:firstLine="0"/>
      <w:jc w:val="left"/>
    </w:pPr>
    <w:r>
      <w:rPr>
        <w:noProof/>
      </w:rPr>
      <w:drawing>
        <wp:anchor distT="0" distB="0" distL="114300" distR="114300" simplePos="0" relativeHeight="251658240" behindDoc="0" locked="0" layoutInCell="1" allowOverlap="0" wp14:anchorId="356F60A3" wp14:editId="0CDB1AD8">
          <wp:simplePos x="0" y="0"/>
          <wp:positionH relativeFrom="page">
            <wp:posOffset>5838879</wp:posOffset>
          </wp:positionH>
          <wp:positionV relativeFrom="page">
            <wp:posOffset>250247</wp:posOffset>
          </wp:positionV>
          <wp:extent cx="730872" cy="459105"/>
          <wp:effectExtent l="0" t="0" r="0" b="0"/>
          <wp:wrapSquare wrapText="bothSides"/>
          <wp:docPr id="92" name="Picture 92"/>
          <wp:cNvGraphicFramePr/>
          <a:graphic xmlns:a="http://schemas.openxmlformats.org/drawingml/2006/main">
            <a:graphicData uri="http://schemas.openxmlformats.org/drawingml/2006/picture">
              <pic:pic xmlns:pic="http://schemas.openxmlformats.org/drawingml/2006/picture">
                <pic:nvPicPr>
                  <pic:cNvPr id="92" name="Picture 92"/>
                  <pic:cNvPicPr/>
                </pic:nvPicPr>
                <pic:blipFill>
                  <a:blip r:embed="rId1"/>
                  <a:stretch>
                    <a:fillRect/>
                  </a:stretch>
                </pic:blipFill>
                <pic:spPr>
                  <a:xfrm>
                    <a:off x="0" y="0"/>
                    <a:ext cx="730872" cy="459105"/>
                  </a:xfrm>
                  <a:prstGeom prst="rect">
                    <a:avLst/>
                  </a:prstGeom>
                </pic:spPr>
              </pic:pic>
            </a:graphicData>
          </a:graphic>
        </wp:anchor>
      </w:drawing>
    </w:r>
    <w:r>
      <w:rPr>
        <w:i/>
        <w:u w:val="single" w:color="000000"/>
      </w:rPr>
      <w:t>Burley Cottage, Ashe – BAT SCOPING ASSESSMENT</w:t>
    </w:r>
    <w:r>
      <w:rPr>
        <w:u w:val="single" w:color="000000"/>
      </w:rPr>
      <w:t xml:space="preserve"> </w:t>
    </w:r>
    <w:r>
      <w:rPr>
        <w:u w:val="single" w:color="000000"/>
      </w:rPr>
      <w:tab/>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8C875" w14:textId="2270D0FE" w:rsidR="001618F5" w:rsidRPr="009E0688" w:rsidRDefault="009E0688">
    <w:pPr>
      <w:tabs>
        <w:tab w:val="center" w:pos="7860"/>
      </w:tabs>
      <w:spacing w:after="0" w:line="259" w:lineRule="auto"/>
      <w:ind w:left="0" w:right="0" w:firstLine="0"/>
      <w:jc w:val="left"/>
      <w:rPr>
        <w:i/>
        <w:u w:val="single" w:color="000000"/>
      </w:rPr>
    </w:pPr>
    <w:r>
      <w:rPr>
        <w:i/>
        <w:u w:val="single" w:color="000000"/>
      </w:rPr>
      <w:t>207 – 209 Manchester Road</w:t>
    </w:r>
    <w:r w:rsidR="001618F5">
      <w:rPr>
        <w:i/>
        <w:u w:val="single" w:color="000000"/>
      </w:rPr>
      <w:t xml:space="preserve"> – </w:t>
    </w:r>
    <w:r w:rsidR="00E31DEF">
      <w:rPr>
        <w:i/>
        <w:u w:val="single" w:color="000000"/>
      </w:rPr>
      <w:t>PEA</w:t>
    </w:r>
    <w:r>
      <w:rPr>
        <w:i/>
        <w:u w:val="single" w:color="000000"/>
      </w:rPr>
      <w:t xml:space="preserve"> Report</w:t>
    </w:r>
    <w:r w:rsidR="001618F5">
      <w:rPr>
        <w:u w:val="single" w:color="000000"/>
      </w:rPr>
      <w:t xml:space="preserve"> </w:t>
    </w:r>
    <w:r w:rsidR="001618F5">
      <w:rPr>
        <w:u w:val="single" w:color="000000"/>
      </w:rPr>
      <w:tab/>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49CF8" w14:textId="77777777" w:rsidR="001618F5" w:rsidRDefault="001618F5">
    <w:pPr>
      <w:spacing w:after="160" w:line="259" w:lineRule="auto"/>
      <w:ind w:left="0"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26E4D"/>
    <w:multiLevelType w:val="multilevel"/>
    <w:tmpl w:val="C26AD7CC"/>
    <w:lvl w:ilvl="0">
      <w:start w:val="1"/>
      <w:numFmt w:val="decimal"/>
      <w:pStyle w:val="Heading1"/>
      <w:lvlText w:val="%1"/>
      <w:lvlJc w:val="left"/>
      <w:pPr>
        <w:ind w:left="0"/>
      </w:pPr>
      <w:rPr>
        <w:rFonts w:ascii="Arial" w:eastAsia="Arial" w:hAnsi="Arial" w:cs="Arial"/>
        <w:b/>
        <w:bCs/>
        <w:i/>
        <w:iCs/>
        <w:strike w:val="0"/>
        <w:dstrike w:val="0"/>
        <w:color w:val="000000"/>
        <w:sz w:val="28"/>
        <w:szCs w:val="28"/>
        <w:u w:val="none" w:color="000000"/>
        <w:bdr w:val="none" w:sz="0" w:space="0" w:color="auto"/>
        <w:shd w:val="clear" w:color="auto" w:fill="auto"/>
        <w:vertAlign w:val="baseline"/>
      </w:rPr>
    </w:lvl>
    <w:lvl w:ilvl="1">
      <w:start w:val="1"/>
      <w:numFmt w:val="decimal"/>
      <w:pStyle w:val="Heading2"/>
      <w:lvlText w:val="%1.%2"/>
      <w:lvlJc w:val="left"/>
      <w:pPr>
        <w:ind w:left="284"/>
      </w:pPr>
      <w:rPr>
        <w:rFonts w:ascii="Arial" w:eastAsia="Arial" w:hAnsi="Arial" w:cs="Arial"/>
        <w:b w:val="0"/>
        <w:i/>
        <w:iCs/>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iCs/>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iCs/>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iCs/>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iCs/>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iCs/>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iCs/>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iCs/>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1424652E"/>
    <w:multiLevelType w:val="hybridMultilevel"/>
    <w:tmpl w:val="D91A3F4A"/>
    <w:lvl w:ilvl="0" w:tplc="86D63740">
      <w:start w:val="1"/>
      <w:numFmt w:val="bullet"/>
      <w:lvlText w:val="•"/>
      <w:lvlJc w:val="left"/>
      <w:pPr>
        <w:ind w:left="1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BA4E08A">
      <w:start w:val="1"/>
      <w:numFmt w:val="bullet"/>
      <w:lvlText w:val="o"/>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02A9A06">
      <w:start w:val="1"/>
      <w:numFmt w:val="bullet"/>
      <w:lvlText w:val="▪"/>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46CC5CFC">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D3008C4">
      <w:start w:val="1"/>
      <w:numFmt w:val="bullet"/>
      <w:lvlText w:val="o"/>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A8685D0">
      <w:start w:val="1"/>
      <w:numFmt w:val="bullet"/>
      <w:lvlText w:val="▪"/>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5963816">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7163A7A">
      <w:start w:val="1"/>
      <w:numFmt w:val="bullet"/>
      <w:lvlText w:val="o"/>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3A4B846">
      <w:start w:val="1"/>
      <w:numFmt w:val="bullet"/>
      <w:lvlText w:val="▪"/>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62668F0"/>
    <w:multiLevelType w:val="hybridMultilevel"/>
    <w:tmpl w:val="36CCA2E8"/>
    <w:lvl w:ilvl="0" w:tplc="4AE0CB34">
      <w:start w:val="1"/>
      <w:numFmt w:val="decimal"/>
      <w:lvlText w:val="%1."/>
      <w:lvlJc w:val="left"/>
      <w:pPr>
        <w:ind w:left="7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112C07BC">
      <w:start w:val="1"/>
      <w:numFmt w:val="lowerLetter"/>
      <w:lvlText w:val="%2"/>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1E306A9A">
      <w:start w:val="1"/>
      <w:numFmt w:val="lowerRoman"/>
      <w:lvlText w:val="%3"/>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18409462">
      <w:start w:val="1"/>
      <w:numFmt w:val="decimal"/>
      <w:lvlText w:val="%4"/>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1FF20122">
      <w:start w:val="1"/>
      <w:numFmt w:val="lowerLetter"/>
      <w:lvlText w:val="%5"/>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D310A43C">
      <w:start w:val="1"/>
      <w:numFmt w:val="lowerRoman"/>
      <w:lvlText w:val="%6"/>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019C37B8">
      <w:start w:val="1"/>
      <w:numFmt w:val="decimal"/>
      <w:lvlText w:val="%7"/>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0986B1A2">
      <w:start w:val="1"/>
      <w:numFmt w:val="lowerLetter"/>
      <w:lvlText w:val="%8"/>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4AFCFB18">
      <w:start w:val="1"/>
      <w:numFmt w:val="lowerRoman"/>
      <w:lvlText w:val="%9"/>
      <w:lvlJc w:val="left"/>
      <w:pPr>
        <w:ind w:left="61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3F542FBD"/>
    <w:multiLevelType w:val="hybridMultilevel"/>
    <w:tmpl w:val="61742FB2"/>
    <w:lvl w:ilvl="0" w:tplc="43E88D50">
      <w:start w:val="1"/>
      <w:numFmt w:val="bullet"/>
      <w:lvlText w:val="•"/>
      <w:lvlJc w:val="left"/>
      <w:pPr>
        <w:ind w:left="1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7B061E2">
      <w:start w:val="1"/>
      <w:numFmt w:val="bullet"/>
      <w:lvlText w:val="o"/>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572286C">
      <w:start w:val="1"/>
      <w:numFmt w:val="bullet"/>
      <w:lvlText w:val="▪"/>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2ACCB9A">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81831AC">
      <w:start w:val="1"/>
      <w:numFmt w:val="bullet"/>
      <w:lvlText w:val="o"/>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D7AE5D4">
      <w:start w:val="1"/>
      <w:numFmt w:val="bullet"/>
      <w:lvlText w:val="▪"/>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5A25C4C">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8D44836">
      <w:start w:val="1"/>
      <w:numFmt w:val="bullet"/>
      <w:lvlText w:val="o"/>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90A5032">
      <w:start w:val="1"/>
      <w:numFmt w:val="bullet"/>
      <w:lvlText w:val="▪"/>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4BA81E93"/>
    <w:multiLevelType w:val="hybridMultilevel"/>
    <w:tmpl w:val="5E90153E"/>
    <w:lvl w:ilvl="0" w:tplc="5C627428">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252D0E8">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1E6D1F6">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54CAB48">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B947BDA">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35A736A">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184694A">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2E458AC">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4AAEB1C">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67266F74"/>
    <w:multiLevelType w:val="hybridMultilevel"/>
    <w:tmpl w:val="270C8328"/>
    <w:lvl w:ilvl="0" w:tplc="3B2ECFB0">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1A29254">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BDC32B6">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BF8C8B0">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E006CEE">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A9E691A">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F682866">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0E8D460">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4181C06">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abstractNumId w:val="2"/>
  </w:num>
  <w:num w:numId="2">
    <w:abstractNumId w:val="3"/>
  </w:num>
  <w:num w:numId="3">
    <w:abstractNumId w:val="1"/>
  </w:num>
  <w:num w:numId="4">
    <w:abstractNumId w:val="5"/>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1734"/>
    <w:rsid w:val="00054514"/>
    <w:rsid w:val="000743D3"/>
    <w:rsid w:val="0007565B"/>
    <w:rsid w:val="000D0466"/>
    <w:rsid w:val="000D3926"/>
    <w:rsid w:val="000E1317"/>
    <w:rsid w:val="000F3A74"/>
    <w:rsid w:val="00111B7C"/>
    <w:rsid w:val="001618F5"/>
    <w:rsid w:val="0017217E"/>
    <w:rsid w:val="001733E6"/>
    <w:rsid w:val="001A2D57"/>
    <w:rsid w:val="001B7F56"/>
    <w:rsid w:val="001E32DB"/>
    <w:rsid w:val="001F7301"/>
    <w:rsid w:val="00203A57"/>
    <w:rsid w:val="00276580"/>
    <w:rsid w:val="00293465"/>
    <w:rsid w:val="00336730"/>
    <w:rsid w:val="00381F07"/>
    <w:rsid w:val="00383D8F"/>
    <w:rsid w:val="003A1BD1"/>
    <w:rsid w:val="003A3227"/>
    <w:rsid w:val="003A48FA"/>
    <w:rsid w:val="003C4DB6"/>
    <w:rsid w:val="004149EB"/>
    <w:rsid w:val="00417DE7"/>
    <w:rsid w:val="00457834"/>
    <w:rsid w:val="00462AEA"/>
    <w:rsid w:val="004646DE"/>
    <w:rsid w:val="004F1C15"/>
    <w:rsid w:val="005424C0"/>
    <w:rsid w:val="00546710"/>
    <w:rsid w:val="00557029"/>
    <w:rsid w:val="005A7AEB"/>
    <w:rsid w:val="005B3A45"/>
    <w:rsid w:val="005B56C3"/>
    <w:rsid w:val="005D361A"/>
    <w:rsid w:val="005E554B"/>
    <w:rsid w:val="005E6E3E"/>
    <w:rsid w:val="005F177C"/>
    <w:rsid w:val="00634829"/>
    <w:rsid w:val="006633D8"/>
    <w:rsid w:val="006650B5"/>
    <w:rsid w:val="006A4B8E"/>
    <w:rsid w:val="006B45D9"/>
    <w:rsid w:val="006F1087"/>
    <w:rsid w:val="006F1969"/>
    <w:rsid w:val="007758F3"/>
    <w:rsid w:val="00785380"/>
    <w:rsid w:val="007E4FDC"/>
    <w:rsid w:val="007F1B71"/>
    <w:rsid w:val="00804CDC"/>
    <w:rsid w:val="00812D7E"/>
    <w:rsid w:val="00836F4A"/>
    <w:rsid w:val="00840D01"/>
    <w:rsid w:val="0085146B"/>
    <w:rsid w:val="00851B03"/>
    <w:rsid w:val="0086733D"/>
    <w:rsid w:val="008A75FE"/>
    <w:rsid w:val="008E6606"/>
    <w:rsid w:val="008F4ED5"/>
    <w:rsid w:val="00900C1D"/>
    <w:rsid w:val="0090723D"/>
    <w:rsid w:val="00917D7F"/>
    <w:rsid w:val="009510F5"/>
    <w:rsid w:val="009659BF"/>
    <w:rsid w:val="009B0789"/>
    <w:rsid w:val="009E0688"/>
    <w:rsid w:val="009E1CE2"/>
    <w:rsid w:val="009E4387"/>
    <w:rsid w:val="009E4CA2"/>
    <w:rsid w:val="00A34800"/>
    <w:rsid w:val="00A3481B"/>
    <w:rsid w:val="00A40E2E"/>
    <w:rsid w:val="00A433FF"/>
    <w:rsid w:val="00A54C19"/>
    <w:rsid w:val="00A90DEE"/>
    <w:rsid w:val="00AF2361"/>
    <w:rsid w:val="00B20126"/>
    <w:rsid w:val="00B26ECF"/>
    <w:rsid w:val="00B3053D"/>
    <w:rsid w:val="00B37380"/>
    <w:rsid w:val="00B42E53"/>
    <w:rsid w:val="00B549CE"/>
    <w:rsid w:val="00B550F6"/>
    <w:rsid w:val="00B8753D"/>
    <w:rsid w:val="00BC11F7"/>
    <w:rsid w:val="00BC1465"/>
    <w:rsid w:val="00BC675D"/>
    <w:rsid w:val="00BD1617"/>
    <w:rsid w:val="00C37A70"/>
    <w:rsid w:val="00C54184"/>
    <w:rsid w:val="00C62336"/>
    <w:rsid w:val="00C908FE"/>
    <w:rsid w:val="00C94AF5"/>
    <w:rsid w:val="00D327FC"/>
    <w:rsid w:val="00D45052"/>
    <w:rsid w:val="00D51941"/>
    <w:rsid w:val="00D6164A"/>
    <w:rsid w:val="00D64CAF"/>
    <w:rsid w:val="00D73516"/>
    <w:rsid w:val="00D74575"/>
    <w:rsid w:val="00D945AA"/>
    <w:rsid w:val="00DE6A32"/>
    <w:rsid w:val="00E22559"/>
    <w:rsid w:val="00E31DEF"/>
    <w:rsid w:val="00E81D64"/>
    <w:rsid w:val="00E832DA"/>
    <w:rsid w:val="00E96744"/>
    <w:rsid w:val="00EA22BC"/>
    <w:rsid w:val="00EB2FBC"/>
    <w:rsid w:val="00EC2E80"/>
    <w:rsid w:val="00EE1CEB"/>
    <w:rsid w:val="00EE694D"/>
    <w:rsid w:val="00F048EB"/>
    <w:rsid w:val="00F25647"/>
    <w:rsid w:val="00F31734"/>
    <w:rsid w:val="00F63809"/>
    <w:rsid w:val="00F66502"/>
    <w:rsid w:val="00FD6AB4"/>
    <w:rsid w:val="00FE250A"/>
    <w:rsid w:val="00FF61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7F9ED"/>
  <w15:docId w15:val="{4A59B90A-F84C-43F7-AAAF-7F841AC25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43D3"/>
    <w:pPr>
      <w:spacing w:after="9" w:line="301" w:lineRule="auto"/>
      <w:ind w:left="10" w:right="143" w:hanging="10"/>
      <w:jc w:val="both"/>
    </w:pPr>
    <w:rPr>
      <w:rFonts w:ascii="Arial" w:eastAsia="Arial" w:hAnsi="Arial" w:cs="Arial"/>
      <w:color w:val="000000"/>
      <w:sz w:val="20"/>
    </w:rPr>
  </w:style>
  <w:style w:type="paragraph" w:styleId="Heading1">
    <w:name w:val="heading 1"/>
    <w:next w:val="Normal"/>
    <w:link w:val="Heading1Char"/>
    <w:uiPriority w:val="9"/>
    <w:qFormat/>
    <w:pPr>
      <w:keepNext/>
      <w:keepLines/>
      <w:numPr>
        <w:numId w:val="6"/>
      </w:numPr>
      <w:spacing w:after="139"/>
      <w:ind w:left="10" w:hanging="10"/>
      <w:outlineLvl w:val="0"/>
    </w:pPr>
    <w:rPr>
      <w:rFonts w:ascii="Arial" w:eastAsia="Arial" w:hAnsi="Arial" w:cs="Arial"/>
      <w:b/>
      <w:i/>
      <w:color w:val="000000"/>
      <w:sz w:val="28"/>
    </w:rPr>
  </w:style>
  <w:style w:type="paragraph" w:styleId="Heading2">
    <w:name w:val="heading 2"/>
    <w:next w:val="Normal"/>
    <w:link w:val="Heading2Char"/>
    <w:uiPriority w:val="9"/>
    <w:unhideWhenUsed/>
    <w:qFormat/>
    <w:pPr>
      <w:keepNext/>
      <w:keepLines/>
      <w:numPr>
        <w:ilvl w:val="1"/>
        <w:numId w:val="6"/>
      </w:numPr>
      <w:spacing w:after="175"/>
      <w:ind w:left="10" w:hanging="10"/>
      <w:outlineLvl w:val="1"/>
    </w:pPr>
    <w:rPr>
      <w:rFonts w:ascii="Arial" w:eastAsia="Arial" w:hAnsi="Arial" w:cs="Arial"/>
      <w:i/>
      <w:color w:val="000000"/>
      <w:sz w:val="28"/>
    </w:rPr>
  </w:style>
  <w:style w:type="paragraph" w:styleId="Heading3">
    <w:name w:val="heading 3"/>
    <w:next w:val="Normal"/>
    <w:link w:val="Heading3Char"/>
    <w:uiPriority w:val="9"/>
    <w:unhideWhenUsed/>
    <w:qFormat/>
    <w:pPr>
      <w:keepNext/>
      <w:keepLines/>
      <w:spacing w:after="139"/>
      <w:ind w:left="10" w:hanging="10"/>
      <w:outlineLvl w:val="2"/>
    </w:pPr>
    <w:rPr>
      <w:rFonts w:ascii="Arial" w:eastAsia="Arial" w:hAnsi="Arial" w:cs="Arial"/>
      <w:b/>
      <w:i/>
      <w:color w:val="000000"/>
      <w:sz w:val="28"/>
    </w:rPr>
  </w:style>
  <w:style w:type="paragraph" w:styleId="Heading4">
    <w:name w:val="heading 4"/>
    <w:next w:val="Normal"/>
    <w:link w:val="Heading4Char"/>
    <w:uiPriority w:val="9"/>
    <w:unhideWhenUsed/>
    <w:qFormat/>
    <w:pPr>
      <w:keepNext/>
      <w:keepLines/>
      <w:spacing w:after="175"/>
      <w:ind w:left="10" w:hanging="10"/>
      <w:outlineLvl w:val="3"/>
    </w:pPr>
    <w:rPr>
      <w:rFonts w:ascii="Arial" w:eastAsia="Arial" w:hAnsi="Arial" w:cs="Arial"/>
      <w:i/>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rPr>
      <w:rFonts w:ascii="Arial" w:eastAsia="Arial" w:hAnsi="Arial" w:cs="Arial"/>
      <w:i/>
      <w:color w:val="000000"/>
      <w:sz w:val="28"/>
    </w:rPr>
  </w:style>
  <w:style w:type="paragraph" w:customStyle="1" w:styleId="footnotedescription">
    <w:name w:val="footnote description"/>
    <w:next w:val="Normal"/>
    <w:link w:val="footnotedescriptionChar"/>
    <w:hidden/>
    <w:pPr>
      <w:spacing w:after="0"/>
    </w:pPr>
    <w:rPr>
      <w:rFonts w:ascii="Arial" w:eastAsia="Arial" w:hAnsi="Arial" w:cs="Arial"/>
      <w:color w:val="000000"/>
      <w:sz w:val="20"/>
    </w:rPr>
  </w:style>
  <w:style w:type="character" w:customStyle="1" w:styleId="footnotedescriptionChar">
    <w:name w:val="footnote description Char"/>
    <w:link w:val="footnotedescription"/>
    <w:rPr>
      <w:rFonts w:ascii="Arial" w:eastAsia="Arial" w:hAnsi="Arial" w:cs="Arial"/>
      <w:color w:val="000000"/>
      <w:sz w:val="20"/>
    </w:rPr>
  </w:style>
  <w:style w:type="character" w:customStyle="1" w:styleId="Heading3Char">
    <w:name w:val="Heading 3 Char"/>
    <w:link w:val="Heading3"/>
    <w:rPr>
      <w:rFonts w:ascii="Arial" w:eastAsia="Arial" w:hAnsi="Arial" w:cs="Arial"/>
      <w:b/>
      <w:i/>
      <w:color w:val="000000"/>
      <w:sz w:val="28"/>
    </w:rPr>
  </w:style>
  <w:style w:type="character" w:customStyle="1" w:styleId="Heading1Char">
    <w:name w:val="Heading 1 Char"/>
    <w:link w:val="Heading1"/>
    <w:rPr>
      <w:rFonts w:ascii="Arial" w:eastAsia="Arial" w:hAnsi="Arial" w:cs="Arial"/>
      <w:b/>
      <w:i/>
      <w:color w:val="000000"/>
      <w:sz w:val="28"/>
    </w:rPr>
  </w:style>
  <w:style w:type="character" w:customStyle="1" w:styleId="Heading2Char">
    <w:name w:val="Heading 2 Char"/>
    <w:link w:val="Heading2"/>
    <w:rPr>
      <w:rFonts w:ascii="Arial" w:eastAsia="Arial" w:hAnsi="Arial" w:cs="Arial"/>
      <w:i/>
      <w:color w:val="000000"/>
      <w:sz w:val="28"/>
    </w:rPr>
  </w:style>
  <w:style w:type="paragraph" w:styleId="TOC1">
    <w:name w:val="toc 1"/>
    <w:hidden/>
    <w:uiPriority w:val="39"/>
    <w:pPr>
      <w:spacing w:after="284"/>
      <w:ind w:left="25" w:right="154" w:hanging="10"/>
    </w:pPr>
    <w:rPr>
      <w:rFonts w:ascii="Arial" w:eastAsia="Arial" w:hAnsi="Arial" w:cs="Arial"/>
      <w:b/>
      <w:color w:val="000000"/>
      <w:sz w:val="24"/>
    </w:rPr>
  </w:style>
  <w:style w:type="paragraph" w:styleId="TOC2">
    <w:name w:val="toc 2"/>
    <w:hidden/>
    <w:uiPriority w:val="39"/>
    <w:pPr>
      <w:spacing w:after="51"/>
      <w:ind w:left="25" w:right="161" w:hanging="10"/>
      <w:jc w:val="both"/>
    </w:pPr>
    <w:rPr>
      <w:rFonts w:ascii="Arial" w:eastAsia="Arial" w:hAnsi="Arial" w:cs="Arial"/>
      <w:color w:val="000000"/>
    </w:rPr>
  </w:style>
  <w:style w:type="character" w:customStyle="1" w:styleId="footnotemark">
    <w:name w:val="footnote mark"/>
    <w:hidden/>
    <w:rPr>
      <w:rFonts w:ascii="Arial" w:eastAsia="Arial" w:hAnsi="Arial" w:cs="Arial"/>
      <w:color w:val="000000"/>
      <w:sz w:val="18"/>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BD1617"/>
    <w:rPr>
      <w:color w:val="0563C1" w:themeColor="hyperlink"/>
      <w:u w:val="single"/>
    </w:rPr>
  </w:style>
  <w:style w:type="character" w:styleId="UnresolvedMention">
    <w:name w:val="Unresolved Mention"/>
    <w:basedOn w:val="DefaultParagraphFont"/>
    <w:uiPriority w:val="99"/>
    <w:semiHidden/>
    <w:unhideWhenUsed/>
    <w:rsid w:val="00BD1617"/>
    <w:rPr>
      <w:color w:val="605E5C"/>
      <w:shd w:val="clear" w:color="auto" w:fill="E1DFDD"/>
    </w:rPr>
  </w:style>
  <w:style w:type="table" w:styleId="TableGrid0">
    <w:name w:val="Table Grid"/>
    <w:basedOn w:val="TableNormal"/>
    <w:uiPriority w:val="39"/>
    <w:rsid w:val="001E32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FE250A"/>
    <w:pPr>
      <w:spacing w:after="0" w:line="240" w:lineRule="auto"/>
    </w:pPr>
    <w:rPr>
      <w:szCs w:val="20"/>
    </w:rPr>
  </w:style>
  <w:style w:type="character" w:customStyle="1" w:styleId="FootnoteTextChar">
    <w:name w:val="Footnote Text Char"/>
    <w:basedOn w:val="DefaultParagraphFont"/>
    <w:link w:val="FootnoteText"/>
    <w:uiPriority w:val="99"/>
    <w:semiHidden/>
    <w:rsid w:val="00FE250A"/>
    <w:rPr>
      <w:rFonts w:ascii="Arial" w:eastAsia="Arial" w:hAnsi="Arial" w:cs="Arial"/>
      <w:color w:val="000000"/>
      <w:sz w:val="20"/>
      <w:szCs w:val="20"/>
    </w:rPr>
  </w:style>
  <w:style w:type="character" w:styleId="FootnoteReference">
    <w:name w:val="footnote reference"/>
    <w:basedOn w:val="DefaultParagraphFont"/>
    <w:uiPriority w:val="99"/>
    <w:semiHidden/>
    <w:unhideWhenUsed/>
    <w:rsid w:val="00FE250A"/>
    <w:rPr>
      <w:vertAlign w:val="superscript"/>
    </w:rPr>
  </w:style>
  <w:style w:type="paragraph" w:styleId="BalloonText">
    <w:name w:val="Balloon Text"/>
    <w:basedOn w:val="Normal"/>
    <w:link w:val="BalloonTextChar"/>
    <w:uiPriority w:val="99"/>
    <w:semiHidden/>
    <w:unhideWhenUsed/>
    <w:rsid w:val="0078538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5380"/>
    <w:rPr>
      <w:rFonts w:ascii="Segoe UI" w:eastAsia="Arial"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5400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ildsmithjd@yahoo.com" TargetMode="External"/><Relationship Id="rId13" Type="http://schemas.openxmlformats.org/officeDocument/2006/relationships/image" Target="media/image4.png"/><Relationship Id="rId18" Type="http://schemas.openxmlformats.org/officeDocument/2006/relationships/image" Target="media/image9.jpg"/><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image" Target="media/image12.JP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jpg"/><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jp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agic.gov.uk" TargetMode="External"/><Relationship Id="rId24" Type="http://schemas.openxmlformats.org/officeDocument/2006/relationships/footer" Target="footer1.xml"/><Relationship Id="rId32"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image" Target="media/image6.jpg"/><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image" Target="media/image10.jpg"/><Relationship Id="rId31"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5.jpg"/><Relationship Id="rId22" Type="http://schemas.openxmlformats.org/officeDocument/2006/relationships/header" Target="header1.xml"/><Relationship Id="rId27" Type="http://schemas.openxmlformats.org/officeDocument/2006/relationships/footer" Target="footer3.xml"/><Relationship Id="rId30" Type="http://schemas.openxmlformats.org/officeDocument/2006/relationships/customXml" Target="../customXml/item2.xml"/></Relationships>
</file>

<file path=word/_rels/footnotes.xml.rels><?xml version="1.0" encoding="UTF-8" standalone="yes"?>
<Relationships xmlns="http://schemas.openxmlformats.org/package/2006/relationships"><Relationship Id="rId2" Type="http://schemas.openxmlformats.org/officeDocument/2006/relationships/hyperlink" Target="https://ukhab.org/ukhab-documentation/" TargetMode="External"/><Relationship Id="rId1" Type="http://schemas.openxmlformats.org/officeDocument/2006/relationships/hyperlink" Target="http://www.legislation.gov.uk/ukpga/1981/69/cont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cd06ba8-3d0c-4461-b1b9-cc99cc46e70a">
      <Terms xmlns="http://schemas.microsoft.com/office/infopath/2007/PartnerControls"/>
    </lcf76f155ced4ddcb4097134ff3c332f>
    <FileType1 xmlns="f4edfb27-fdcf-4944-9520-fd54d4f1d725">Ecology Survey</FileType1>
    <TaxCatchAll xmlns="f4edfb27-fdcf-4944-9520-fd54d4f1d725" xsi:nil="true"/>
    <_Flow_SignoffStatus xmlns="0cd06ba8-3d0c-4461-b1b9-cc99cc46e70a" xsi:nil="true"/>
    <CategoryDescription xmlns="http://schemas.microsoft.com/sharepoint.v3" xsi:nil="true"/>
    <Public xmlns="f4edfb27-fdcf-4944-9520-fd54d4f1d725">true</Public>
  </documentManagement>
</p:properties>
</file>

<file path=customXml/itemProps1.xml><?xml version="1.0" encoding="utf-8"?>
<ds:datastoreItem xmlns:ds="http://schemas.openxmlformats.org/officeDocument/2006/customXml" ds:itemID="{4DD0044D-922A-40C8-9D07-168AEC9969A7}">
  <ds:schemaRefs>
    <ds:schemaRef ds:uri="http://schemas.openxmlformats.org/officeDocument/2006/bibliography"/>
  </ds:schemaRefs>
</ds:datastoreItem>
</file>

<file path=customXml/itemProps2.xml><?xml version="1.0" encoding="utf-8"?>
<ds:datastoreItem xmlns:ds="http://schemas.openxmlformats.org/officeDocument/2006/customXml" ds:itemID="{B178175C-ED5D-42C8-B706-C461D0E6D512}"/>
</file>

<file path=customXml/itemProps3.xml><?xml version="1.0" encoding="utf-8"?>
<ds:datastoreItem xmlns:ds="http://schemas.openxmlformats.org/officeDocument/2006/customXml" ds:itemID="{87F6E7BC-5E1C-4B27-B055-C9C7807A0FE5}"/>
</file>

<file path=customXml/itemProps4.xml><?xml version="1.0" encoding="utf-8"?>
<ds:datastoreItem xmlns:ds="http://schemas.openxmlformats.org/officeDocument/2006/customXml" ds:itemID="{C4D9393E-42BE-4E5C-A051-1A405F789640}"/>
</file>

<file path=docProps/app.xml><?xml version="1.0" encoding="utf-8"?>
<Properties xmlns="http://schemas.openxmlformats.org/officeDocument/2006/extended-properties" xmlns:vt="http://schemas.openxmlformats.org/officeDocument/2006/docPropsVTypes">
  <Template>Normal</Template>
  <TotalTime>902</TotalTime>
  <Pages>17</Pages>
  <Words>3504</Words>
  <Characters>19975</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Microsoft Word - P3089. B1 Burley Cottage, Ashe Bat Scoping - for issue.docx</vt:lpstr>
    </vt:vector>
  </TitlesOfParts>
  <Company/>
  <LinksUpToDate>false</LinksUpToDate>
  <CharactersWithSpaces>23433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P3089. B1 Burley Cottage, Ashe Bat Scoping - for issue.docx</dc:title>
  <dc:subject/>
  <dc:creator>Wildsmith, Dan</dc:creator>
  <cp:keywords/>
  <cp:lastModifiedBy>Wildsmith, Dan</cp:lastModifiedBy>
  <cp:revision>26</cp:revision>
  <dcterms:created xsi:type="dcterms:W3CDTF">2022-12-15T08:05:00Z</dcterms:created>
  <dcterms:modified xsi:type="dcterms:W3CDTF">2022-12-22T10:43:00Z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MediaServiceImageTags">
    <vt:lpwstr/>
  </property>
</Properties>
</file>