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CE51D" w14:textId="1659461A" w:rsidR="00475228" w:rsidRPr="009424E9" w:rsidRDefault="00EF29CC" w:rsidP="00604F66">
      <w:pPr>
        <w:ind w:left="270"/>
        <w:rPr>
          <w:sz w:val="26"/>
          <w:szCs w:val="26"/>
        </w:rPr>
      </w:pPr>
      <w:r>
        <w:rPr>
          <w:sz w:val="22"/>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634229" w:rsidRPr="00F74981" w14:paraId="5D10A2F5" w14:textId="77777777" w:rsidTr="00E420D3">
        <w:tc>
          <w:tcPr>
            <w:tcW w:w="10064" w:type="dxa"/>
            <w:shd w:val="clear" w:color="auto" w:fill="E0E0E0"/>
          </w:tcPr>
          <w:p w14:paraId="088E7AFB" w14:textId="5CA8EEDB" w:rsidR="00634229" w:rsidRPr="00F74981" w:rsidRDefault="00604F66" w:rsidP="00506F81">
            <w:pPr>
              <w:rPr>
                <w:b/>
                <w:sz w:val="22"/>
                <w:szCs w:val="22"/>
              </w:rPr>
            </w:pPr>
            <w:r>
              <w:rPr>
                <w:b/>
                <w:sz w:val="22"/>
                <w:szCs w:val="22"/>
              </w:rPr>
              <w:t>Introduction</w:t>
            </w:r>
            <w:r w:rsidR="00CB42B4" w:rsidRPr="00F74981">
              <w:rPr>
                <w:b/>
                <w:sz w:val="22"/>
                <w:szCs w:val="22"/>
              </w:rPr>
              <w:t>:</w:t>
            </w:r>
          </w:p>
        </w:tc>
      </w:tr>
      <w:tr w:rsidR="00634229" w:rsidRPr="00F74981" w14:paraId="122BB022" w14:textId="77777777" w:rsidTr="00E420D3">
        <w:tc>
          <w:tcPr>
            <w:tcW w:w="10064" w:type="dxa"/>
          </w:tcPr>
          <w:p w14:paraId="62487E8C" w14:textId="564B97DF" w:rsidR="00A77263" w:rsidRPr="00F74981" w:rsidRDefault="00604F66" w:rsidP="009424E9">
            <w:pPr>
              <w:rPr>
                <w:sz w:val="22"/>
                <w:szCs w:val="22"/>
              </w:rPr>
            </w:pPr>
            <w:r>
              <w:rPr>
                <w:sz w:val="22"/>
                <w:szCs w:val="22"/>
              </w:rPr>
              <w:t xml:space="preserve">The proposal is to construction </w:t>
            </w:r>
            <w:r w:rsidR="001A323D">
              <w:rPr>
                <w:sz w:val="22"/>
                <w:szCs w:val="22"/>
              </w:rPr>
              <w:t>8</w:t>
            </w:r>
            <w:r>
              <w:rPr>
                <w:sz w:val="22"/>
                <w:szCs w:val="22"/>
              </w:rPr>
              <w:t xml:space="preserve"> new dwelling and associated </w:t>
            </w:r>
            <w:r w:rsidR="001A323D">
              <w:rPr>
                <w:sz w:val="22"/>
                <w:szCs w:val="22"/>
              </w:rPr>
              <w:t>shared drives</w:t>
            </w:r>
            <w:r>
              <w:rPr>
                <w:sz w:val="22"/>
                <w:szCs w:val="22"/>
              </w:rPr>
              <w:t xml:space="preserve"> with external works.  Throughout the construction heavy traffic and machinery will be required</w:t>
            </w:r>
            <w:r w:rsidRPr="00604F66">
              <w:rPr>
                <w:sz w:val="22"/>
                <w:szCs w:val="22"/>
              </w:rPr>
              <w:t xml:space="preserve"> and therefore “all preventative measures” should be taken to minimise</w:t>
            </w:r>
            <w:r w:rsidR="00EF4E15">
              <w:rPr>
                <w:sz w:val="22"/>
                <w:szCs w:val="22"/>
              </w:rPr>
              <w:t xml:space="preserve"> air bourne dust</w:t>
            </w:r>
            <w:r w:rsidRPr="00604F66">
              <w:rPr>
                <w:sz w:val="22"/>
                <w:szCs w:val="22"/>
              </w:rPr>
              <w:t xml:space="preserve"> and their effects on local residents and the environment.</w:t>
            </w:r>
          </w:p>
        </w:tc>
      </w:tr>
    </w:tbl>
    <w:p w14:paraId="3110B1B7" w14:textId="77777777" w:rsidR="00A77263" w:rsidRPr="00F74981" w:rsidRDefault="00A77263">
      <w:pPr>
        <w:rPr>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1"/>
      </w:tblGrid>
      <w:tr w:rsidR="00B51090" w:rsidRPr="00F74981" w14:paraId="56ADB316" w14:textId="77777777" w:rsidTr="00E420D3">
        <w:tc>
          <w:tcPr>
            <w:tcW w:w="10061" w:type="dxa"/>
            <w:shd w:val="clear" w:color="auto" w:fill="E0E0E0"/>
          </w:tcPr>
          <w:p w14:paraId="687E7725" w14:textId="54F68437" w:rsidR="00B51090" w:rsidRPr="00F74981" w:rsidRDefault="00EE0F8A" w:rsidP="00506F81">
            <w:pPr>
              <w:rPr>
                <w:b/>
                <w:sz w:val="22"/>
                <w:szCs w:val="22"/>
              </w:rPr>
            </w:pPr>
            <w:r w:rsidRPr="00F74981">
              <w:rPr>
                <w:sz w:val="22"/>
                <w:szCs w:val="22"/>
              </w:rPr>
              <w:br w:type="page"/>
            </w:r>
            <w:r w:rsidR="00604F66">
              <w:rPr>
                <w:b/>
                <w:sz w:val="22"/>
                <w:szCs w:val="22"/>
              </w:rPr>
              <w:t xml:space="preserve">Sources of </w:t>
            </w:r>
            <w:r w:rsidR="00EF4E15">
              <w:rPr>
                <w:b/>
                <w:sz w:val="22"/>
                <w:szCs w:val="22"/>
              </w:rPr>
              <w:t>Dust</w:t>
            </w:r>
            <w:r w:rsidR="00604F66">
              <w:rPr>
                <w:b/>
                <w:sz w:val="22"/>
                <w:szCs w:val="22"/>
              </w:rPr>
              <w:t xml:space="preserve"> on the Site</w:t>
            </w:r>
            <w:r w:rsidR="00ED132C" w:rsidRPr="00F74981">
              <w:rPr>
                <w:b/>
                <w:sz w:val="22"/>
                <w:szCs w:val="22"/>
              </w:rPr>
              <w:t>:</w:t>
            </w:r>
          </w:p>
        </w:tc>
      </w:tr>
      <w:tr w:rsidR="00B51090" w:rsidRPr="00F74981" w14:paraId="303E5FF6" w14:textId="77777777" w:rsidTr="00E420D3">
        <w:tc>
          <w:tcPr>
            <w:tcW w:w="10061" w:type="dxa"/>
          </w:tcPr>
          <w:p w14:paraId="4DF3BF64" w14:textId="323406AD" w:rsidR="00604F66" w:rsidRPr="00604F66" w:rsidRDefault="00604F66" w:rsidP="00604F66">
            <w:pPr>
              <w:rPr>
                <w:sz w:val="22"/>
                <w:szCs w:val="22"/>
              </w:rPr>
            </w:pPr>
            <w:r w:rsidRPr="00604F66">
              <w:rPr>
                <w:sz w:val="22"/>
                <w:szCs w:val="22"/>
              </w:rPr>
              <w:t xml:space="preserve">The main sources of </w:t>
            </w:r>
            <w:r w:rsidR="00EF4E15">
              <w:rPr>
                <w:sz w:val="22"/>
                <w:szCs w:val="22"/>
              </w:rPr>
              <w:t>dust</w:t>
            </w:r>
            <w:r w:rsidRPr="00604F66">
              <w:rPr>
                <w:sz w:val="22"/>
                <w:szCs w:val="22"/>
              </w:rPr>
              <w:t xml:space="preserve"> on the site are:</w:t>
            </w:r>
          </w:p>
          <w:p w14:paraId="1B023340" w14:textId="77777777" w:rsidR="00604F66" w:rsidRPr="00604F66" w:rsidRDefault="00604F66" w:rsidP="00604F66">
            <w:pPr>
              <w:rPr>
                <w:sz w:val="22"/>
                <w:szCs w:val="22"/>
              </w:rPr>
            </w:pPr>
            <w:r w:rsidRPr="00604F66">
              <w:rPr>
                <w:sz w:val="22"/>
                <w:szCs w:val="22"/>
              </w:rPr>
              <w:t>•</w:t>
            </w:r>
            <w:r w:rsidRPr="00604F66">
              <w:rPr>
                <w:sz w:val="22"/>
                <w:szCs w:val="22"/>
              </w:rPr>
              <w:tab/>
              <w:t>Vehicles delivering to/from site</w:t>
            </w:r>
          </w:p>
          <w:p w14:paraId="62ACA328" w14:textId="5F7A4F25" w:rsidR="00EF4E15" w:rsidRPr="00604F66" w:rsidRDefault="00604F66" w:rsidP="00604F66">
            <w:pPr>
              <w:rPr>
                <w:sz w:val="22"/>
                <w:szCs w:val="22"/>
              </w:rPr>
            </w:pPr>
            <w:r w:rsidRPr="00604F66">
              <w:rPr>
                <w:sz w:val="22"/>
                <w:szCs w:val="22"/>
              </w:rPr>
              <w:t>•</w:t>
            </w:r>
            <w:r w:rsidRPr="00604F66">
              <w:rPr>
                <w:sz w:val="22"/>
                <w:szCs w:val="22"/>
              </w:rPr>
              <w:tab/>
              <w:t>Vehicle</w:t>
            </w:r>
            <w:r w:rsidR="002F457C">
              <w:rPr>
                <w:sz w:val="22"/>
                <w:szCs w:val="22"/>
              </w:rPr>
              <w:t>/plant</w:t>
            </w:r>
            <w:r w:rsidRPr="00604F66">
              <w:rPr>
                <w:sz w:val="22"/>
                <w:szCs w:val="22"/>
              </w:rPr>
              <w:t xml:space="preserve"> movements on the site e.g. fork lift truck</w:t>
            </w:r>
            <w:r w:rsidR="00EF4E15">
              <w:rPr>
                <w:sz w:val="22"/>
                <w:szCs w:val="22"/>
              </w:rPr>
              <w:t>, Excavator</w:t>
            </w:r>
          </w:p>
          <w:p w14:paraId="25228146" w14:textId="57B632F1" w:rsidR="00604F66" w:rsidRPr="00604F66" w:rsidRDefault="00604F66" w:rsidP="00604F66">
            <w:pPr>
              <w:rPr>
                <w:sz w:val="22"/>
                <w:szCs w:val="22"/>
              </w:rPr>
            </w:pPr>
            <w:r w:rsidRPr="00604F66">
              <w:rPr>
                <w:sz w:val="22"/>
                <w:szCs w:val="22"/>
              </w:rPr>
              <w:t>•</w:t>
            </w:r>
            <w:r w:rsidRPr="00604F66">
              <w:rPr>
                <w:sz w:val="22"/>
                <w:szCs w:val="22"/>
              </w:rPr>
              <w:tab/>
            </w:r>
            <w:r w:rsidR="00EF4E15">
              <w:rPr>
                <w:sz w:val="22"/>
                <w:szCs w:val="22"/>
              </w:rPr>
              <w:t>Sawing and cutting of Materials (Concrete, bricks and wood etc)</w:t>
            </w:r>
          </w:p>
          <w:p w14:paraId="60BC3B5E" w14:textId="3D65AF8B" w:rsidR="00A77263" w:rsidRPr="00F74981" w:rsidRDefault="00604F66" w:rsidP="00604F66">
            <w:pPr>
              <w:rPr>
                <w:sz w:val="22"/>
                <w:szCs w:val="22"/>
              </w:rPr>
            </w:pPr>
            <w:r w:rsidRPr="00604F66">
              <w:rPr>
                <w:sz w:val="22"/>
                <w:szCs w:val="22"/>
              </w:rPr>
              <w:t>•</w:t>
            </w:r>
            <w:r w:rsidRPr="00604F66">
              <w:rPr>
                <w:sz w:val="22"/>
                <w:szCs w:val="22"/>
              </w:rPr>
              <w:tab/>
            </w:r>
            <w:r w:rsidR="00EF4E15">
              <w:rPr>
                <w:sz w:val="22"/>
                <w:szCs w:val="22"/>
              </w:rPr>
              <w:t>Cross winds</w:t>
            </w:r>
          </w:p>
        </w:tc>
      </w:tr>
    </w:tbl>
    <w:p w14:paraId="63F43FE6" w14:textId="77777777" w:rsidR="00475228" w:rsidRPr="00F74981" w:rsidRDefault="00475228" w:rsidP="00351C37">
      <w:pPr>
        <w:rPr>
          <w:sz w:val="22"/>
          <w:szCs w:val="22"/>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1B777A" w:rsidRPr="00F74981" w14:paraId="5301D12D" w14:textId="77777777" w:rsidTr="00E420D3">
        <w:tc>
          <w:tcPr>
            <w:tcW w:w="10064" w:type="dxa"/>
            <w:shd w:val="clear" w:color="auto" w:fill="E0E0E0"/>
          </w:tcPr>
          <w:p w14:paraId="2C444B19" w14:textId="6BF6B3AC" w:rsidR="001B777A" w:rsidRPr="00F74981" w:rsidRDefault="00604F66" w:rsidP="00982FCD">
            <w:pPr>
              <w:rPr>
                <w:b/>
                <w:sz w:val="22"/>
                <w:szCs w:val="22"/>
              </w:rPr>
            </w:pPr>
            <w:r>
              <w:rPr>
                <w:b/>
                <w:sz w:val="22"/>
                <w:szCs w:val="22"/>
              </w:rPr>
              <w:t xml:space="preserve">Vehicle Movements: </w:t>
            </w:r>
          </w:p>
        </w:tc>
      </w:tr>
      <w:tr w:rsidR="001B777A" w:rsidRPr="00F74981" w14:paraId="4F031703" w14:textId="77777777" w:rsidTr="00E420D3">
        <w:tc>
          <w:tcPr>
            <w:tcW w:w="10064" w:type="dxa"/>
          </w:tcPr>
          <w:p w14:paraId="4DAA4685" w14:textId="374C12CE" w:rsidR="00604F66" w:rsidRPr="00604F66" w:rsidRDefault="00604F66" w:rsidP="00604F66">
            <w:pPr>
              <w:rPr>
                <w:sz w:val="22"/>
                <w:szCs w:val="22"/>
              </w:rPr>
            </w:pPr>
            <w:r>
              <w:rPr>
                <w:sz w:val="22"/>
                <w:szCs w:val="22"/>
              </w:rPr>
              <w:t xml:space="preserve">Deliveries need to be planned in operation hours of </w:t>
            </w:r>
            <w:r w:rsidRPr="00604F66">
              <w:rPr>
                <w:sz w:val="22"/>
                <w:szCs w:val="22"/>
              </w:rPr>
              <w:t xml:space="preserve">8AM to 5PM Monday to </w:t>
            </w:r>
            <w:r w:rsidR="00590EF9" w:rsidRPr="00604F66">
              <w:rPr>
                <w:sz w:val="22"/>
                <w:szCs w:val="22"/>
              </w:rPr>
              <w:t>Friday.</w:t>
            </w:r>
            <w:r w:rsidR="00A85AE5">
              <w:rPr>
                <w:sz w:val="22"/>
                <w:szCs w:val="22"/>
              </w:rPr>
              <w:t xml:space="preserve"> And Avoiding </w:t>
            </w:r>
            <w:r w:rsidR="001A323D">
              <w:rPr>
                <w:sz w:val="22"/>
                <w:szCs w:val="22"/>
              </w:rPr>
              <w:t xml:space="preserve">busy commuting times </w:t>
            </w:r>
            <w:r w:rsidR="00A85AE5">
              <w:rPr>
                <w:sz w:val="22"/>
                <w:szCs w:val="22"/>
              </w:rPr>
              <w:t>as per</w:t>
            </w:r>
            <w:r w:rsidR="001A323D">
              <w:rPr>
                <w:sz w:val="22"/>
                <w:szCs w:val="22"/>
              </w:rPr>
              <w:t xml:space="preserve"> the construction method statement</w:t>
            </w:r>
            <w:r w:rsidR="00A85AE5">
              <w:rPr>
                <w:sz w:val="22"/>
                <w:szCs w:val="22"/>
              </w:rPr>
              <w:t>.</w:t>
            </w:r>
          </w:p>
          <w:p w14:paraId="18603F73" w14:textId="3FA0D052" w:rsidR="00604F66" w:rsidRDefault="00604F66" w:rsidP="00604F66">
            <w:pPr>
              <w:rPr>
                <w:sz w:val="22"/>
                <w:szCs w:val="22"/>
              </w:rPr>
            </w:pPr>
            <w:r w:rsidRPr="00604F66">
              <w:rPr>
                <w:sz w:val="22"/>
                <w:szCs w:val="22"/>
              </w:rPr>
              <w:t xml:space="preserve"> </w:t>
            </w:r>
          </w:p>
          <w:p w14:paraId="1764B79A" w14:textId="7C7A37A8" w:rsidR="00C75946" w:rsidRDefault="00C75946" w:rsidP="00604F66">
            <w:pPr>
              <w:rPr>
                <w:sz w:val="22"/>
                <w:szCs w:val="22"/>
              </w:rPr>
            </w:pPr>
            <w:r>
              <w:rPr>
                <w:sz w:val="22"/>
                <w:szCs w:val="22"/>
              </w:rPr>
              <w:t>All vehicles and plant are to be kept clean and tidy to avoid dust circulation into the air on movement. Wheel wash is to be available for damping down of dust on high traffic movement days, especially when leaving site.</w:t>
            </w:r>
          </w:p>
          <w:p w14:paraId="77B62B87" w14:textId="77777777" w:rsidR="001A323D" w:rsidRDefault="001A323D" w:rsidP="00604F66">
            <w:pPr>
              <w:rPr>
                <w:sz w:val="22"/>
                <w:szCs w:val="22"/>
              </w:rPr>
            </w:pPr>
          </w:p>
          <w:p w14:paraId="54F6F9AC" w14:textId="3CEAB9B3" w:rsidR="008E4656" w:rsidRDefault="008E4656" w:rsidP="00604F66">
            <w:pPr>
              <w:rPr>
                <w:sz w:val="22"/>
                <w:szCs w:val="22"/>
              </w:rPr>
            </w:pPr>
          </w:p>
          <w:p w14:paraId="5F8395FE" w14:textId="77777777" w:rsidR="00A77263" w:rsidRDefault="008E4656" w:rsidP="00676C58">
            <w:pPr>
              <w:rPr>
                <w:sz w:val="22"/>
                <w:szCs w:val="22"/>
              </w:rPr>
            </w:pPr>
            <w:r>
              <w:rPr>
                <w:sz w:val="22"/>
                <w:szCs w:val="22"/>
              </w:rPr>
              <w:t xml:space="preserve">All excavated and delivered loose materials are to be piled no higher than </w:t>
            </w:r>
            <w:r w:rsidR="00676C58">
              <w:rPr>
                <w:sz w:val="22"/>
                <w:szCs w:val="22"/>
              </w:rPr>
              <w:t xml:space="preserve">1.50m to avoid, spread by cross winds, if required covering up is to be undertaken as a precaution.  All stock piles are to be away from boundaries at all times. </w:t>
            </w:r>
          </w:p>
          <w:p w14:paraId="07C2960D" w14:textId="55169CA0" w:rsidR="00676C58" w:rsidRPr="00F74981" w:rsidRDefault="00676C58" w:rsidP="00676C58">
            <w:pPr>
              <w:rPr>
                <w:sz w:val="22"/>
                <w:szCs w:val="22"/>
              </w:rPr>
            </w:pPr>
          </w:p>
        </w:tc>
      </w:tr>
    </w:tbl>
    <w:p w14:paraId="4496A0F6" w14:textId="77777777" w:rsidR="00475228" w:rsidRPr="00F74981" w:rsidRDefault="00475228" w:rsidP="00351C37">
      <w:pPr>
        <w:rPr>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FD4A95" w:rsidRPr="00F74981" w14:paraId="4B16A4E9" w14:textId="77777777" w:rsidTr="00E420D3">
        <w:tc>
          <w:tcPr>
            <w:tcW w:w="10064" w:type="dxa"/>
            <w:shd w:val="clear" w:color="auto" w:fill="E0E0E0"/>
          </w:tcPr>
          <w:p w14:paraId="61A9D329" w14:textId="0BA800CB" w:rsidR="00FD4A95" w:rsidRPr="00C75946" w:rsidRDefault="00C75946" w:rsidP="00506F81">
            <w:pPr>
              <w:rPr>
                <w:b/>
                <w:sz w:val="22"/>
                <w:szCs w:val="22"/>
              </w:rPr>
            </w:pPr>
            <w:r w:rsidRPr="00C75946">
              <w:rPr>
                <w:b/>
                <w:sz w:val="22"/>
                <w:szCs w:val="22"/>
              </w:rPr>
              <w:t xml:space="preserve">Use of plant </w:t>
            </w:r>
            <w:r>
              <w:rPr>
                <w:b/>
                <w:sz w:val="22"/>
                <w:szCs w:val="22"/>
              </w:rPr>
              <w:t>tools and sawing</w:t>
            </w:r>
          </w:p>
        </w:tc>
      </w:tr>
      <w:tr w:rsidR="00C75946" w:rsidRPr="00F74981" w14:paraId="6DF8381B" w14:textId="77777777" w:rsidTr="00C75946">
        <w:tc>
          <w:tcPr>
            <w:tcW w:w="10064" w:type="dxa"/>
            <w:shd w:val="clear" w:color="auto" w:fill="auto"/>
          </w:tcPr>
          <w:p w14:paraId="5B10E4C1" w14:textId="77777777" w:rsidR="00C75946" w:rsidRDefault="00C75946" w:rsidP="00506F81">
            <w:pPr>
              <w:rPr>
                <w:sz w:val="22"/>
                <w:szCs w:val="22"/>
              </w:rPr>
            </w:pPr>
            <w:r>
              <w:rPr>
                <w:sz w:val="22"/>
                <w:szCs w:val="22"/>
              </w:rPr>
              <w:t>Any operation required that is at high risk of dust, such as cutting and grinding of masonry and concrete, is to be dampened down at the source of any cutting disk. Such tools and dampening equipment are to be inspected on a regular basis to ensure they are working correctly and not causing excessive dust into the atmosphere.</w:t>
            </w:r>
          </w:p>
          <w:p w14:paraId="7C2FF685" w14:textId="77777777" w:rsidR="00C75946" w:rsidRDefault="00C75946" w:rsidP="00506F81">
            <w:pPr>
              <w:rPr>
                <w:sz w:val="22"/>
                <w:szCs w:val="22"/>
              </w:rPr>
            </w:pPr>
          </w:p>
          <w:p w14:paraId="0EE07849" w14:textId="372EDA8B" w:rsidR="00C75946" w:rsidRDefault="00C75946" w:rsidP="00506F81">
            <w:pPr>
              <w:rPr>
                <w:sz w:val="22"/>
                <w:szCs w:val="22"/>
              </w:rPr>
            </w:pPr>
            <w:r>
              <w:rPr>
                <w:sz w:val="22"/>
                <w:szCs w:val="22"/>
              </w:rPr>
              <w:t xml:space="preserve">Wood </w:t>
            </w:r>
            <w:r w:rsidR="00676C58">
              <w:rPr>
                <w:sz w:val="22"/>
                <w:szCs w:val="22"/>
              </w:rPr>
              <w:t>cutting</w:t>
            </w:r>
            <w:r>
              <w:rPr>
                <w:sz w:val="22"/>
                <w:szCs w:val="22"/>
              </w:rPr>
              <w:t xml:space="preserve"> and associated sawing is to be completed using a add on dust extraction with storage and again such </w:t>
            </w:r>
            <w:r w:rsidR="00590EF9">
              <w:rPr>
                <w:sz w:val="22"/>
                <w:szCs w:val="22"/>
              </w:rPr>
              <w:t>equipment</w:t>
            </w:r>
            <w:r>
              <w:rPr>
                <w:sz w:val="22"/>
                <w:szCs w:val="22"/>
              </w:rPr>
              <w:t xml:space="preserve"> is to be regularly maintained and inspected. </w:t>
            </w:r>
          </w:p>
          <w:p w14:paraId="50F14B88" w14:textId="77777777" w:rsidR="00C75946" w:rsidRDefault="00C75946" w:rsidP="00506F81">
            <w:pPr>
              <w:rPr>
                <w:sz w:val="22"/>
                <w:szCs w:val="22"/>
              </w:rPr>
            </w:pPr>
          </w:p>
          <w:p w14:paraId="1F21C7BC" w14:textId="0D5C7F46" w:rsidR="00C75946" w:rsidRPr="00C75946" w:rsidRDefault="00C75946" w:rsidP="00506F81">
            <w:pPr>
              <w:rPr>
                <w:sz w:val="22"/>
                <w:szCs w:val="22"/>
              </w:rPr>
            </w:pPr>
            <w:r>
              <w:rPr>
                <w:sz w:val="22"/>
                <w:szCs w:val="22"/>
              </w:rPr>
              <w:t xml:space="preserve">The above operations are to </w:t>
            </w:r>
            <w:r w:rsidR="00590EF9">
              <w:rPr>
                <w:sz w:val="22"/>
                <w:szCs w:val="22"/>
              </w:rPr>
              <w:t xml:space="preserve">be </w:t>
            </w:r>
            <w:r w:rsidR="00676C58">
              <w:rPr>
                <w:sz w:val="22"/>
                <w:szCs w:val="22"/>
              </w:rPr>
              <w:t xml:space="preserve">always </w:t>
            </w:r>
            <w:r w:rsidR="00590EF9">
              <w:rPr>
                <w:sz w:val="22"/>
                <w:szCs w:val="22"/>
              </w:rPr>
              <w:t>avoided close to boundaries and when excessive winds are present and forecast</w:t>
            </w:r>
            <w:r w:rsidR="00676C58">
              <w:rPr>
                <w:sz w:val="22"/>
                <w:szCs w:val="22"/>
              </w:rPr>
              <w:t xml:space="preserve"> </w:t>
            </w:r>
            <w:r w:rsidR="00590EF9">
              <w:rPr>
                <w:sz w:val="22"/>
                <w:szCs w:val="22"/>
              </w:rPr>
              <w:t>and are to be within the site operation hours of 8AM to 5PM Monday to Friday.  Any debris from such activities is to be clear</w:t>
            </w:r>
            <w:r w:rsidR="00676C58">
              <w:rPr>
                <w:sz w:val="22"/>
                <w:szCs w:val="22"/>
              </w:rPr>
              <w:t>ed</w:t>
            </w:r>
            <w:r w:rsidR="00590EF9">
              <w:rPr>
                <w:sz w:val="22"/>
                <w:szCs w:val="22"/>
              </w:rPr>
              <w:t xml:space="preserve"> and disposed of correctly as soon as the operation is complete.</w:t>
            </w:r>
          </w:p>
        </w:tc>
      </w:tr>
    </w:tbl>
    <w:p w14:paraId="44C5E60B" w14:textId="77777777" w:rsidR="00A77263" w:rsidRPr="00F74981" w:rsidRDefault="00A77263" w:rsidP="00506F81">
      <w:pPr>
        <w:ind w:left="142"/>
        <w:rPr>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4"/>
      </w:tblGrid>
      <w:tr w:rsidR="00EE0F8A" w:rsidRPr="00F74981" w14:paraId="486C9415" w14:textId="77777777" w:rsidTr="00210F1F">
        <w:tc>
          <w:tcPr>
            <w:tcW w:w="9944" w:type="dxa"/>
            <w:shd w:val="clear" w:color="auto" w:fill="E0E0E0"/>
          </w:tcPr>
          <w:p w14:paraId="7717001F" w14:textId="67DAFD1B" w:rsidR="00EE0F8A" w:rsidRPr="00C75946" w:rsidRDefault="00A77263" w:rsidP="004016F0">
            <w:pPr>
              <w:rPr>
                <w:b/>
                <w:sz w:val="22"/>
                <w:szCs w:val="22"/>
              </w:rPr>
            </w:pPr>
            <w:r w:rsidRPr="00F74981">
              <w:rPr>
                <w:sz w:val="22"/>
                <w:szCs w:val="22"/>
              </w:rPr>
              <w:br w:type="page"/>
            </w:r>
            <w:r w:rsidR="002F457C" w:rsidRPr="00C75946">
              <w:rPr>
                <w:b/>
                <w:sz w:val="22"/>
                <w:szCs w:val="22"/>
              </w:rPr>
              <w:t>Control of</w:t>
            </w:r>
            <w:r w:rsidR="00604F66" w:rsidRPr="00C75946">
              <w:rPr>
                <w:b/>
                <w:sz w:val="22"/>
                <w:szCs w:val="22"/>
              </w:rPr>
              <w:t xml:space="preserve"> </w:t>
            </w:r>
            <w:r w:rsidR="00C75946" w:rsidRPr="00C75946">
              <w:rPr>
                <w:b/>
                <w:sz w:val="22"/>
                <w:szCs w:val="22"/>
              </w:rPr>
              <w:t>Dust</w:t>
            </w:r>
            <w:r w:rsidR="00604F66" w:rsidRPr="00C75946">
              <w:rPr>
                <w:b/>
                <w:sz w:val="22"/>
                <w:szCs w:val="22"/>
              </w:rPr>
              <w:t xml:space="preserve"> on site</w:t>
            </w:r>
          </w:p>
        </w:tc>
      </w:tr>
      <w:tr w:rsidR="00EE0F8A" w:rsidRPr="00F74981" w14:paraId="40473B8B" w14:textId="77777777" w:rsidTr="00210F1F">
        <w:tc>
          <w:tcPr>
            <w:tcW w:w="9944" w:type="dxa"/>
          </w:tcPr>
          <w:p w14:paraId="23302FFE" w14:textId="58EA8EAC" w:rsidR="00604F66" w:rsidRPr="00604F66" w:rsidRDefault="00604F66" w:rsidP="00604F66">
            <w:pPr>
              <w:rPr>
                <w:sz w:val="22"/>
                <w:szCs w:val="22"/>
              </w:rPr>
            </w:pPr>
            <w:r w:rsidRPr="00604F66">
              <w:rPr>
                <w:sz w:val="22"/>
                <w:szCs w:val="22"/>
              </w:rPr>
              <w:t xml:space="preserve">General site </w:t>
            </w:r>
            <w:r w:rsidR="00590EF9">
              <w:rPr>
                <w:sz w:val="22"/>
                <w:szCs w:val="22"/>
              </w:rPr>
              <w:t>dust</w:t>
            </w:r>
            <w:r w:rsidRPr="00604F66">
              <w:rPr>
                <w:sz w:val="22"/>
                <w:szCs w:val="22"/>
              </w:rPr>
              <w:t xml:space="preserve"> can be controlled through good housekeeping and</w:t>
            </w:r>
            <w:r w:rsidR="00590EF9">
              <w:rPr>
                <w:sz w:val="22"/>
                <w:szCs w:val="22"/>
              </w:rPr>
              <w:t xml:space="preserve"> considerate working practices</w:t>
            </w:r>
            <w:r w:rsidRPr="00604F66">
              <w:rPr>
                <w:sz w:val="22"/>
                <w:szCs w:val="22"/>
              </w:rPr>
              <w:t>, including the following measures:</w:t>
            </w:r>
          </w:p>
          <w:p w14:paraId="1382F8CC" w14:textId="2C7CBF86" w:rsidR="002F457C" w:rsidRDefault="00590EF9" w:rsidP="00590EF9">
            <w:pPr>
              <w:pStyle w:val="ListParagraph"/>
              <w:numPr>
                <w:ilvl w:val="0"/>
                <w:numId w:val="44"/>
              </w:numPr>
              <w:rPr>
                <w:sz w:val="22"/>
                <w:szCs w:val="22"/>
              </w:rPr>
            </w:pPr>
            <w:r>
              <w:rPr>
                <w:sz w:val="22"/>
                <w:szCs w:val="22"/>
              </w:rPr>
              <w:t>Dampening down cutting and grinding</w:t>
            </w:r>
          </w:p>
          <w:p w14:paraId="48CC47A1" w14:textId="444038EA" w:rsidR="00590EF9" w:rsidRDefault="00590EF9" w:rsidP="00590EF9">
            <w:pPr>
              <w:pStyle w:val="ListParagraph"/>
              <w:numPr>
                <w:ilvl w:val="0"/>
                <w:numId w:val="44"/>
              </w:numPr>
              <w:rPr>
                <w:sz w:val="22"/>
                <w:szCs w:val="22"/>
              </w:rPr>
            </w:pPr>
            <w:r>
              <w:rPr>
                <w:sz w:val="22"/>
                <w:szCs w:val="22"/>
              </w:rPr>
              <w:t>Dust extracting sawing and planning of timber</w:t>
            </w:r>
          </w:p>
          <w:p w14:paraId="6ED44BC3" w14:textId="21D1902B" w:rsidR="00590EF9" w:rsidRDefault="00590EF9" w:rsidP="00590EF9">
            <w:pPr>
              <w:pStyle w:val="ListParagraph"/>
              <w:numPr>
                <w:ilvl w:val="0"/>
                <w:numId w:val="44"/>
              </w:numPr>
              <w:rPr>
                <w:sz w:val="22"/>
                <w:szCs w:val="22"/>
              </w:rPr>
            </w:pPr>
            <w:r>
              <w:rPr>
                <w:sz w:val="22"/>
                <w:szCs w:val="22"/>
              </w:rPr>
              <w:t>Clearing and debris as soon as possible</w:t>
            </w:r>
          </w:p>
          <w:p w14:paraId="7F948F8B" w14:textId="28FF9512" w:rsidR="00590EF9" w:rsidRDefault="00590EF9" w:rsidP="00590EF9">
            <w:pPr>
              <w:pStyle w:val="ListParagraph"/>
              <w:numPr>
                <w:ilvl w:val="0"/>
                <w:numId w:val="44"/>
              </w:numPr>
              <w:rPr>
                <w:sz w:val="22"/>
                <w:szCs w:val="22"/>
              </w:rPr>
            </w:pPr>
            <w:r>
              <w:rPr>
                <w:sz w:val="22"/>
                <w:szCs w:val="22"/>
              </w:rPr>
              <w:t>Maintaining and cleaning plant</w:t>
            </w:r>
            <w:r w:rsidR="008052D3">
              <w:rPr>
                <w:sz w:val="22"/>
                <w:szCs w:val="22"/>
              </w:rPr>
              <w:t xml:space="preserve">, </w:t>
            </w:r>
            <w:r w:rsidR="00676C58">
              <w:rPr>
                <w:sz w:val="22"/>
                <w:szCs w:val="22"/>
              </w:rPr>
              <w:t>including</w:t>
            </w:r>
            <w:r w:rsidR="008052D3">
              <w:rPr>
                <w:sz w:val="22"/>
                <w:szCs w:val="22"/>
              </w:rPr>
              <w:t xml:space="preserve"> wheel washing</w:t>
            </w:r>
          </w:p>
          <w:p w14:paraId="0879B5FC" w14:textId="67A18AD4" w:rsidR="002F457C" w:rsidRPr="001A323D" w:rsidRDefault="00590EF9" w:rsidP="00732AAE">
            <w:pPr>
              <w:pStyle w:val="ListParagraph"/>
              <w:numPr>
                <w:ilvl w:val="0"/>
                <w:numId w:val="44"/>
              </w:numPr>
              <w:rPr>
                <w:sz w:val="22"/>
                <w:szCs w:val="22"/>
              </w:rPr>
            </w:pPr>
            <w:r>
              <w:rPr>
                <w:sz w:val="22"/>
                <w:szCs w:val="22"/>
              </w:rPr>
              <w:t xml:space="preserve">Good </w:t>
            </w:r>
            <w:r w:rsidR="00676C58">
              <w:rPr>
                <w:sz w:val="22"/>
                <w:szCs w:val="22"/>
              </w:rPr>
              <w:t>housekeeping</w:t>
            </w:r>
            <w:r>
              <w:rPr>
                <w:sz w:val="22"/>
                <w:szCs w:val="22"/>
              </w:rPr>
              <w:t xml:space="preserve"> generally on site</w:t>
            </w:r>
          </w:p>
        </w:tc>
      </w:tr>
    </w:tbl>
    <w:p w14:paraId="1552BE42" w14:textId="77777777" w:rsidR="001464C3" w:rsidRPr="00EF29CC" w:rsidRDefault="001464C3" w:rsidP="00EF29CC">
      <w:pPr>
        <w:rPr>
          <w:sz w:val="22"/>
          <w:szCs w:val="22"/>
        </w:rPr>
      </w:pPr>
    </w:p>
    <w:sectPr w:rsidR="001464C3" w:rsidRPr="00EF29CC" w:rsidSect="00EF29CC">
      <w:headerReference w:type="even" r:id="rId10"/>
      <w:headerReference w:type="default" r:id="rId11"/>
      <w:footerReference w:type="even" r:id="rId12"/>
      <w:footerReference w:type="default" r:id="rId13"/>
      <w:headerReference w:type="first" r:id="rId14"/>
      <w:footerReference w:type="first" r:id="rId15"/>
      <w:pgSz w:w="11906" w:h="16838" w:code="9"/>
      <w:pgMar w:top="851" w:right="851" w:bottom="851" w:left="63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F36A5" w14:textId="77777777" w:rsidR="00337CC2" w:rsidRDefault="00337CC2">
      <w:pPr>
        <w:pStyle w:val="Header"/>
      </w:pPr>
      <w:r>
        <w:separator/>
      </w:r>
    </w:p>
  </w:endnote>
  <w:endnote w:type="continuationSeparator" w:id="0">
    <w:p w14:paraId="12A41D06" w14:textId="77777777" w:rsidR="00337CC2" w:rsidRDefault="00337CC2">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 10p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BCD46" w14:textId="77777777" w:rsidR="001A323D" w:rsidRDefault="001A32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5E345" w14:textId="77777777" w:rsidR="001A323D" w:rsidRDefault="001A32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AD35B" w14:textId="77777777" w:rsidR="001A323D" w:rsidRDefault="001A3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C00BD" w14:textId="77777777" w:rsidR="00337CC2" w:rsidRDefault="00337CC2">
      <w:pPr>
        <w:pStyle w:val="Header"/>
      </w:pPr>
      <w:r>
        <w:separator/>
      </w:r>
    </w:p>
  </w:footnote>
  <w:footnote w:type="continuationSeparator" w:id="0">
    <w:p w14:paraId="3ACC41CB" w14:textId="77777777" w:rsidR="00337CC2" w:rsidRDefault="00337CC2">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BD978" w14:textId="77777777" w:rsidR="001A323D" w:rsidRDefault="001A32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4" w:type="dxa"/>
      <w:tblInd w:w="250" w:type="dxa"/>
      <w:tblLayout w:type="fixed"/>
      <w:tblLook w:val="0000" w:firstRow="0" w:lastRow="0" w:firstColumn="0" w:lastColumn="0" w:noHBand="0" w:noVBand="0"/>
    </w:tblPr>
    <w:tblGrid>
      <w:gridCol w:w="6474"/>
      <w:gridCol w:w="3590"/>
    </w:tblGrid>
    <w:tr w:rsidR="00590EF9" w:rsidRPr="00847C2C" w14:paraId="73780263" w14:textId="77777777" w:rsidTr="002D3820">
      <w:trPr>
        <w:cantSplit/>
        <w:trHeight w:val="274"/>
      </w:trPr>
      <w:tc>
        <w:tcPr>
          <w:tcW w:w="6474" w:type="dxa"/>
          <w:vMerge w:val="restart"/>
          <w:tcBorders>
            <w:top w:val="single" w:sz="4" w:space="0" w:color="auto"/>
            <w:left w:val="single" w:sz="4" w:space="0" w:color="auto"/>
            <w:bottom w:val="nil"/>
            <w:right w:val="single" w:sz="4" w:space="0" w:color="auto"/>
          </w:tcBorders>
        </w:tcPr>
        <w:p w14:paraId="52FD22F4" w14:textId="77777777" w:rsidR="00590EF9" w:rsidRPr="006906AB" w:rsidRDefault="00590EF9" w:rsidP="00A204CC">
          <w:pPr>
            <w:tabs>
              <w:tab w:val="right" w:pos="9026"/>
            </w:tabs>
            <w:suppressAutoHyphens/>
            <w:rPr>
              <w:rFonts w:cs="Arial"/>
              <w:b/>
              <w:sz w:val="28"/>
              <w:szCs w:val="28"/>
            </w:rPr>
          </w:pPr>
        </w:p>
        <w:p w14:paraId="3EAAA630" w14:textId="2B740A4A" w:rsidR="00590EF9" w:rsidRPr="00847C2C" w:rsidRDefault="00590EF9" w:rsidP="00A204CC">
          <w:pPr>
            <w:tabs>
              <w:tab w:val="right" w:pos="9026"/>
            </w:tabs>
            <w:suppressAutoHyphens/>
            <w:rPr>
              <w:rFonts w:cs="Arial"/>
              <w:b/>
              <w:spacing w:val="-3"/>
              <w:sz w:val="26"/>
            </w:rPr>
          </w:pPr>
          <w:r>
            <w:rPr>
              <w:rFonts w:cs="Arial"/>
              <w:b/>
              <w:spacing w:val="-3"/>
              <w:sz w:val="28"/>
              <w:szCs w:val="28"/>
            </w:rPr>
            <w:t>Dust Management Plan</w:t>
          </w:r>
        </w:p>
      </w:tc>
      <w:tc>
        <w:tcPr>
          <w:tcW w:w="3590" w:type="dxa"/>
          <w:tcBorders>
            <w:top w:val="single" w:sz="4" w:space="0" w:color="auto"/>
            <w:left w:val="single" w:sz="4" w:space="0" w:color="auto"/>
            <w:bottom w:val="single" w:sz="4" w:space="0" w:color="auto"/>
            <w:right w:val="single" w:sz="4" w:space="0" w:color="auto"/>
          </w:tcBorders>
        </w:tcPr>
        <w:p w14:paraId="33B64B6A" w14:textId="77777777" w:rsidR="00590EF9" w:rsidRPr="002D3820" w:rsidRDefault="00590EF9" w:rsidP="00804A03">
          <w:pPr>
            <w:pStyle w:val="TOAHeading"/>
            <w:tabs>
              <w:tab w:val="clear" w:pos="9000"/>
              <w:tab w:val="clear" w:pos="9360"/>
              <w:tab w:val="left" w:pos="5562"/>
              <w:tab w:val="right" w:pos="9026"/>
            </w:tabs>
            <w:spacing w:before="40" w:after="40"/>
            <w:rPr>
              <w:rFonts w:ascii="Arial" w:hAnsi="Arial" w:cs="Arial"/>
              <w:b/>
              <w:bCs/>
              <w:spacing w:val="-3"/>
              <w:szCs w:val="22"/>
            </w:rPr>
          </w:pPr>
          <w:r>
            <w:rPr>
              <w:rFonts w:cs="Arial"/>
              <w:b/>
              <w:noProof/>
              <w:sz w:val="16"/>
              <w:szCs w:val="16"/>
            </w:rPr>
            <w:drawing>
              <wp:inline distT="0" distB="0" distL="0" distR="0" wp14:anchorId="5D218BEB" wp14:editId="6B018E09">
                <wp:extent cx="2076450" cy="7472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DAM_Logo.png"/>
                        <pic:cNvPicPr/>
                      </pic:nvPicPr>
                      <pic:blipFill>
                        <a:blip r:embed="rId1">
                          <a:extLst>
                            <a:ext uri="{28A0092B-C50C-407E-A947-70E740481C1C}">
                              <a14:useLocalDpi xmlns:a14="http://schemas.microsoft.com/office/drawing/2010/main" val="0"/>
                            </a:ext>
                          </a:extLst>
                        </a:blip>
                        <a:stretch>
                          <a:fillRect/>
                        </a:stretch>
                      </pic:blipFill>
                      <pic:spPr>
                        <a:xfrm>
                          <a:off x="0" y="0"/>
                          <a:ext cx="2094365" cy="753677"/>
                        </a:xfrm>
                        <a:prstGeom prst="rect">
                          <a:avLst/>
                        </a:prstGeom>
                      </pic:spPr>
                    </pic:pic>
                  </a:graphicData>
                </a:graphic>
              </wp:inline>
            </w:drawing>
          </w:r>
        </w:p>
      </w:tc>
    </w:tr>
    <w:tr w:rsidR="00590EF9" w:rsidRPr="00847C2C" w14:paraId="60431F66" w14:textId="77777777" w:rsidTr="006906AB">
      <w:trPr>
        <w:cantSplit/>
        <w:trHeight w:val="70"/>
      </w:trPr>
      <w:tc>
        <w:tcPr>
          <w:tcW w:w="6474" w:type="dxa"/>
          <w:vMerge/>
          <w:tcBorders>
            <w:top w:val="nil"/>
            <w:left w:val="single" w:sz="4" w:space="0" w:color="auto"/>
            <w:bottom w:val="single" w:sz="4" w:space="0" w:color="auto"/>
            <w:right w:val="single" w:sz="4" w:space="0" w:color="auto"/>
          </w:tcBorders>
        </w:tcPr>
        <w:p w14:paraId="5E008AD9" w14:textId="77777777" w:rsidR="00590EF9" w:rsidRPr="00847C2C" w:rsidRDefault="00590EF9" w:rsidP="006906AB">
          <w:pPr>
            <w:tabs>
              <w:tab w:val="right" w:pos="9026"/>
            </w:tabs>
            <w:suppressAutoHyphens/>
            <w:rPr>
              <w:rFonts w:cs="Arial"/>
              <w:b/>
              <w:spacing w:val="-3"/>
              <w:sz w:val="26"/>
            </w:rPr>
          </w:pPr>
        </w:p>
      </w:tc>
      <w:tc>
        <w:tcPr>
          <w:tcW w:w="3590" w:type="dxa"/>
          <w:tcBorders>
            <w:top w:val="single" w:sz="4" w:space="0" w:color="auto"/>
            <w:left w:val="single" w:sz="4" w:space="0" w:color="auto"/>
            <w:bottom w:val="single" w:sz="4" w:space="0" w:color="auto"/>
            <w:right w:val="single" w:sz="4" w:space="0" w:color="auto"/>
          </w:tcBorders>
        </w:tcPr>
        <w:p w14:paraId="55DB7C79" w14:textId="23FDD884" w:rsidR="00590EF9" w:rsidRPr="00877D36" w:rsidRDefault="00590EF9" w:rsidP="006906AB">
          <w:pPr>
            <w:tabs>
              <w:tab w:val="left" w:pos="5562"/>
              <w:tab w:val="right" w:pos="9026"/>
            </w:tabs>
            <w:suppressAutoHyphens/>
            <w:spacing w:before="40" w:after="40"/>
            <w:rPr>
              <w:rFonts w:cs="Arial"/>
              <w:b/>
              <w:i/>
              <w:spacing w:val="-3"/>
              <w:sz w:val="22"/>
              <w:szCs w:val="22"/>
            </w:rPr>
          </w:pPr>
          <w:r w:rsidRPr="00877D36">
            <w:rPr>
              <w:rFonts w:cs="Arial"/>
              <w:b/>
              <w:spacing w:val="-3"/>
              <w:sz w:val="22"/>
              <w:szCs w:val="22"/>
            </w:rPr>
            <w:t xml:space="preserve">Page Number:  </w:t>
          </w:r>
          <w:r w:rsidRPr="00877D36">
            <w:rPr>
              <w:rStyle w:val="PageNumber"/>
              <w:rFonts w:cs="Arial"/>
              <w:b/>
              <w:bCs/>
              <w:spacing w:val="-3"/>
              <w:sz w:val="22"/>
              <w:szCs w:val="22"/>
            </w:rPr>
            <w:fldChar w:fldCharType="begin"/>
          </w:r>
          <w:r w:rsidRPr="00877D36">
            <w:rPr>
              <w:rStyle w:val="PageNumber"/>
              <w:rFonts w:cs="Arial"/>
              <w:b/>
              <w:bCs/>
              <w:spacing w:val="-3"/>
              <w:sz w:val="22"/>
              <w:szCs w:val="22"/>
            </w:rPr>
            <w:instrText xml:space="preserve"> PAGE </w:instrText>
          </w:r>
          <w:r w:rsidRPr="00877D36">
            <w:rPr>
              <w:rStyle w:val="PageNumber"/>
              <w:rFonts w:cs="Arial"/>
              <w:b/>
              <w:bCs/>
              <w:spacing w:val="-3"/>
              <w:sz w:val="22"/>
              <w:szCs w:val="22"/>
            </w:rPr>
            <w:fldChar w:fldCharType="separate"/>
          </w:r>
          <w:r w:rsidR="00676C58">
            <w:rPr>
              <w:rStyle w:val="PageNumber"/>
              <w:rFonts w:cs="Arial"/>
              <w:b/>
              <w:bCs/>
              <w:noProof/>
              <w:spacing w:val="-3"/>
              <w:sz w:val="22"/>
              <w:szCs w:val="22"/>
            </w:rPr>
            <w:t>1</w:t>
          </w:r>
          <w:r w:rsidRPr="00877D36">
            <w:rPr>
              <w:rStyle w:val="PageNumber"/>
              <w:rFonts w:cs="Arial"/>
              <w:b/>
              <w:bCs/>
              <w:spacing w:val="-3"/>
              <w:sz w:val="22"/>
              <w:szCs w:val="22"/>
            </w:rPr>
            <w:fldChar w:fldCharType="end"/>
          </w:r>
          <w:r w:rsidRPr="00877D36">
            <w:rPr>
              <w:rStyle w:val="PageNumber"/>
              <w:rFonts w:cs="Arial"/>
              <w:b/>
              <w:bCs/>
              <w:spacing w:val="-3"/>
              <w:sz w:val="22"/>
              <w:szCs w:val="22"/>
            </w:rPr>
            <w:t xml:space="preserve"> of </w:t>
          </w:r>
          <w:r w:rsidRPr="00877D36">
            <w:rPr>
              <w:rStyle w:val="PageNumber"/>
              <w:rFonts w:cs="Arial"/>
              <w:b/>
              <w:bCs/>
              <w:spacing w:val="-3"/>
              <w:sz w:val="22"/>
              <w:szCs w:val="22"/>
            </w:rPr>
            <w:fldChar w:fldCharType="begin"/>
          </w:r>
          <w:r w:rsidRPr="00877D36">
            <w:rPr>
              <w:rStyle w:val="PageNumber"/>
              <w:rFonts w:cs="Arial"/>
              <w:b/>
              <w:bCs/>
              <w:spacing w:val="-3"/>
              <w:sz w:val="22"/>
              <w:szCs w:val="22"/>
            </w:rPr>
            <w:instrText xml:space="preserve"> NUMPAGES </w:instrText>
          </w:r>
          <w:r w:rsidRPr="00877D36">
            <w:rPr>
              <w:rStyle w:val="PageNumber"/>
              <w:rFonts w:cs="Arial"/>
              <w:b/>
              <w:bCs/>
              <w:spacing w:val="-3"/>
              <w:sz w:val="22"/>
              <w:szCs w:val="22"/>
            </w:rPr>
            <w:fldChar w:fldCharType="separate"/>
          </w:r>
          <w:r w:rsidR="00676C58">
            <w:rPr>
              <w:rStyle w:val="PageNumber"/>
              <w:rFonts w:cs="Arial"/>
              <w:b/>
              <w:bCs/>
              <w:noProof/>
              <w:spacing w:val="-3"/>
              <w:sz w:val="22"/>
              <w:szCs w:val="22"/>
            </w:rPr>
            <w:t>1</w:t>
          </w:r>
          <w:r w:rsidRPr="00877D36">
            <w:rPr>
              <w:rStyle w:val="PageNumber"/>
              <w:rFonts w:cs="Arial"/>
              <w:b/>
              <w:bCs/>
              <w:spacing w:val="-3"/>
              <w:sz w:val="22"/>
              <w:szCs w:val="22"/>
            </w:rPr>
            <w:fldChar w:fldCharType="end"/>
          </w:r>
        </w:p>
      </w:tc>
    </w:tr>
    <w:tr w:rsidR="00A85AE5" w:rsidRPr="00847C2C" w14:paraId="219E7275" w14:textId="77777777" w:rsidTr="006906AB">
      <w:trPr>
        <w:cantSplit/>
        <w:trHeight w:val="455"/>
      </w:trPr>
      <w:tc>
        <w:tcPr>
          <w:tcW w:w="6474" w:type="dxa"/>
          <w:tcBorders>
            <w:left w:val="single" w:sz="4" w:space="0" w:color="auto"/>
            <w:bottom w:val="single" w:sz="4" w:space="0" w:color="auto"/>
            <w:right w:val="single" w:sz="4" w:space="0" w:color="auto"/>
          </w:tcBorders>
        </w:tcPr>
        <w:p w14:paraId="0A18660C" w14:textId="49D63D41" w:rsidR="00A85AE5" w:rsidRPr="00877D36" w:rsidRDefault="001A323D" w:rsidP="00A85AE5">
          <w:pPr>
            <w:tabs>
              <w:tab w:val="right" w:pos="9026"/>
            </w:tabs>
            <w:suppressAutoHyphens/>
            <w:spacing w:before="40" w:after="40"/>
            <w:rPr>
              <w:rFonts w:cs="Arial"/>
              <w:b/>
              <w:spacing w:val="-3"/>
              <w:sz w:val="22"/>
              <w:szCs w:val="22"/>
            </w:rPr>
          </w:pPr>
          <w:r>
            <w:rPr>
              <w:rFonts w:cs="Arial"/>
              <w:b/>
              <w:spacing w:val="-3"/>
              <w:sz w:val="22"/>
              <w:szCs w:val="22"/>
            </w:rPr>
            <w:t>Development at: 8 Newbuild Homes at; Redbrook Road</w:t>
          </w:r>
        </w:p>
      </w:tc>
      <w:tc>
        <w:tcPr>
          <w:tcW w:w="3590" w:type="dxa"/>
          <w:tcBorders>
            <w:left w:val="single" w:sz="4" w:space="0" w:color="auto"/>
            <w:bottom w:val="single" w:sz="4" w:space="0" w:color="auto"/>
            <w:right w:val="single" w:sz="4" w:space="0" w:color="auto"/>
          </w:tcBorders>
        </w:tcPr>
        <w:p w14:paraId="650F939A" w14:textId="255C866E" w:rsidR="00A85AE5" w:rsidRPr="006906AB" w:rsidRDefault="00A85AE5" w:rsidP="00A85AE5">
          <w:pPr>
            <w:tabs>
              <w:tab w:val="right" w:pos="9026"/>
            </w:tabs>
            <w:suppressAutoHyphens/>
            <w:spacing w:before="40" w:after="40"/>
            <w:rPr>
              <w:rFonts w:cs="Arial"/>
              <w:b/>
              <w:spacing w:val="-3"/>
              <w:sz w:val="22"/>
              <w:szCs w:val="22"/>
            </w:rPr>
          </w:pPr>
          <w:r w:rsidRPr="00877D36">
            <w:rPr>
              <w:rFonts w:cs="Arial"/>
              <w:b/>
              <w:spacing w:val="-3"/>
              <w:sz w:val="22"/>
              <w:szCs w:val="22"/>
            </w:rPr>
            <w:t>Issue Date:</w:t>
          </w:r>
          <w:r>
            <w:rPr>
              <w:rFonts w:cs="Arial"/>
              <w:b/>
              <w:spacing w:val="-3"/>
              <w:sz w:val="22"/>
              <w:szCs w:val="22"/>
            </w:rPr>
            <w:t xml:space="preserve"> </w:t>
          </w:r>
          <w:r w:rsidR="001A323D">
            <w:rPr>
              <w:rFonts w:cs="Arial"/>
              <w:b/>
              <w:spacing w:val="-3"/>
              <w:sz w:val="22"/>
              <w:szCs w:val="22"/>
            </w:rPr>
            <w:t xml:space="preserve">December </w:t>
          </w:r>
          <w:r>
            <w:rPr>
              <w:rFonts w:cs="Arial"/>
              <w:b/>
              <w:spacing w:val="-3"/>
              <w:sz w:val="22"/>
              <w:szCs w:val="22"/>
            </w:rPr>
            <w:t>2021</w:t>
          </w:r>
        </w:p>
      </w:tc>
    </w:tr>
  </w:tbl>
  <w:p w14:paraId="5699C17A" w14:textId="77777777" w:rsidR="00590EF9" w:rsidRDefault="00590EF9">
    <w:pPr>
      <w:pStyle w:val="SPAC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369B" w14:textId="77777777" w:rsidR="001A323D" w:rsidRDefault="001A32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632"/>
    <w:multiLevelType w:val="multilevel"/>
    <w:tmpl w:val="5D9A7B8A"/>
    <w:lvl w:ilvl="0">
      <w:start w:val="1"/>
      <w:numFmt w:val="decimal"/>
      <w:pStyle w:val="TableList"/>
      <w:lvlText w:val="%1."/>
      <w:lvlJc w:val="left"/>
      <w:pPr>
        <w:tabs>
          <w:tab w:val="num" w:pos="0"/>
        </w:tabs>
        <w:ind w:left="284" w:hanging="284"/>
      </w:pPr>
      <w:rPr>
        <w:rFonts w:hint="default"/>
      </w:rPr>
    </w:lvl>
    <w:lvl w:ilvl="1">
      <w:start w:val="1"/>
      <w:numFmt w:val="lowerLetter"/>
      <w:lvlText w:val="%2."/>
      <w:lvlJc w:val="left"/>
      <w:pPr>
        <w:tabs>
          <w:tab w:val="num" w:pos="709"/>
        </w:tabs>
        <w:ind w:left="709" w:hanging="284"/>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71321CE"/>
    <w:multiLevelType w:val="hybridMultilevel"/>
    <w:tmpl w:val="1888A1A6"/>
    <w:lvl w:ilvl="0" w:tplc="ED580C60">
      <w:numFmt w:val="bullet"/>
      <w:lvlText w:val="-"/>
      <w:lvlJc w:val="left"/>
      <w:pPr>
        <w:tabs>
          <w:tab w:val="num" w:pos="1080"/>
        </w:tabs>
        <w:ind w:left="1080" w:hanging="360"/>
      </w:pPr>
      <w:rPr>
        <w:rFonts w:ascii="Arial" w:eastAsia="Arial (W1)" w:hAnsi="Arial" w:cs="Aria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D0591E"/>
    <w:multiLevelType w:val="hybridMultilevel"/>
    <w:tmpl w:val="4FF6F916"/>
    <w:lvl w:ilvl="0" w:tplc="ED580C60">
      <w:numFmt w:val="bullet"/>
      <w:lvlText w:val="-"/>
      <w:lvlJc w:val="left"/>
      <w:pPr>
        <w:tabs>
          <w:tab w:val="num" w:pos="1080"/>
        </w:tabs>
        <w:ind w:left="1080" w:hanging="360"/>
      </w:pPr>
      <w:rPr>
        <w:rFonts w:ascii="Arial" w:eastAsia="Arial (W1)" w:hAnsi="Arial" w:cs="Aria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B0B5D9F"/>
    <w:multiLevelType w:val="hybridMultilevel"/>
    <w:tmpl w:val="E8F0D50C"/>
    <w:lvl w:ilvl="0" w:tplc="ED580C60">
      <w:numFmt w:val="bullet"/>
      <w:lvlText w:val="-"/>
      <w:lvlJc w:val="left"/>
      <w:pPr>
        <w:tabs>
          <w:tab w:val="num" w:pos="1080"/>
        </w:tabs>
        <w:ind w:left="1080" w:hanging="360"/>
      </w:pPr>
      <w:rPr>
        <w:rFonts w:ascii="Arial" w:eastAsia="Arial (W1)" w:hAnsi="Arial" w:cs="Aria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B4177D2"/>
    <w:multiLevelType w:val="hybridMultilevel"/>
    <w:tmpl w:val="0A80533C"/>
    <w:lvl w:ilvl="0" w:tplc="ED580C60">
      <w:numFmt w:val="bullet"/>
      <w:lvlText w:val="-"/>
      <w:lvlJc w:val="left"/>
      <w:pPr>
        <w:tabs>
          <w:tab w:val="num" w:pos="1080"/>
        </w:tabs>
        <w:ind w:left="1080" w:hanging="360"/>
      </w:pPr>
      <w:rPr>
        <w:rFonts w:ascii="Arial" w:eastAsia="Arial (W1)" w:hAnsi="Arial" w:cs="Aria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9FC1106"/>
    <w:multiLevelType w:val="hybridMultilevel"/>
    <w:tmpl w:val="AF76B71A"/>
    <w:lvl w:ilvl="0" w:tplc="ED580C60">
      <w:numFmt w:val="bullet"/>
      <w:lvlText w:val="-"/>
      <w:lvlJc w:val="left"/>
      <w:pPr>
        <w:tabs>
          <w:tab w:val="num" w:pos="1080"/>
        </w:tabs>
        <w:ind w:left="1080" w:hanging="360"/>
      </w:pPr>
      <w:rPr>
        <w:rFonts w:ascii="Arial" w:eastAsia="Arial (W1)" w:hAnsi="Arial" w:cs="Aria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AD93045"/>
    <w:multiLevelType w:val="hybridMultilevel"/>
    <w:tmpl w:val="E70085D6"/>
    <w:lvl w:ilvl="0" w:tplc="ED580C60">
      <w:numFmt w:val="bullet"/>
      <w:lvlText w:val="-"/>
      <w:lvlJc w:val="left"/>
      <w:pPr>
        <w:tabs>
          <w:tab w:val="num" w:pos="1080"/>
        </w:tabs>
        <w:ind w:left="1080" w:hanging="360"/>
      </w:pPr>
      <w:rPr>
        <w:rFonts w:ascii="Arial" w:eastAsia="Arial (W1)" w:hAnsi="Arial" w:cs="Aria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DFA3FB5"/>
    <w:multiLevelType w:val="hybridMultilevel"/>
    <w:tmpl w:val="91AAB650"/>
    <w:lvl w:ilvl="0" w:tplc="ED580C60">
      <w:numFmt w:val="bullet"/>
      <w:lvlText w:val="-"/>
      <w:lvlJc w:val="left"/>
      <w:pPr>
        <w:tabs>
          <w:tab w:val="num" w:pos="1080"/>
        </w:tabs>
        <w:ind w:left="1080" w:hanging="360"/>
      </w:pPr>
      <w:rPr>
        <w:rFonts w:ascii="Arial" w:eastAsia="Arial (W1)" w:hAnsi="Arial" w:cs="Aria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F3F5B8D"/>
    <w:multiLevelType w:val="hybridMultilevel"/>
    <w:tmpl w:val="FFE48CE6"/>
    <w:lvl w:ilvl="0" w:tplc="0C090005">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EA02E9"/>
    <w:multiLevelType w:val="hybridMultilevel"/>
    <w:tmpl w:val="C0E22168"/>
    <w:lvl w:ilvl="0" w:tplc="ED580C60">
      <w:numFmt w:val="bullet"/>
      <w:lvlText w:val="-"/>
      <w:lvlJc w:val="left"/>
      <w:pPr>
        <w:tabs>
          <w:tab w:val="num" w:pos="1080"/>
        </w:tabs>
        <w:ind w:left="1080" w:hanging="360"/>
      </w:pPr>
      <w:rPr>
        <w:rFonts w:ascii="Arial" w:eastAsia="Arial (W1)" w:hAnsi="Arial" w:cs="Aria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1091CC3"/>
    <w:multiLevelType w:val="hybridMultilevel"/>
    <w:tmpl w:val="3EEE984C"/>
    <w:lvl w:ilvl="0" w:tplc="ED580C60">
      <w:numFmt w:val="bullet"/>
      <w:lvlText w:val="-"/>
      <w:lvlJc w:val="left"/>
      <w:pPr>
        <w:tabs>
          <w:tab w:val="num" w:pos="1080"/>
        </w:tabs>
        <w:ind w:left="1080" w:hanging="360"/>
      </w:pPr>
      <w:rPr>
        <w:rFonts w:ascii="Arial" w:eastAsia="Arial (W1)" w:hAnsi="Arial" w:cs="Aria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283312F"/>
    <w:multiLevelType w:val="hybridMultilevel"/>
    <w:tmpl w:val="D102B7E0"/>
    <w:lvl w:ilvl="0" w:tplc="0C090005">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76A46EF"/>
    <w:multiLevelType w:val="hybridMultilevel"/>
    <w:tmpl w:val="1CF68E98"/>
    <w:lvl w:ilvl="0" w:tplc="ED580C60">
      <w:numFmt w:val="bullet"/>
      <w:lvlText w:val="-"/>
      <w:lvlJc w:val="left"/>
      <w:pPr>
        <w:tabs>
          <w:tab w:val="num" w:pos="1080"/>
        </w:tabs>
        <w:ind w:left="1080" w:hanging="360"/>
      </w:pPr>
      <w:rPr>
        <w:rFonts w:ascii="Arial" w:eastAsia="Arial (W1)" w:hAnsi="Arial" w:cs="Aria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8C95BF9"/>
    <w:multiLevelType w:val="hybridMultilevel"/>
    <w:tmpl w:val="6AD027C8"/>
    <w:lvl w:ilvl="0" w:tplc="ED580C60">
      <w:numFmt w:val="bullet"/>
      <w:lvlText w:val="-"/>
      <w:lvlJc w:val="left"/>
      <w:pPr>
        <w:tabs>
          <w:tab w:val="num" w:pos="1080"/>
        </w:tabs>
        <w:ind w:left="1080" w:hanging="360"/>
      </w:pPr>
      <w:rPr>
        <w:rFonts w:ascii="Arial" w:eastAsia="Arial (W1)" w:hAnsi="Arial" w:cs="Aria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90D1B3F"/>
    <w:multiLevelType w:val="hybridMultilevel"/>
    <w:tmpl w:val="D7BE1BB6"/>
    <w:lvl w:ilvl="0" w:tplc="ED580C60">
      <w:numFmt w:val="bullet"/>
      <w:lvlText w:val="-"/>
      <w:lvlJc w:val="left"/>
      <w:pPr>
        <w:tabs>
          <w:tab w:val="num" w:pos="1080"/>
        </w:tabs>
        <w:ind w:left="1080" w:hanging="360"/>
      </w:pPr>
      <w:rPr>
        <w:rFonts w:ascii="Arial" w:eastAsia="Arial (W1)" w:hAnsi="Arial" w:cs="Aria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B3F5911"/>
    <w:multiLevelType w:val="hybridMultilevel"/>
    <w:tmpl w:val="7840C21E"/>
    <w:lvl w:ilvl="0" w:tplc="ED580C60">
      <w:numFmt w:val="bullet"/>
      <w:lvlText w:val="-"/>
      <w:lvlJc w:val="left"/>
      <w:pPr>
        <w:tabs>
          <w:tab w:val="num" w:pos="1080"/>
        </w:tabs>
        <w:ind w:left="1080" w:hanging="360"/>
      </w:pPr>
      <w:rPr>
        <w:rFonts w:ascii="Arial" w:eastAsia="Arial (W1)" w:hAnsi="Arial" w:cs="Aria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CE20980"/>
    <w:multiLevelType w:val="hybridMultilevel"/>
    <w:tmpl w:val="45F42340"/>
    <w:lvl w:ilvl="0" w:tplc="ED580C60">
      <w:numFmt w:val="bullet"/>
      <w:lvlText w:val="-"/>
      <w:lvlJc w:val="left"/>
      <w:pPr>
        <w:tabs>
          <w:tab w:val="num" w:pos="1080"/>
        </w:tabs>
        <w:ind w:left="1080" w:hanging="360"/>
      </w:pPr>
      <w:rPr>
        <w:rFonts w:ascii="Arial" w:eastAsia="Arial (W1)" w:hAnsi="Arial" w:cs="Aria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D334919"/>
    <w:multiLevelType w:val="hybridMultilevel"/>
    <w:tmpl w:val="FAB46E12"/>
    <w:lvl w:ilvl="0" w:tplc="ED580C60">
      <w:numFmt w:val="bullet"/>
      <w:lvlText w:val="-"/>
      <w:lvlJc w:val="left"/>
      <w:pPr>
        <w:tabs>
          <w:tab w:val="num" w:pos="1080"/>
        </w:tabs>
        <w:ind w:left="1080" w:hanging="360"/>
      </w:pPr>
      <w:rPr>
        <w:rFonts w:ascii="Arial" w:eastAsia="Arial (W1)" w:hAnsi="Arial" w:cs="Aria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0E327DD"/>
    <w:multiLevelType w:val="hybridMultilevel"/>
    <w:tmpl w:val="0AB41E1A"/>
    <w:lvl w:ilvl="0" w:tplc="ED580C60">
      <w:numFmt w:val="bullet"/>
      <w:lvlText w:val="-"/>
      <w:lvlJc w:val="left"/>
      <w:pPr>
        <w:tabs>
          <w:tab w:val="num" w:pos="1080"/>
        </w:tabs>
        <w:ind w:left="1080" w:hanging="360"/>
      </w:pPr>
      <w:rPr>
        <w:rFonts w:ascii="Arial" w:eastAsia="Arial (W1)" w:hAnsi="Arial" w:cs="Aria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3A5018C"/>
    <w:multiLevelType w:val="hybridMultilevel"/>
    <w:tmpl w:val="E6A4A53E"/>
    <w:lvl w:ilvl="0" w:tplc="278A2178">
      <w:start w:val="1"/>
      <w:numFmt w:val="bullet"/>
      <w:pStyle w:val="Tickboxes2"/>
      <w:lvlText w:val=""/>
      <w:lvlJc w:val="left"/>
      <w:pPr>
        <w:tabs>
          <w:tab w:val="num" w:pos="851"/>
        </w:tabs>
        <w:ind w:left="1134" w:hanging="283"/>
      </w:pPr>
      <w:rPr>
        <w:rFonts w:ascii="Wingdings" w:hAnsi="Wingdings" w:hint="default"/>
        <w:b/>
        <w:i w:val="0"/>
        <w:strike w:val="0"/>
        <w:dstrike w:val="0"/>
        <w:sz w:val="24"/>
        <w:szCs w:val="24"/>
        <w:vertAlign w:val="baseline"/>
      </w:rPr>
    </w:lvl>
    <w:lvl w:ilvl="1" w:tplc="854049E6">
      <w:start w:val="1"/>
      <w:numFmt w:val="bullet"/>
      <w:lvlText w:val="o"/>
      <w:lvlJc w:val="left"/>
      <w:pPr>
        <w:tabs>
          <w:tab w:val="num" w:pos="1440"/>
        </w:tabs>
        <w:ind w:left="1440" w:hanging="360"/>
      </w:pPr>
      <w:rPr>
        <w:rFonts w:ascii="Courier New" w:hAnsi="Courier New" w:cs="Courier New" w:hint="default"/>
      </w:rPr>
    </w:lvl>
    <w:lvl w:ilvl="2" w:tplc="726AB112" w:tentative="1">
      <w:start w:val="1"/>
      <w:numFmt w:val="bullet"/>
      <w:lvlText w:val=""/>
      <w:lvlJc w:val="left"/>
      <w:pPr>
        <w:tabs>
          <w:tab w:val="num" w:pos="2160"/>
        </w:tabs>
        <w:ind w:left="2160" w:hanging="360"/>
      </w:pPr>
      <w:rPr>
        <w:rFonts w:ascii="Wingdings" w:hAnsi="Wingdings" w:hint="default"/>
      </w:rPr>
    </w:lvl>
    <w:lvl w:ilvl="3" w:tplc="800A9B00" w:tentative="1">
      <w:start w:val="1"/>
      <w:numFmt w:val="bullet"/>
      <w:lvlText w:val=""/>
      <w:lvlJc w:val="left"/>
      <w:pPr>
        <w:tabs>
          <w:tab w:val="num" w:pos="2880"/>
        </w:tabs>
        <w:ind w:left="2880" w:hanging="360"/>
      </w:pPr>
      <w:rPr>
        <w:rFonts w:ascii="Symbol" w:hAnsi="Symbol" w:hint="default"/>
      </w:rPr>
    </w:lvl>
    <w:lvl w:ilvl="4" w:tplc="B95E047E" w:tentative="1">
      <w:start w:val="1"/>
      <w:numFmt w:val="bullet"/>
      <w:lvlText w:val="o"/>
      <w:lvlJc w:val="left"/>
      <w:pPr>
        <w:tabs>
          <w:tab w:val="num" w:pos="3600"/>
        </w:tabs>
        <w:ind w:left="3600" w:hanging="360"/>
      </w:pPr>
      <w:rPr>
        <w:rFonts w:ascii="Courier New" w:hAnsi="Courier New" w:cs="Courier New" w:hint="default"/>
      </w:rPr>
    </w:lvl>
    <w:lvl w:ilvl="5" w:tplc="B25E4CAC" w:tentative="1">
      <w:start w:val="1"/>
      <w:numFmt w:val="bullet"/>
      <w:lvlText w:val=""/>
      <w:lvlJc w:val="left"/>
      <w:pPr>
        <w:tabs>
          <w:tab w:val="num" w:pos="4320"/>
        </w:tabs>
        <w:ind w:left="4320" w:hanging="360"/>
      </w:pPr>
      <w:rPr>
        <w:rFonts w:ascii="Wingdings" w:hAnsi="Wingdings" w:hint="default"/>
      </w:rPr>
    </w:lvl>
    <w:lvl w:ilvl="6" w:tplc="F3DAB37C" w:tentative="1">
      <w:start w:val="1"/>
      <w:numFmt w:val="bullet"/>
      <w:lvlText w:val=""/>
      <w:lvlJc w:val="left"/>
      <w:pPr>
        <w:tabs>
          <w:tab w:val="num" w:pos="5040"/>
        </w:tabs>
        <w:ind w:left="5040" w:hanging="360"/>
      </w:pPr>
      <w:rPr>
        <w:rFonts w:ascii="Symbol" w:hAnsi="Symbol" w:hint="default"/>
      </w:rPr>
    </w:lvl>
    <w:lvl w:ilvl="7" w:tplc="344CCFFE" w:tentative="1">
      <w:start w:val="1"/>
      <w:numFmt w:val="bullet"/>
      <w:lvlText w:val="o"/>
      <w:lvlJc w:val="left"/>
      <w:pPr>
        <w:tabs>
          <w:tab w:val="num" w:pos="5760"/>
        </w:tabs>
        <w:ind w:left="5760" w:hanging="360"/>
      </w:pPr>
      <w:rPr>
        <w:rFonts w:ascii="Courier New" w:hAnsi="Courier New" w:cs="Courier New" w:hint="default"/>
      </w:rPr>
    </w:lvl>
    <w:lvl w:ilvl="8" w:tplc="F2C8A4B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9B3053"/>
    <w:multiLevelType w:val="hybridMultilevel"/>
    <w:tmpl w:val="1F7E6CB6"/>
    <w:lvl w:ilvl="0" w:tplc="ED580C60">
      <w:numFmt w:val="bullet"/>
      <w:lvlText w:val="-"/>
      <w:lvlJc w:val="left"/>
      <w:pPr>
        <w:tabs>
          <w:tab w:val="num" w:pos="1080"/>
        </w:tabs>
        <w:ind w:left="1080" w:hanging="360"/>
      </w:pPr>
      <w:rPr>
        <w:rFonts w:ascii="Arial" w:eastAsia="Arial (W1)" w:hAnsi="Arial" w:cs="Aria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E797537"/>
    <w:multiLevelType w:val="hybridMultilevel"/>
    <w:tmpl w:val="0C08EE84"/>
    <w:lvl w:ilvl="0" w:tplc="ED580C60">
      <w:numFmt w:val="bullet"/>
      <w:lvlText w:val="-"/>
      <w:lvlJc w:val="left"/>
      <w:pPr>
        <w:tabs>
          <w:tab w:val="num" w:pos="1080"/>
        </w:tabs>
        <w:ind w:left="1080" w:hanging="360"/>
      </w:pPr>
      <w:rPr>
        <w:rFonts w:ascii="Arial" w:eastAsia="Arial (W1)" w:hAnsi="Arial" w:cs="Aria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28C3C3D"/>
    <w:multiLevelType w:val="hybridMultilevel"/>
    <w:tmpl w:val="3D2C4F06"/>
    <w:lvl w:ilvl="0" w:tplc="ED580C60">
      <w:numFmt w:val="bullet"/>
      <w:lvlText w:val="-"/>
      <w:lvlJc w:val="left"/>
      <w:pPr>
        <w:tabs>
          <w:tab w:val="num" w:pos="1080"/>
        </w:tabs>
        <w:ind w:left="1080" w:hanging="360"/>
      </w:pPr>
      <w:rPr>
        <w:rFonts w:ascii="Arial" w:eastAsia="Arial (W1)" w:hAnsi="Arial" w:cs="Aria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9B206D1"/>
    <w:multiLevelType w:val="hybridMultilevel"/>
    <w:tmpl w:val="443C0B5C"/>
    <w:lvl w:ilvl="0" w:tplc="ED580C60">
      <w:numFmt w:val="bullet"/>
      <w:lvlText w:val="-"/>
      <w:lvlJc w:val="left"/>
      <w:pPr>
        <w:tabs>
          <w:tab w:val="num" w:pos="1080"/>
        </w:tabs>
        <w:ind w:left="1080" w:hanging="360"/>
      </w:pPr>
      <w:rPr>
        <w:rFonts w:ascii="Arial" w:eastAsia="Arial (W1)" w:hAnsi="Arial" w:cs="Aria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C7B5763"/>
    <w:multiLevelType w:val="hybridMultilevel"/>
    <w:tmpl w:val="85EC1F78"/>
    <w:lvl w:ilvl="0" w:tplc="ED580C60">
      <w:numFmt w:val="bullet"/>
      <w:lvlText w:val="-"/>
      <w:lvlJc w:val="left"/>
      <w:pPr>
        <w:tabs>
          <w:tab w:val="num" w:pos="1080"/>
        </w:tabs>
        <w:ind w:left="1080" w:hanging="360"/>
      </w:pPr>
      <w:rPr>
        <w:rFonts w:ascii="Arial" w:eastAsia="Arial (W1)" w:hAnsi="Arial" w:cs="Aria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D8062CF"/>
    <w:multiLevelType w:val="hybridMultilevel"/>
    <w:tmpl w:val="BF84E016"/>
    <w:lvl w:ilvl="0" w:tplc="ED580C60">
      <w:numFmt w:val="bullet"/>
      <w:lvlText w:val="-"/>
      <w:lvlJc w:val="left"/>
      <w:pPr>
        <w:tabs>
          <w:tab w:val="num" w:pos="1080"/>
        </w:tabs>
        <w:ind w:left="1080" w:hanging="360"/>
      </w:pPr>
      <w:rPr>
        <w:rFonts w:ascii="Arial" w:eastAsia="Arial (W1)" w:hAnsi="Arial" w:cs="Aria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DC54785"/>
    <w:multiLevelType w:val="hybridMultilevel"/>
    <w:tmpl w:val="1F76465A"/>
    <w:lvl w:ilvl="0" w:tplc="ED580C60">
      <w:numFmt w:val="bullet"/>
      <w:lvlText w:val="-"/>
      <w:lvlJc w:val="left"/>
      <w:pPr>
        <w:tabs>
          <w:tab w:val="num" w:pos="1080"/>
        </w:tabs>
        <w:ind w:left="1080" w:hanging="360"/>
      </w:pPr>
      <w:rPr>
        <w:rFonts w:ascii="Arial" w:eastAsia="Arial (W1)" w:hAnsi="Arial" w:cs="Aria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5305D63"/>
    <w:multiLevelType w:val="hybridMultilevel"/>
    <w:tmpl w:val="ADA088C6"/>
    <w:lvl w:ilvl="0" w:tplc="ED580C60">
      <w:numFmt w:val="bullet"/>
      <w:lvlText w:val="-"/>
      <w:lvlJc w:val="left"/>
      <w:pPr>
        <w:tabs>
          <w:tab w:val="num" w:pos="1080"/>
        </w:tabs>
        <w:ind w:left="1080" w:hanging="360"/>
      </w:pPr>
      <w:rPr>
        <w:rFonts w:ascii="Arial" w:eastAsia="Arial (W1)" w:hAnsi="Arial" w:cs="Aria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E287D16"/>
    <w:multiLevelType w:val="hybridMultilevel"/>
    <w:tmpl w:val="36303A78"/>
    <w:lvl w:ilvl="0" w:tplc="ED580C60">
      <w:numFmt w:val="bullet"/>
      <w:lvlText w:val="-"/>
      <w:lvlJc w:val="left"/>
      <w:pPr>
        <w:tabs>
          <w:tab w:val="num" w:pos="1080"/>
        </w:tabs>
        <w:ind w:left="1080" w:hanging="360"/>
      </w:pPr>
      <w:rPr>
        <w:rFonts w:ascii="Arial" w:eastAsia="Arial (W1)" w:hAnsi="Arial" w:cs="Aria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19F6CF4"/>
    <w:multiLevelType w:val="hybridMultilevel"/>
    <w:tmpl w:val="35A8B67C"/>
    <w:lvl w:ilvl="0" w:tplc="ED580C60">
      <w:numFmt w:val="bullet"/>
      <w:lvlText w:val="-"/>
      <w:lvlJc w:val="left"/>
      <w:pPr>
        <w:tabs>
          <w:tab w:val="num" w:pos="1080"/>
        </w:tabs>
        <w:ind w:left="1080" w:hanging="360"/>
      </w:pPr>
      <w:rPr>
        <w:rFonts w:ascii="Arial" w:eastAsia="Arial (W1)" w:hAnsi="Arial" w:cs="Aria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370095C"/>
    <w:multiLevelType w:val="hybridMultilevel"/>
    <w:tmpl w:val="9AB24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A96872"/>
    <w:multiLevelType w:val="hybridMultilevel"/>
    <w:tmpl w:val="703E7502"/>
    <w:lvl w:ilvl="0" w:tplc="ED580C60">
      <w:numFmt w:val="bullet"/>
      <w:lvlText w:val="-"/>
      <w:lvlJc w:val="left"/>
      <w:pPr>
        <w:tabs>
          <w:tab w:val="num" w:pos="1080"/>
        </w:tabs>
        <w:ind w:left="1080" w:hanging="360"/>
      </w:pPr>
      <w:rPr>
        <w:rFonts w:ascii="Arial" w:eastAsia="Arial (W1)" w:hAnsi="Arial" w:cs="Aria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5886925"/>
    <w:multiLevelType w:val="hybridMultilevel"/>
    <w:tmpl w:val="BAECAA86"/>
    <w:lvl w:ilvl="0" w:tplc="0C090005">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5FD75AC"/>
    <w:multiLevelType w:val="hybridMultilevel"/>
    <w:tmpl w:val="4D7E3BDC"/>
    <w:lvl w:ilvl="0" w:tplc="ED580C60">
      <w:numFmt w:val="bullet"/>
      <w:lvlText w:val="-"/>
      <w:lvlJc w:val="left"/>
      <w:pPr>
        <w:tabs>
          <w:tab w:val="num" w:pos="1080"/>
        </w:tabs>
        <w:ind w:left="1080" w:hanging="360"/>
      </w:pPr>
      <w:rPr>
        <w:rFonts w:ascii="Arial" w:eastAsia="Arial (W1)" w:hAnsi="Arial" w:cs="Aria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711453E"/>
    <w:multiLevelType w:val="hybridMultilevel"/>
    <w:tmpl w:val="38046EE2"/>
    <w:lvl w:ilvl="0" w:tplc="ED580C60">
      <w:numFmt w:val="bullet"/>
      <w:lvlText w:val="-"/>
      <w:lvlJc w:val="left"/>
      <w:pPr>
        <w:tabs>
          <w:tab w:val="num" w:pos="1080"/>
        </w:tabs>
        <w:ind w:left="1080" w:hanging="360"/>
      </w:pPr>
      <w:rPr>
        <w:rFonts w:ascii="Arial" w:eastAsia="Arial (W1)" w:hAnsi="Arial" w:cs="Aria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A6E591B"/>
    <w:multiLevelType w:val="hybridMultilevel"/>
    <w:tmpl w:val="5EF415BC"/>
    <w:lvl w:ilvl="0" w:tplc="ED580C60">
      <w:numFmt w:val="bullet"/>
      <w:lvlText w:val="-"/>
      <w:lvlJc w:val="left"/>
      <w:pPr>
        <w:tabs>
          <w:tab w:val="num" w:pos="1080"/>
        </w:tabs>
        <w:ind w:left="1080" w:hanging="360"/>
      </w:pPr>
      <w:rPr>
        <w:rFonts w:ascii="Arial" w:eastAsia="Arial (W1)" w:hAnsi="Arial" w:cs="Aria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BDD4B21"/>
    <w:multiLevelType w:val="hybridMultilevel"/>
    <w:tmpl w:val="03E6E6CE"/>
    <w:lvl w:ilvl="0" w:tplc="ED580C60">
      <w:numFmt w:val="bullet"/>
      <w:lvlText w:val="-"/>
      <w:lvlJc w:val="left"/>
      <w:pPr>
        <w:tabs>
          <w:tab w:val="num" w:pos="1080"/>
        </w:tabs>
        <w:ind w:left="1080" w:hanging="360"/>
      </w:pPr>
      <w:rPr>
        <w:rFonts w:ascii="Arial" w:eastAsia="Arial (W1)" w:hAnsi="Arial" w:cs="Aria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02B6A7B"/>
    <w:multiLevelType w:val="hybridMultilevel"/>
    <w:tmpl w:val="75E69788"/>
    <w:lvl w:ilvl="0" w:tplc="0C090005">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11807E5"/>
    <w:multiLevelType w:val="hybridMultilevel"/>
    <w:tmpl w:val="0338E8FA"/>
    <w:lvl w:ilvl="0" w:tplc="ED580C60">
      <w:numFmt w:val="bullet"/>
      <w:lvlText w:val="-"/>
      <w:lvlJc w:val="left"/>
      <w:pPr>
        <w:tabs>
          <w:tab w:val="num" w:pos="1080"/>
        </w:tabs>
        <w:ind w:left="1080" w:hanging="360"/>
      </w:pPr>
      <w:rPr>
        <w:rFonts w:ascii="Arial" w:eastAsia="Arial (W1)" w:hAnsi="Arial" w:cs="Aria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57C68F7"/>
    <w:multiLevelType w:val="hybridMultilevel"/>
    <w:tmpl w:val="A372DB58"/>
    <w:lvl w:ilvl="0" w:tplc="28AA7670">
      <w:start w:val="1"/>
      <w:numFmt w:val="bullet"/>
      <w:lvlText w:val=""/>
      <w:lvlJc w:val="left"/>
      <w:pPr>
        <w:tabs>
          <w:tab w:val="num" w:pos="360"/>
        </w:tabs>
        <w:ind w:left="360" w:hanging="360"/>
      </w:pPr>
      <w:rPr>
        <w:rFonts w:ascii="Symbol" w:hAnsi="Symbol" w:hint="default"/>
        <w:color w:val="auto"/>
        <w:sz w:val="16"/>
        <w:szCs w:val="16"/>
        <w:u w:val="none"/>
      </w:rPr>
    </w:lvl>
    <w:lvl w:ilvl="1" w:tplc="4454C86E">
      <w:start w:val="1"/>
      <w:numFmt w:val="bullet"/>
      <w:pStyle w:val="Tablebulllet2"/>
      <w:lvlText w:val="-"/>
      <w:lvlJc w:val="left"/>
      <w:pPr>
        <w:tabs>
          <w:tab w:val="num" w:pos="1270"/>
        </w:tabs>
        <w:ind w:left="1270" w:firstLine="2"/>
      </w:pPr>
      <w:rPr>
        <w:rFonts w:ascii="Arial" w:hAnsi="Arial" w:hint="default"/>
        <w:color w:val="auto"/>
        <w:sz w:val="16"/>
        <w:szCs w:val="16"/>
        <w:u w:val="none"/>
      </w:rPr>
    </w:lvl>
    <w:lvl w:ilvl="2" w:tplc="C4081078" w:tentative="1">
      <w:start w:val="1"/>
      <w:numFmt w:val="bullet"/>
      <w:lvlText w:val=""/>
      <w:lvlJc w:val="left"/>
      <w:pPr>
        <w:tabs>
          <w:tab w:val="num" w:pos="2352"/>
        </w:tabs>
        <w:ind w:left="2352" w:hanging="360"/>
      </w:pPr>
      <w:rPr>
        <w:rFonts w:ascii="Wingdings" w:hAnsi="Wingdings" w:hint="default"/>
      </w:rPr>
    </w:lvl>
    <w:lvl w:ilvl="3" w:tplc="1DB2AEBE" w:tentative="1">
      <w:start w:val="1"/>
      <w:numFmt w:val="bullet"/>
      <w:lvlText w:val=""/>
      <w:lvlJc w:val="left"/>
      <w:pPr>
        <w:tabs>
          <w:tab w:val="num" w:pos="3072"/>
        </w:tabs>
        <w:ind w:left="3072" w:hanging="360"/>
      </w:pPr>
      <w:rPr>
        <w:rFonts w:ascii="Symbol" w:hAnsi="Symbol" w:hint="default"/>
      </w:rPr>
    </w:lvl>
    <w:lvl w:ilvl="4" w:tplc="62DAC44E" w:tentative="1">
      <w:start w:val="1"/>
      <w:numFmt w:val="bullet"/>
      <w:lvlText w:val="o"/>
      <w:lvlJc w:val="left"/>
      <w:pPr>
        <w:tabs>
          <w:tab w:val="num" w:pos="3792"/>
        </w:tabs>
        <w:ind w:left="3792" w:hanging="360"/>
      </w:pPr>
      <w:rPr>
        <w:rFonts w:ascii="Courier New" w:hAnsi="Courier New" w:cs="Courier New" w:hint="default"/>
      </w:rPr>
    </w:lvl>
    <w:lvl w:ilvl="5" w:tplc="561CDD72" w:tentative="1">
      <w:start w:val="1"/>
      <w:numFmt w:val="bullet"/>
      <w:lvlText w:val=""/>
      <w:lvlJc w:val="left"/>
      <w:pPr>
        <w:tabs>
          <w:tab w:val="num" w:pos="4512"/>
        </w:tabs>
        <w:ind w:left="4512" w:hanging="360"/>
      </w:pPr>
      <w:rPr>
        <w:rFonts w:ascii="Wingdings" w:hAnsi="Wingdings" w:hint="default"/>
      </w:rPr>
    </w:lvl>
    <w:lvl w:ilvl="6" w:tplc="F210DE7A" w:tentative="1">
      <w:start w:val="1"/>
      <w:numFmt w:val="bullet"/>
      <w:lvlText w:val=""/>
      <w:lvlJc w:val="left"/>
      <w:pPr>
        <w:tabs>
          <w:tab w:val="num" w:pos="5232"/>
        </w:tabs>
        <w:ind w:left="5232" w:hanging="360"/>
      </w:pPr>
      <w:rPr>
        <w:rFonts w:ascii="Symbol" w:hAnsi="Symbol" w:hint="default"/>
      </w:rPr>
    </w:lvl>
    <w:lvl w:ilvl="7" w:tplc="8860391C" w:tentative="1">
      <w:start w:val="1"/>
      <w:numFmt w:val="bullet"/>
      <w:lvlText w:val="o"/>
      <w:lvlJc w:val="left"/>
      <w:pPr>
        <w:tabs>
          <w:tab w:val="num" w:pos="5952"/>
        </w:tabs>
        <w:ind w:left="5952" w:hanging="360"/>
      </w:pPr>
      <w:rPr>
        <w:rFonts w:ascii="Courier New" w:hAnsi="Courier New" w:cs="Courier New" w:hint="default"/>
      </w:rPr>
    </w:lvl>
    <w:lvl w:ilvl="8" w:tplc="543A860A" w:tentative="1">
      <w:start w:val="1"/>
      <w:numFmt w:val="bullet"/>
      <w:lvlText w:val=""/>
      <w:lvlJc w:val="left"/>
      <w:pPr>
        <w:tabs>
          <w:tab w:val="num" w:pos="6672"/>
        </w:tabs>
        <w:ind w:left="6672" w:hanging="360"/>
      </w:pPr>
      <w:rPr>
        <w:rFonts w:ascii="Wingdings" w:hAnsi="Wingdings" w:hint="default"/>
      </w:rPr>
    </w:lvl>
  </w:abstractNum>
  <w:abstractNum w:abstractNumId="40" w15:restartNumberingAfterBreak="0">
    <w:nsid w:val="77CB0961"/>
    <w:multiLevelType w:val="hybridMultilevel"/>
    <w:tmpl w:val="16A05BB6"/>
    <w:lvl w:ilvl="0" w:tplc="ED580C60">
      <w:numFmt w:val="bullet"/>
      <w:lvlText w:val="-"/>
      <w:lvlJc w:val="left"/>
      <w:pPr>
        <w:tabs>
          <w:tab w:val="num" w:pos="1080"/>
        </w:tabs>
        <w:ind w:left="1080" w:hanging="360"/>
      </w:pPr>
      <w:rPr>
        <w:rFonts w:ascii="Arial" w:eastAsia="Arial (W1)" w:hAnsi="Arial" w:cs="Aria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8C15CF8"/>
    <w:multiLevelType w:val="hybridMultilevel"/>
    <w:tmpl w:val="A8704704"/>
    <w:lvl w:ilvl="0" w:tplc="ED580C60">
      <w:numFmt w:val="bullet"/>
      <w:lvlText w:val="-"/>
      <w:lvlJc w:val="left"/>
      <w:pPr>
        <w:tabs>
          <w:tab w:val="num" w:pos="1080"/>
        </w:tabs>
        <w:ind w:left="1080" w:hanging="360"/>
      </w:pPr>
      <w:rPr>
        <w:rFonts w:ascii="Arial" w:eastAsia="Arial (W1)" w:hAnsi="Arial" w:cs="Aria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99C1C6F"/>
    <w:multiLevelType w:val="multilevel"/>
    <w:tmpl w:val="BE2A072C"/>
    <w:lvl w:ilvl="0">
      <w:start w:val="1"/>
      <w:numFmt w:val="decimal"/>
      <w:lvlText w:val="%1"/>
      <w:lvlJc w:val="left"/>
      <w:pPr>
        <w:tabs>
          <w:tab w:val="num" w:pos="567"/>
        </w:tabs>
        <w:ind w:left="567" w:hanging="567"/>
      </w:pPr>
      <w:rPr>
        <w:rFonts w:ascii="Arial (W1)" w:hAnsi="Arial (W1)" w:hint="default"/>
        <w:b/>
        <w:i w:val="0"/>
        <w:sz w:val="28"/>
      </w:rPr>
    </w:lvl>
    <w:lvl w:ilvl="1">
      <w:start w:val="1"/>
      <w:numFmt w:val="decimal"/>
      <w:lvlText w:val="%1.%2"/>
      <w:lvlJc w:val="left"/>
      <w:pPr>
        <w:tabs>
          <w:tab w:val="num" w:pos="1134"/>
        </w:tabs>
        <w:ind w:left="1134" w:hanging="567"/>
      </w:pPr>
    </w:lvl>
    <w:lvl w:ilvl="2">
      <w:start w:val="1"/>
      <w:numFmt w:val="lowerLetter"/>
      <w:pStyle w:val="Heading3"/>
      <w:lvlText w:val="%3)"/>
      <w:lvlJc w:val="left"/>
      <w:pPr>
        <w:tabs>
          <w:tab w:val="num" w:pos="1985"/>
        </w:tabs>
        <w:ind w:left="1985" w:hanging="851"/>
      </w:pPr>
    </w:lvl>
    <w:lvl w:ilvl="3">
      <w:start w:val="1"/>
      <w:numFmt w:val="none"/>
      <w:pStyle w:val="Heading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3" w15:restartNumberingAfterBreak="0">
    <w:nsid w:val="7FCD228E"/>
    <w:multiLevelType w:val="multilevel"/>
    <w:tmpl w:val="EB22333A"/>
    <w:lvl w:ilvl="0">
      <w:start w:val="1"/>
      <w:numFmt w:val="bullet"/>
      <w:pStyle w:val="Tickboxes"/>
      <w:lvlText w:val=""/>
      <w:lvlJc w:val="left"/>
      <w:pPr>
        <w:tabs>
          <w:tab w:val="num" w:pos="284"/>
        </w:tabs>
        <w:ind w:left="567" w:hanging="283"/>
      </w:pPr>
      <w:rPr>
        <w:rFonts w:ascii="Wingdings" w:hAnsi="Wingdings" w:hint="default"/>
        <w:b/>
        <w:i w:val="0"/>
        <w:strike w:val="0"/>
        <w:dstrike w:val="0"/>
        <w:sz w:val="24"/>
        <w:szCs w:val="24"/>
        <w:vertAlign w:val="baseline"/>
      </w:rPr>
    </w:lvl>
    <w:lvl w:ilvl="1">
      <w:start w:val="1"/>
      <w:numFmt w:val="bullet"/>
      <w:pStyle w:val="ListBullet2"/>
      <w:lvlText w:val="-"/>
      <w:lvlJc w:val="left"/>
      <w:pPr>
        <w:tabs>
          <w:tab w:val="num" w:pos="1440"/>
        </w:tabs>
        <w:ind w:left="1440" w:hanging="360"/>
      </w:pPr>
      <w:rPr>
        <w:rFonts w:ascii="Arial" w:hAnsi="Arial" w:hint="default"/>
        <w:b/>
        <w:i w:val="0"/>
        <w:strike w:val="0"/>
        <w:dstrike w:val="0"/>
        <w:sz w:val="24"/>
        <w:szCs w:val="24"/>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39"/>
  </w:num>
  <w:num w:numId="3">
    <w:abstractNumId w:val="0"/>
  </w:num>
  <w:num w:numId="4">
    <w:abstractNumId w:val="19"/>
  </w:num>
  <w:num w:numId="5">
    <w:abstractNumId w:val="43"/>
  </w:num>
  <w:num w:numId="6">
    <w:abstractNumId w:val="11"/>
  </w:num>
  <w:num w:numId="7">
    <w:abstractNumId w:val="8"/>
  </w:num>
  <w:num w:numId="8">
    <w:abstractNumId w:val="32"/>
  </w:num>
  <w:num w:numId="9">
    <w:abstractNumId w:val="37"/>
  </w:num>
  <w:num w:numId="10">
    <w:abstractNumId w:val="33"/>
  </w:num>
  <w:num w:numId="11">
    <w:abstractNumId w:val="12"/>
  </w:num>
  <w:num w:numId="12">
    <w:abstractNumId w:val="35"/>
  </w:num>
  <w:num w:numId="13">
    <w:abstractNumId w:val="28"/>
  </w:num>
  <w:num w:numId="14">
    <w:abstractNumId w:val="10"/>
  </w:num>
  <w:num w:numId="15">
    <w:abstractNumId w:val="13"/>
  </w:num>
  <w:num w:numId="16">
    <w:abstractNumId w:val="22"/>
  </w:num>
  <w:num w:numId="17">
    <w:abstractNumId w:val="40"/>
  </w:num>
  <w:num w:numId="18">
    <w:abstractNumId w:val="21"/>
  </w:num>
  <w:num w:numId="19">
    <w:abstractNumId w:val="16"/>
  </w:num>
  <w:num w:numId="20">
    <w:abstractNumId w:val="18"/>
  </w:num>
  <w:num w:numId="21">
    <w:abstractNumId w:val="20"/>
  </w:num>
  <w:num w:numId="22">
    <w:abstractNumId w:val="25"/>
  </w:num>
  <w:num w:numId="23">
    <w:abstractNumId w:val="9"/>
  </w:num>
  <w:num w:numId="24">
    <w:abstractNumId w:val="3"/>
  </w:num>
  <w:num w:numId="25">
    <w:abstractNumId w:val="7"/>
  </w:num>
  <w:num w:numId="26">
    <w:abstractNumId w:val="23"/>
  </w:num>
  <w:num w:numId="27">
    <w:abstractNumId w:val="31"/>
  </w:num>
  <w:num w:numId="28">
    <w:abstractNumId w:val="26"/>
  </w:num>
  <w:num w:numId="29">
    <w:abstractNumId w:val="29"/>
  </w:num>
  <w:num w:numId="30">
    <w:abstractNumId w:val="34"/>
  </w:num>
  <w:num w:numId="31">
    <w:abstractNumId w:val="38"/>
  </w:num>
  <w:num w:numId="32">
    <w:abstractNumId w:val="14"/>
  </w:num>
  <w:num w:numId="33">
    <w:abstractNumId w:val="27"/>
  </w:num>
  <w:num w:numId="34">
    <w:abstractNumId w:val="41"/>
  </w:num>
  <w:num w:numId="35">
    <w:abstractNumId w:val="15"/>
  </w:num>
  <w:num w:numId="36">
    <w:abstractNumId w:val="1"/>
  </w:num>
  <w:num w:numId="37">
    <w:abstractNumId w:val="24"/>
  </w:num>
  <w:num w:numId="38">
    <w:abstractNumId w:val="17"/>
  </w:num>
  <w:num w:numId="39">
    <w:abstractNumId w:val="6"/>
  </w:num>
  <w:num w:numId="40">
    <w:abstractNumId w:val="36"/>
  </w:num>
  <w:num w:numId="41">
    <w:abstractNumId w:val="5"/>
  </w:num>
  <w:num w:numId="42">
    <w:abstractNumId w:val="4"/>
  </w:num>
  <w:num w:numId="43">
    <w:abstractNumId w:val="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C13"/>
    <w:rsid w:val="000101CC"/>
    <w:rsid w:val="0003295A"/>
    <w:rsid w:val="00032C5C"/>
    <w:rsid w:val="00033B37"/>
    <w:rsid w:val="00097EB1"/>
    <w:rsid w:val="000B0FF2"/>
    <w:rsid w:val="000C17A5"/>
    <w:rsid w:val="000D03C6"/>
    <w:rsid w:val="000F0F71"/>
    <w:rsid w:val="00112203"/>
    <w:rsid w:val="0013283A"/>
    <w:rsid w:val="001464C3"/>
    <w:rsid w:val="00152304"/>
    <w:rsid w:val="001600FB"/>
    <w:rsid w:val="001936FA"/>
    <w:rsid w:val="001A0E00"/>
    <w:rsid w:val="001A323D"/>
    <w:rsid w:val="001B777A"/>
    <w:rsid w:val="001D33A8"/>
    <w:rsid w:val="00200E6E"/>
    <w:rsid w:val="00203388"/>
    <w:rsid w:val="00210490"/>
    <w:rsid w:val="00210F1F"/>
    <w:rsid w:val="00245392"/>
    <w:rsid w:val="002548A6"/>
    <w:rsid w:val="002630EF"/>
    <w:rsid w:val="00292430"/>
    <w:rsid w:val="002C4A6A"/>
    <w:rsid w:val="002D3820"/>
    <w:rsid w:val="002F457C"/>
    <w:rsid w:val="00310649"/>
    <w:rsid w:val="0031086F"/>
    <w:rsid w:val="00313CE0"/>
    <w:rsid w:val="0031596E"/>
    <w:rsid w:val="00337CC2"/>
    <w:rsid w:val="003408B8"/>
    <w:rsid w:val="00351C37"/>
    <w:rsid w:val="0036080E"/>
    <w:rsid w:val="003A0544"/>
    <w:rsid w:val="003C6664"/>
    <w:rsid w:val="004016F0"/>
    <w:rsid w:val="004032BC"/>
    <w:rsid w:val="004444D6"/>
    <w:rsid w:val="00475228"/>
    <w:rsid w:val="004A2D14"/>
    <w:rsid w:val="00506F81"/>
    <w:rsid w:val="00517294"/>
    <w:rsid w:val="00520F7E"/>
    <w:rsid w:val="0055595C"/>
    <w:rsid w:val="005709E5"/>
    <w:rsid w:val="00590EF9"/>
    <w:rsid w:val="005C255A"/>
    <w:rsid w:val="005C453B"/>
    <w:rsid w:val="005E1490"/>
    <w:rsid w:val="005E3110"/>
    <w:rsid w:val="005F3C6A"/>
    <w:rsid w:val="005F77FA"/>
    <w:rsid w:val="00604F66"/>
    <w:rsid w:val="00634229"/>
    <w:rsid w:val="00651270"/>
    <w:rsid w:val="00656EE8"/>
    <w:rsid w:val="00665F16"/>
    <w:rsid w:val="00667882"/>
    <w:rsid w:val="00676C58"/>
    <w:rsid w:val="006906AB"/>
    <w:rsid w:val="00690729"/>
    <w:rsid w:val="006A2815"/>
    <w:rsid w:val="006D2ADB"/>
    <w:rsid w:val="007206EF"/>
    <w:rsid w:val="00722699"/>
    <w:rsid w:val="00732AAE"/>
    <w:rsid w:val="00741C13"/>
    <w:rsid w:val="007B48A0"/>
    <w:rsid w:val="007D75CA"/>
    <w:rsid w:val="00802476"/>
    <w:rsid w:val="00804A03"/>
    <w:rsid w:val="008052D3"/>
    <w:rsid w:val="00841811"/>
    <w:rsid w:val="00842014"/>
    <w:rsid w:val="00850341"/>
    <w:rsid w:val="00864F8B"/>
    <w:rsid w:val="00867A49"/>
    <w:rsid w:val="008E4656"/>
    <w:rsid w:val="009303E0"/>
    <w:rsid w:val="00932B69"/>
    <w:rsid w:val="009424E9"/>
    <w:rsid w:val="0094273F"/>
    <w:rsid w:val="00967FF1"/>
    <w:rsid w:val="00982FCD"/>
    <w:rsid w:val="009C04BD"/>
    <w:rsid w:val="009D6C4F"/>
    <w:rsid w:val="00A01BF9"/>
    <w:rsid w:val="00A07C76"/>
    <w:rsid w:val="00A204CC"/>
    <w:rsid w:val="00A253AD"/>
    <w:rsid w:val="00A2591C"/>
    <w:rsid w:val="00A651E7"/>
    <w:rsid w:val="00A77263"/>
    <w:rsid w:val="00A85AE5"/>
    <w:rsid w:val="00A93C06"/>
    <w:rsid w:val="00AA2766"/>
    <w:rsid w:val="00AA3482"/>
    <w:rsid w:val="00AC2DE7"/>
    <w:rsid w:val="00AD0A66"/>
    <w:rsid w:val="00AE265B"/>
    <w:rsid w:val="00B03370"/>
    <w:rsid w:val="00B104E5"/>
    <w:rsid w:val="00B51090"/>
    <w:rsid w:val="00B65EB0"/>
    <w:rsid w:val="00BD6AE0"/>
    <w:rsid w:val="00BE056A"/>
    <w:rsid w:val="00BE687A"/>
    <w:rsid w:val="00C01A04"/>
    <w:rsid w:val="00C03029"/>
    <w:rsid w:val="00C45510"/>
    <w:rsid w:val="00C556E8"/>
    <w:rsid w:val="00C65205"/>
    <w:rsid w:val="00C75946"/>
    <w:rsid w:val="00CB42B4"/>
    <w:rsid w:val="00D3447B"/>
    <w:rsid w:val="00D41527"/>
    <w:rsid w:val="00D55047"/>
    <w:rsid w:val="00D62BAB"/>
    <w:rsid w:val="00D62F0F"/>
    <w:rsid w:val="00D71A6A"/>
    <w:rsid w:val="00D818DA"/>
    <w:rsid w:val="00DB1E5D"/>
    <w:rsid w:val="00E36E5B"/>
    <w:rsid w:val="00E41F61"/>
    <w:rsid w:val="00E420D3"/>
    <w:rsid w:val="00E50DD7"/>
    <w:rsid w:val="00E833C7"/>
    <w:rsid w:val="00EC2DC1"/>
    <w:rsid w:val="00ED132C"/>
    <w:rsid w:val="00EE0F8A"/>
    <w:rsid w:val="00EE34F9"/>
    <w:rsid w:val="00EF29CC"/>
    <w:rsid w:val="00EF4E15"/>
    <w:rsid w:val="00F00572"/>
    <w:rsid w:val="00F04A4C"/>
    <w:rsid w:val="00F12760"/>
    <w:rsid w:val="00F142D0"/>
    <w:rsid w:val="00F30048"/>
    <w:rsid w:val="00F74981"/>
    <w:rsid w:val="00F83686"/>
    <w:rsid w:val="00FD4A95"/>
    <w:rsid w:val="00FD4F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D6A685"/>
  <w15:docId w15:val="{031ABC4E-D9BC-444F-B75A-42062B35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rFonts w:ascii="Arial Narrow" w:hAnsi="Arial Narrow"/>
      <w:b/>
      <w:sz w:val="24"/>
      <w:lang w:eastAsia="en-U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numPr>
        <w:ilvl w:val="2"/>
        <w:numId w:val="1"/>
      </w:numPr>
      <w:spacing w:before="240" w:after="60"/>
      <w:outlineLvl w:val="2"/>
    </w:pPr>
    <w:rPr>
      <w:sz w:val="24"/>
    </w:rPr>
  </w:style>
  <w:style w:type="paragraph" w:styleId="Heading4">
    <w:name w:val="heading 4"/>
    <w:basedOn w:val="Heading3"/>
    <w:next w:val="Normal"/>
    <w:qFormat/>
    <w:pPr>
      <w:numPr>
        <w:ilvl w:val="3"/>
      </w:num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b/>
      <w:color w:val="000080"/>
      <w:sz w:val="32"/>
      <w:szCs w:val="32"/>
    </w:rPr>
  </w:style>
  <w:style w:type="paragraph" w:styleId="Footer">
    <w:name w:val="footer"/>
    <w:basedOn w:val="Normal"/>
    <w:pPr>
      <w:tabs>
        <w:tab w:val="center" w:pos="4153"/>
        <w:tab w:val="center" w:pos="9781"/>
        <w:tab w:val="right" w:pos="10800"/>
      </w:tabs>
    </w:pPr>
    <w:rPr>
      <w:color w:val="000080"/>
      <w:sz w:val="14"/>
    </w:rPr>
  </w:style>
  <w:style w:type="paragraph" w:customStyle="1" w:styleId="PSS4">
    <w:name w:val="PSS4"/>
    <w:basedOn w:val="Normal"/>
    <w:pPr>
      <w:keepNext/>
      <w:jc w:val="both"/>
      <w:outlineLvl w:val="4"/>
    </w:pPr>
    <w:rPr>
      <w:rFonts w:ascii="Times New Roman" w:hAnsi="Times New Roman"/>
      <w:b/>
      <w:bCs/>
      <w:sz w:val="28"/>
      <w:lang w:eastAsia="en-US"/>
    </w:rPr>
  </w:style>
  <w:style w:type="paragraph" w:customStyle="1" w:styleId="Tabletext">
    <w:name w:val="Table text"/>
    <w:basedOn w:val="Normal"/>
    <w:pPr>
      <w:spacing w:before="40" w:after="40"/>
    </w:pPr>
    <w:rPr>
      <w:color w:val="000000"/>
      <w:lang w:eastAsia="en-US"/>
    </w:rPr>
  </w:style>
  <w:style w:type="paragraph" w:customStyle="1" w:styleId="Tickboxes">
    <w:name w:val="Tick boxes"/>
    <w:pPr>
      <w:numPr>
        <w:numId w:val="5"/>
      </w:numPr>
      <w:spacing w:before="20" w:after="20"/>
    </w:pPr>
    <w:rPr>
      <w:rFonts w:ascii="Arial" w:hAnsi="Arial"/>
      <w:color w:val="000000"/>
      <w:sz w:val="16"/>
      <w:szCs w:val="16"/>
      <w:lang w:val="en-US" w:eastAsia="en-US"/>
    </w:rPr>
  </w:style>
  <w:style w:type="paragraph" w:styleId="ListBullet2">
    <w:name w:val="List Bullet 2"/>
    <w:basedOn w:val="ListBullet"/>
    <w:pPr>
      <w:numPr>
        <w:ilvl w:val="1"/>
        <w:numId w:val="5"/>
      </w:numPr>
    </w:pPr>
  </w:style>
  <w:style w:type="paragraph" w:customStyle="1" w:styleId="Tabletextbold">
    <w:name w:val="Table text bold"/>
    <w:basedOn w:val="Tabletext"/>
    <w:rPr>
      <w:b/>
    </w:rPr>
  </w:style>
  <w:style w:type="character" w:customStyle="1" w:styleId="TabletextChar">
    <w:name w:val="Table text Char"/>
    <w:basedOn w:val="DefaultParagraphFont"/>
    <w:rPr>
      <w:rFonts w:ascii="Arial" w:hAnsi="Arial"/>
      <w:noProof w:val="0"/>
      <w:color w:val="000000"/>
      <w:lang w:val="en-AU" w:eastAsia="en-US" w:bidi="ar-SA"/>
    </w:rPr>
  </w:style>
  <w:style w:type="paragraph" w:customStyle="1" w:styleId="Headerdate">
    <w:name w:val="Header date"/>
    <w:basedOn w:val="Normal"/>
    <w:rPr>
      <w:color w:val="000080"/>
    </w:rPr>
  </w:style>
  <w:style w:type="paragraph" w:customStyle="1" w:styleId="Tablebullet">
    <w:name w:val="Table bullet"/>
    <w:basedOn w:val="ListBullet"/>
    <w:pPr>
      <w:keepLines/>
      <w:tabs>
        <w:tab w:val="clear" w:pos="360"/>
        <w:tab w:val="num" w:pos="720"/>
      </w:tabs>
      <w:spacing w:after="120"/>
      <w:ind w:left="720"/>
    </w:pPr>
  </w:style>
  <w:style w:type="paragraph" w:customStyle="1" w:styleId="Tablebulllet2">
    <w:name w:val="Table bulllet 2"/>
    <w:basedOn w:val="ListBullet2"/>
    <w:pPr>
      <w:numPr>
        <w:numId w:val="2"/>
      </w:numPr>
      <w:tabs>
        <w:tab w:val="clear" w:pos="1270"/>
      </w:tabs>
      <w:spacing w:after="120"/>
      <w:ind w:left="1078" w:hanging="284"/>
    </w:pPr>
    <w:rPr>
      <w:szCs w:val="22"/>
    </w:rPr>
  </w:style>
  <w:style w:type="paragraph" w:styleId="ListBullet">
    <w:name w:val="List Bullet"/>
    <w:basedOn w:val="Normal"/>
    <w:pPr>
      <w:tabs>
        <w:tab w:val="num" w:pos="360"/>
      </w:tabs>
      <w:ind w:left="360" w:hanging="360"/>
    </w:pPr>
  </w:style>
  <w:style w:type="character" w:styleId="PageNumber">
    <w:name w:val="page number"/>
    <w:basedOn w:val="DefaultParagraphFont"/>
  </w:style>
  <w:style w:type="paragraph" w:customStyle="1" w:styleId="TableList">
    <w:name w:val="Table List"/>
    <w:basedOn w:val="Normal"/>
    <w:pPr>
      <w:numPr>
        <w:numId w:val="3"/>
      </w:numPr>
      <w:spacing w:before="40" w:after="40"/>
    </w:pPr>
    <w:rPr>
      <w:color w:val="000000"/>
      <w:sz w:val="18"/>
      <w:lang w:eastAsia="en-US"/>
    </w:rPr>
  </w:style>
  <w:style w:type="paragraph" w:customStyle="1" w:styleId="SPACE">
    <w:name w:val="SPACE"/>
    <w:basedOn w:val="BodyText"/>
    <w:pPr>
      <w:keepLines/>
      <w:spacing w:after="0"/>
    </w:pPr>
    <w:rPr>
      <w:snapToGrid w:val="0"/>
      <w:sz w:val="6"/>
      <w:szCs w:val="6"/>
    </w:rPr>
  </w:style>
  <w:style w:type="paragraph" w:styleId="BodyText">
    <w:name w:val="Body Text"/>
    <w:basedOn w:val="Normal"/>
    <w:pPr>
      <w:spacing w:after="120"/>
    </w:pPr>
  </w:style>
  <w:style w:type="paragraph" w:customStyle="1" w:styleId="Tickboxes2">
    <w:name w:val="Tick boxes 2"/>
    <w:pPr>
      <w:numPr>
        <w:numId w:val="4"/>
      </w:numPr>
    </w:pPr>
    <w:rPr>
      <w:rFonts w:ascii="Arial" w:hAnsi="Arial"/>
      <w:color w:val="000000"/>
      <w:sz w:val="16"/>
      <w:szCs w:val="16"/>
      <w:lang w:val="en-US" w:eastAsia="en-US"/>
    </w:rPr>
  </w:style>
  <w:style w:type="paragraph" w:customStyle="1" w:styleId="Body-noindent">
    <w:name w:val="Body - no indent"/>
    <w:pPr>
      <w:widowControl w:val="0"/>
      <w:autoSpaceDE w:val="0"/>
      <w:autoSpaceDN w:val="0"/>
      <w:adjustRightInd w:val="0"/>
      <w:spacing w:after="142" w:line="280" w:lineRule="exact"/>
    </w:pPr>
    <w:rPr>
      <w:szCs w:val="24"/>
      <w:lang w:val="en-US" w:eastAsia="en-US"/>
    </w:rPr>
  </w:style>
  <w:style w:type="character" w:styleId="FollowedHyperlink">
    <w:name w:val="FollowedHyperlink"/>
    <w:basedOn w:val="DefaultParagraphFont"/>
    <w:rsid w:val="00BE056A"/>
    <w:rPr>
      <w:color w:val="800080"/>
      <w:u w:val="single"/>
    </w:rPr>
  </w:style>
  <w:style w:type="paragraph" w:styleId="TOAHeading">
    <w:name w:val="toa heading"/>
    <w:basedOn w:val="Normal"/>
    <w:next w:val="Normal"/>
    <w:semiHidden/>
    <w:rsid w:val="00A204CC"/>
    <w:pPr>
      <w:tabs>
        <w:tab w:val="left" w:pos="9000"/>
        <w:tab w:val="right" w:pos="9360"/>
      </w:tabs>
      <w:suppressAutoHyphens/>
      <w:spacing w:before="60" w:after="120"/>
      <w:jc w:val="both"/>
    </w:pPr>
    <w:rPr>
      <w:rFonts w:ascii="Helv 10pt" w:hAnsi="Helv 10pt"/>
      <w:snapToGrid w:val="0"/>
      <w:kern w:val="20"/>
      <w:sz w:val="22"/>
      <w:lang w:val="en-US" w:eastAsia="en-US"/>
    </w:rPr>
  </w:style>
  <w:style w:type="paragraph" w:styleId="BalloonText">
    <w:name w:val="Balloon Text"/>
    <w:basedOn w:val="Normal"/>
    <w:semiHidden/>
    <w:rsid w:val="003408B8"/>
    <w:rPr>
      <w:rFonts w:ascii="Tahoma" w:hAnsi="Tahoma" w:cs="Tahoma"/>
      <w:sz w:val="16"/>
      <w:szCs w:val="16"/>
    </w:rPr>
  </w:style>
  <w:style w:type="character" w:styleId="CommentReference">
    <w:name w:val="annotation reference"/>
    <w:basedOn w:val="DefaultParagraphFont"/>
    <w:semiHidden/>
    <w:rsid w:val="003408B8"/>
    <w:rPr>
      <w:sz w:val="16"/>
      <w:szCs w:val="16"/>
    </w:rPr>
  </w:style>
  <w:style w:type="paragraph" w:styleId="CommentText">
    <w:name w:val="annotation text"/>
    <w:basedOn w:val="Normal"/>
    <w:semiHidden/>
    <w:rsid w:val="003408B8"/>
  </w:style>
  <w:style w:type="paragraph" w:styleId="CommentSubject">
    <w:name w:val="annotation subject"/>
    <w:basedOn w:val="CommentText"/>
    <w:next w:val="CommentText"/>
    <w:semiHidden/>
    <w:rsid w:val="003408B8"/>
    <w:rPr>
      <w:b/>
      <w:bCs/>
    </w:rPr>
  </w:style>
  <w:style w:type="paragraph" w:styleId="NormalWeb">
    <w:name w:val="Normal (Web)"/>
    <w:basedOn w:val="Normal"/>
    <w:rsid w:val="000D03C6"/>
    <w:pPr>
      <w:spacing w:before="100" w:beforeAutospacing="1" w:after="100" w:afterAutospacing="1"/>
    </w:pPr>
    <w:rPr>
      <w:rFonts w:ascii="Times New Roman" w:hAnsi="Times New Roman"/>
      <w:sz w:val="24"/>
      <w:szCs w:val="24"/>
    </w:rPr>
  </w:style>
  <w:style w:type="table" w:styleId="TableGrid">
    <w:name w:val="Table Grid"/>
    <w:basedOn w:val="TableNormal"/>
    <w:rsid w:val="00634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EE0F8A"/>
    <w:pPr>
      <w:shd w:val="clear" w:color="auto" w:fill="000080"/>
    </w:pPr>
    <w:rPr>
      <w:rFonts w:ascii="Tahoma" w:hAnsi="Tahoma" w:cs="Tahoma"/>
    </w:rPr>
  </w:style>
  <w:style w:type="paragraph" w:styleId="ListParagraph">
    <w:name w:val="List Paragraph"/>
    <w:basedOn w:val="Normal"/>
    <w:uiPriority w:val="34"/>
    <w:qFormat/>
    <w:rsid w:val="00732A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319404">
      <w:bodyDiv w:val="1"/>
      <w:marLeft w:val="0"/>
      <w:marRight w:val="0"/>
      <w:marTop w:val="0"/>
      <w:marBottom w:val="0"/>
      <w:divBdr>
        <w:top w:val="none" w:sz="0" w:space="0" w:color="auto"/>
        <w:left w:val="single" w:sz="48" w:space="0" w:color="555555"/>
        <w:bottom w:val="single" w:sz="48" w:space="0" w:color="555555"/>
        <w:right w:val="single" w:sz="48" w:space="0" w:color="555555"/>
      </w:divBdr>
      <w:divsChild>
        <w:div w:id="420877168">
          <w:marLeft w:val="0"/>
          <w:marRight w:val="0"/>
          <w:marTop w:val="0"/>
          <w:marBottom w:val="0"/>
          <w:divBdr>
            <w:top w:val="none" w:sz="0" w:space="0" w:color="auto"/>
            <w:left w:val="none" w:sz="0" w:space="0" w:color="auto"/>
            <w:bottom w:val="none" w:sz="0" w:space="0" w:color="auto"/>
            <w:right w:val="none" w:sz="0" w:space="0" w:color="auto"/>
          </w:divBdr>
          <w:divsChild>
            <w:div w:id="308168676">
              <w:marLeft w:val="0"/>
              <w:marRight w:val="0"/>
              <w:marTop w:val="0"/>
              <w:marBottom w:val="0"/>
              <w:divBdr>
                <w:top w:val="none" w:sz="0" w:space="0" w:color="auto"/>
                <w:left w:val="none" w:sz="0" w:space="0" w:color="auto"/>
                <w:bottom w:val="none" w:sz="0" w:space="0" w:color="auto"/>
                <w:right w:val="none" w:sz="0" w:space="0" w:color="auto"/>
              </w:divBdr>
              <w:divsChild>
                <w:div w:id="1986931252">
                  <w:marLeft w:val="96"/>
                  <w:marRight w:val="192"/>
                  <w:marTop w:val="0"/>
                  <w:marBottom w:val="120"/>
                  <w:divBdr>
                    <w:top w:val="none" w:sz="0" w:space="0" w:color="auto"/>
                    <w:left w:val="single" w:sz="48" w:space="31" w:color="EEEEEE"/>
                    <w:bottom w:val="single" w:sz="48" w:space="18" w:color="CCCCCC"/>
                    <w:right w:val="single" w:sz="48" w:space="31" w:color="CCCCCC"/>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GROUPS\odexec\GM-SHF\00%20Self%20Insurance%20Project\Tools\Form_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Type1 xmlns="f4edfb27-fdcf-4944-9520-fd54d4f1d725">Supporting Documentation</FileType1>
    <_Flow_SignoffStatus xmlns="0cd06ba8-3d0c-4461-b1b9-cc99cc46e70a" xsi:nil="true"/>
    <CategoryDescription xmlns="http://schemas.microsoft.com/sharepoint.v3" xsi:nil="true"/>
    <Public xmlns="f4edfb27-fdcf-4944-9520-fd54d4f1d725">true</Public>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89492-4B81-4E08-8B0A-CFDF14E647B1}">
  <ds:schemaRefs>
    <ds:schemaRef ds:uri="http://schemas.microsoft.com/sharepoint/v3/contenttype/forms"/>
  </ds:schemaRefs>
</ds:datastoreItem>
</file>

<file path=customXml/itemProps2.xml><?xml version="1.0" encoding="utf-8"?>
<ds:datastoreItem xmlns:ds="http://schemas.openxmlformats.org/officeDocument/2006/customXml" ds:itemID="{42447DB6-1A26-481D-BD5A-C3173C62AF80}">
  <ds:schemaRefs>
    <ds:schemaRef ds:uri="http://schemas.microsoft.com/office/2006/metadata/properties"/>
    <ds:schemaRef ds:uri="http://schemas.microsoft.com/office/infopath/2007/PartnerControls"/>
    <ds:schemaRef ds:uri="cb9114c1-daad-44dd-acad-30f4246641f2"/>
    <ds:schemaRef ds:uri="http://schemas.microsoft.com/sharepoint/v3"/>
    <ds:schemaRef ds:uri="76b566cd-adb9-46c2-964b-22eba181fd0b"/>
  </ds:schemaRefs>
</ds:datastoreItem>
</file>

<file path=customXml/itemProps3.xml><?xml version="1.0" encoding="utf-8"?>
<ds:datastoreItem xmlns:ds="http://schemas.openxmlformats.org/officeDocument/2006/customXml" ds:itemID="{72BD0247-048E-40FE-B974-CC0ECF020F06}"/>
</file>

<file path=docProps/app.xml><?xml version="1.0" encoding="utf-8"?>
<Properties xmlns="http://schemas.openxmlformats.org/officeDocument/2006/extended-properties" xmlns:vt="http://schemas.openxmlformats.org/officeDocument/2006/docPropsVTypes">
  <Template>Form_P</Template>
  <TotalTime>57</TotalTime>
  <Pages>1</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Traffic Management Plan Template (TMP)</vt:lpstr>
    </vt:vector>
  </TitlesOfParts>
  <Company>HCI/Staffwill</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Traffic Management Plan Template (TMP)</dc:title>
  <dc:subject/>
  <dc:creator>Catherine Lardie</dc:creator>
  <cp:keywords/>
  <cp:lastModifiedBy>Cain Green</cp:lastModifiedBy>
  <cp:revision>6</cp:revision>
  <cp:lastPrinted>2021-09-08T10:40:00Z</cp:lastPrinted>
  <dcterms:created xsi:type="dcterms:W3CDTF">2018-02-06T21:03:00Z</dcterms:created>
  <dcterms:modified xsi:type="dcterms:W3CDTF">2021-12-09T09:02:00Z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DEECD_Author">
    <vt:lpwstr>59;#Education|04f092db-7b9b-477e-8cd2-91878913f378</vt:lpwstr>
  </property>
  <property fmtid="{D5CDD505-2E9C-101B-9397-08002B2CF9AE}" pid="4" name="DEECD_SubjectCategory">
    <vt:lpwstr>57;#Administration|c730c9c3-9aac-4250-81b6-4c4e6e105907</vt:lpwstr>
  </property>
  <property fmtid="{D5CDD505-2E9C-101B-9397-08002B2CF9AE}" pid="5" name="DEECD_PageLanguage">
    <vt:lpwstr>1;#en-AU|09a79c66-a57f-4b52-ac52-4c16941cab37</vt:lpwstr>
  </property>
  <property fmtid="{D5CDD505-2E9C-101B-9397-08002B2CF9AE}" pid="6" name="DEECD_ItemType">
    <vt:lpwstr>74;#Form / Template|5f1f68ef-2ca8-4d00-8a3c-0def39ace763</vt:lpwstr>
  </property>
  <property fmtid="{D5CDD505-2E9C-101B-9397-08002B2CF9AE}" pid="7" name="DEECD_Audience">
    <vt:lpwstr>129;#Students|a9021d24-53aa-4cc0-8f90-0782c94ea88b</vt:lpwstr>
  </property>
  <property fmtid="{D5CDD505-2E9C-101B-9397-08002B2CF9AE}" pid="8" name="Order">
    <vt:r8>878900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TemplateUrl">
    <vt:lpwstr/>
  </property>
</Properties>
</file>