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1DD" w:rsidRPr="009F6A6C" w:rsidRDefault="002C2F56" w:rsidP="009F6A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Design and Access Sta</w:t>
      </w:r>
      <w:r w:rsidR="00621704">
        <w:rPr>
          <w:rFonts w:ascii="Times New Roman" w:hAnsi="Times New Roman" w:cs="Times New Roman"/>
          <w:b/>
          <w:sz w:val="28"/>
          <w:szCs w:val="28"/>
        </w:rPr>
        <w:t>te</w:t>
      </w:r>
      <w:r>
        <w:rPr>
          <w:rFonts w:ascii="Times New Roman" w:hAnsi="Times New Roman" w:cs="Times New Roman"/>
          <w:b/>
          <w:sz w:val="28"/>
          <w:szCs w:val="28"/>
        </w:rPr>
        <w:t>ment</w:t>
      </w:r>
    </w:p>
    <w:p w:rsidR="004576C0" w:rsidRPr="009F6A6C" w:rsidRDefault="00700136" w:rsidP="009F6A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Planning consent</w:t>
      </w:r>
      <w:r w:rsidR="004576C0" w:rsidRPr="009F6A6C">
        <w:rPr>
          <w:rFonts w:ascii="Times New Roman" w:hAnsi="Times New Roman" w:cs="Times New Roman"/>
          <w:b/>
          <w:sz w:val="28"/>
          <w:szCs w:val="28"/>
        </w:rPr>
        <w:t xml:space="preserve"> for erecting of an agricultural building at</w:t>
      </w:r>
    </w:p>
    <w:p w:rsidR="004576C0" w:rsidRPr="009F6A6C" w:rsidRDefault="004576C0" w:rsidP="009F6A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F6A6C">
        <w:rPr>
          <w:rFonts w:ascii="Times New Roman" w:hAnsi="Times New Roman" w:cs="Times New Roman"/>
          <w:b/>
          <w:sz w:val="28"/>
          <w:szCs w:val="28"/>
        </w:rPr>
        <w:t>Gyn</w:t>
      </w:r>
      <w:proofErr w:type="spellEnd"/>
      <w:r w:rsidRPr="009F6A6C">
        <w:rPr>
          <w:rFonts w:ascii="Times New Roman" w:hAnsi="Times New Roman" w:cs="Times New Roman"/>
          <w:b/>
          <w:sz w:val="28"/>
          <w:szCs w:val="28"/>
        </w:rPr>
        <w:t xml:space="preserve"> Race, Royd Lane, </w:t>
      </w:r>
      <w:proofErr w:type="spellStart"/>
      <w:r w:rsidRPr="009F6A6C">
        <w:rPr>
          <w:rFonts w:ascii="Times New Roman" w:hAnsi="Times New Roman" w:cs="Times New Roman"/>
          <w:b/>
          <w:sz w:val="28"/>
          <w:szCs w:val="28"/>
        </w:rPr>
        <w:t>Millhouse</w:t>
      </w:r>
      <w:proofErr w:type="spellEnd"/>
      <w:r w:rsidRPr="009F6A6C">
        <w:rPr>
          <w:rFonts w:ascii="Times New Roman" w:hAnsi="Times New Roman" w:cs="Times New Roman"/>
          <w:b/>
          <w:sz w:val="28"/>
          <w:szCs w:val="28"/>
        </w:rPr>
        <w:t xml:space="preserve"> Green, Sheffield S36 9NY</w:t>
      </w:r>
    </w:p>
    <w:p w:rsidR="009F6A6C" w:rsidRDefault="009F6A6C" w:rsidP="009F6A6C"/>
    <w:p w:rsidR="000635E0" w:rsidRDefault="000635E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F6A6C" w:rsidRPr="009F6A6C" w:rsidRDefault="009F6A6C">
      <w:pPr>
        <w:rPr>
          <w:rFonts w:ascii="Times New Roman" w:hAnsi="Times New Roman" w:cs="Times New Roman"/>
          <w:b/>
          <w:sz w:val="24"/>
          <w:szCs w:val="24"/>
        </w:rPr>
      </w:pPr>
      <w:r w:rsidRPr="009F6A6C">
        <w:rPr>
          <w:rFonts w:ascii="Times New Roman" w:hAnsi="Times New Roman" w:cs="Times New Roman"/>
          <w:b/>
          <w:sz w:val="24"/>
          <w:szCs w:val="24"/>
        </w:rPr>
        <w:t>Planning Request;</w:t>
      </w:r>
    </w:p>
    <w:p w:rsidR="009F6A6C" w:rsidRDefault="009F6A6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Planning permission, and listed building consent is sort to erect an agricultural building in the grounds of the above property.</w:t>
      </w:r>
    </w:p>
    <w:p w:rsidR="002C2F56" w:rsidRPr="002C2F56" w:rsidRDefault="002C2F56">
      <w:pPr>
        <w:rPr>
          <w:rFonts w:ascii="Arial" w:hAnsi="Arial" w:cs="Arial"/>
          <w:b/>
          <w:sz w:val="20"/>
          <w:szCs w:val="20"/>
        </w:rPr>
      </w:pPr>
      <w:r w:rsidRPr="002C2F56">
        <w:rPr>
          <w:rFonts w:ascii="Arial" w:hAnsi="Arial" w:cs="Arial"/>
          <w:b/>
          <w:sz w:val="20"/>
          <w:szCs w:val="20"/>
        </w:rPr>
        <w:t>Design;</w:t>
      </w:r>
    </w:p>
    <w:p w:rsidR="000635E0" w:rsidRDefault="00123D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proposed design of the new </w:t>
      </w:r>
      <w:r w:rsidR="009B5786">
        <w:rPr>
          <w:rFonts w:ascii="Arial" w:hAnsi="Arial" w:cs="Arial"/>
          <w:sz w:val="20"/>
          <w:szCs w:val="20"/>
        </w:rPr>
        <w:t xml:space="preserve">timber framed </w:t>
      </w:r>
      <w:r>
        <w:rPr>
          <w:rFonts w:ascii="Arial" w:hAnsi="Arial" w:cs="Arial"/>
          <w:sz w:val="20"/>
          <w:szCs w:val="20"/>
        </w:rPr>
        <w:t>building</w:t>
      </w:r>
      <w:r w:rsidR="009B578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9B5786">
        <w:rPr>
          <w:rFonts w:ascii="Arial" w:hAnsi="Arial" w:cs="Arial"/>
          <w:sz w:val="20"/>
          <w:szCs w:val="20"/>
        </w:rPr>
        <w:t xml:space="preserve">with a Yorkshire stone roof and timber wall cladding, </w:t>
      </w:r>
      <w:r>
        <w:rPr>
          <w:rFonts w:ascii="Arial" w:hAnsi="Arial" w:cs="Arial"/>
          <w:sz w:val="20"/>
          <w:szCs w:val="20"/>
        </w:rPr>
        <w:t>is very sympathetic to the existing property</w:t>
      </w:r>
      <w:r w:rsidR="003C176F">
        <w:rPr>
          <w:rFonts w:ascii="Arial" w:hAnsi="Arial" w:cs="Arial"/>
          <w:sz w:val="20"/>
          <w:szCs w:val="20"/>
        </w:rPr>
        <w:t>, and in-keeping with other buildings in the area</w:t>
      </w:r>
      <w:r w:rsidR="009B5786">
        <w:rPr>
          <w:rFonts w:ascii="Arial" w:hAnsi="Arial" w:cs="Arial"/>
          <w:sz w:val="20"/>
          <w:szCs w:val="20"/>
        </w:rPr>
        <w:t>. The footprint of the barn is modest in size at 10.5x5.5m, and the height is below 4m.</w:t>
      </w:r>
    </w:p>
    <w:p w:rsidR="009B5786" w:rsidRDefault="009B57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="000635E0">
        <w:rPr>
          <w:rFonts w:ascii="Arial" w:hAnsi="Arial" w:cs="Arial"/>
          <w:sz w:val="20"/>
          <w:szCs w:val="20"/>
        </w:rPr>
        <w:t xml:space="preserve">proposed </w:t>
      </w:r>
      <w:r>
        <w:rPr>
          <w:rFonts w:ascii="Arial" w:hAnsi="Arial" w:cs="Arial"/>
          <w:sz w:val="20"/>
          <w:szCs w:val="20"/>
        </w:rPr>
        <w:t>new barn is to be located approximately 30m from the listed property, in the grounds of the original farm yard, where it is surrounded by dry stone walls to a h</w:t>
      </w:r>
      <w:r w:rsidR="000635E0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ight of </w:t>
      </w:r>
      <w:r w:rsidR="000635E0">
        <w:rPr>
          <w:rFonts w:ascii="Arial" w:hAnsi="Arial" w:cs="Arial"/>
          <w:sz w:val="20"/>
          <w:szCs w:val="20"/>
        </w:rPr>
        <w:t>approximately 1.2m</w:t>
      </w:r>
      <w:r w:rsidR="00700136">
        <w:rPr>
          <w:rFonts w:ascii="Arial" w:hAnsi="Arial" w:cs="Arial"/>
          <w:sz w:val="20"/>
          <w:szCs w:val="20"/>
        </w:rPr>
        <w:t>.</w:t>
      </w:r>
    </w:p>
    <w:p w:rsidR="002C2F56" w:rsidRDefault="002C2F56">
      <w:pPr>
        <w:rPr>
          <w:rFonts w:ascii="Arial" w:hAnsi="Arial" w:cs="Arial"/>
          <w:b/>
          <w:sz w:val="20"/>
          <w:szCs w:val="20"/>
        </w:rPr>
      </w:pPr>
      <w:r w:rsidRPr="002C2F56">
        <w:rPr>
          <w:rFonts w:ascii="Arial" w:hAnsi="Arial" w:cs="Arial"/>
          <w:b/>
          <w:sz w:val="20"/>
          <w:szCs w:val="20"/>
        </w:rPr>
        <w:t>Access;</w:t>
      </w:r>
    </w:p>
    <w:p w:rsidR="002C2F56" w:rsidRPr="002C2F56" w:rsidRDefault="002C2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Access to the site of the new building is </w:t>
      </w:r>
      <w:r>
        <w:rPr>
          <w:rFonts w:ascii="Arial" w:hAnsi="Arial" w:cs="Arial"/>
          <w:sz w:val="20"/>
          <w:szCs w:val="20"/>
        </w:rPr>
        <w:t xml:space="preserve">from Royd Lane </w:t>
      </w:r>
      <w:r>
        <w:rPr>
          <w:rFonts w:ascii="Arial" w:hAnsi="Arial" w:cs="Arial"/>
          <w:sz w:val="20"/>
          <w:szCs w:val="20"/>
        </w:rPr>
        <w:t>through the existing property entrance, by means of the existing driveway, which is approximately 100m in length.</w:t>
      </w:r>
    </w:p>
    <w:p w:rsidR="002C2F56" w:rsidRDefault="002C2F56">
      <w:pPr>
        <w:rPr>
          <w:rFonts w:ascii="Arial" w:hAnsi="Arial" w:cs="Arial"/>
          <w:sz w:val="20"/>
          <w:szCs w:val="20"/>
        </w:rPr>
      </w:pPr>
    </w:p>
    <w:sectPr w:rsidR="002C2F5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E35" w:rsidRDefault="00977E35" w:rsidP="004576C0">
      <w:pPr>
        <w:spacing w:after="0" w:line="240" w:lineRule="auto"/>
      </w:pPr>
      <w:r>
        <w:separator/>
      </w:r>
    </w:p>
  </w:endnote>
  <w:endnote w:type="continuationSeparator" w:id="0">
    <w:p w:rsidR="00977E35" w:rsidRDefault="00977E35" w:rsidP="0045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E35" w:rsidRDefault="00977E35" w:rsidP="004576C0">
      <w:pPr>
        <w:spacing w:after="0" w:line="240" w:lineRule="auto"/>
      </w:pPr>
      <w:r>
        <w:separator/>
      </w:r>
    </w:p>
  </w:footnote>
  <w:footnote w:type="continuationSeparator" w:id="0">
    <w:p w:rsidR="00977E35" w:rsidRDefault="00977E35" w:rsidP="00457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6C0" w:rsidRDefault="004576C0">
    <w:pPr>
      <w:pStyle w:val="Header"/>
    </w:pPr>
    <w:r>
      <w:t>E. Marsden</w:t>
    </w:r>
  </w:p>
  <w:p w:rsidR="004576C0" w:rsidRDefault="004576C0">
    <w:pPr>
      <w:pStyle w:val="Header"/>
    </w:pPr>
    <w:r>
      <w:t>06/06/2017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6"/>
  <w:drawingGridVerticalSpacing w:val="6"/>
  <w:displayHorizontalDrawingGridEvery w:val="2"/>
  <w:doNotUseMarginsForDrawingGridOrigin/>
  <w:drawingGridHorizontalOrigin w:val="144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17E"/>
    <w:rsid w:val="000635E0"/>
    <w:rsid w:val="00123D76"/>
    <w:rsid w:val="002C2F56"/>
    <w:rsid w:val="00393583"/>
    <w:rsid w:val="003C176F"/>
    <w:rsid w:val="004576C0"/>
    <w:rsid w:val="00612398"/>
    <w:rsid w:val="00621704"/>
    <w:rsid w:val="00700136"/>
    <w:rsid w:val="00827DE6"/>
    <w:rsid w:val="0083485C"/>
    <w:rsid w:val="0084170E"/>
    <w:rsid w:val="00977E35"/>
    <w:rsid w:val="009B5786"/>
    <w:rsid w:val="009E2297"/>
    <w:rsid w:val="009F6A6C"/>
    <w:rsid w:val="00C12D6B"/>
    <w:rsid w:val="00E041B2"/>
    <w:rsid w:val="00F30162"/>
    <w:rsid w:val="00F6117E"/>
    <w:rsid w:val="00FA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3B7E6"/>
  <w15:chartTrackingRefBased/>
  <w15:docId w15:val="{C6D54D5E-0A6E-4F10-86BC-2CC82CEB6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6C0"/>
  </w:style>
  <w:style w:type="paragraph" w:styleId="Footer">
    <w:name w:val="footer"/>
    <w:basedOn w:val="Normal"/>
    <w:link w:val="FooterChar"/>
    <w:uiPriority w:val="99"/>
    <w:unhideWhenUsed/>
    <w:rsid w:val="0045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6144986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AF9B49F4-B1C0-4A27-9CB3-7D53F2E8F721}"/>
</file>

<file path=customXml/itemProps2.xml><?xml version="1.0" encoding="utf-8"?>
<ds:datastoreItem xmlns:ds="http://schemas.openxmlformats.org/officeDocument/2006/customXml" ds:itemID="{0A5396A7-5AF6-467C-8470-EEA289BB2DDA}"/>
</file>

<file path=customXml/itemProps3.xml><?xml version="1.0" encoding="utf-8"?>
<ds:datastoreItem xmlns:ds="http://schemas.openxmlformats.org/officeDocument/2006/customXml" ds:itemID="{38A01E2F-7FC2-4ABF-AE4C-5878E6B463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20170823 Design and Access Statement</dc:title>
  <dc:subject/>
  <dc:creator>Edward Marsden</dc:creator>
  <cp:keywords/>
  <dc:description/>
  <cp:lastModifiedBy>Edward Marsden</cp:lastModifiedBy>
  <cp:revision>3</cp:revision>
  <dcterms:created xsi:type="dcterms:W3CDTF">2017-06-12T13:59:00Z</dcterms:created>
  <dcterms:modified xsi:type="dcterms:W3CDTF">2017-06-12T14:00:00Z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