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7AE" w:rsidRPr="00C417AE" w:rsidRDefault="00C417AE" w:rsidP="00C417AE">
      <w:pPr>
        <w:rPr>
          <w:rFonts w:ascii="Arial" w:hAnsi="Arial" w:cs="Arial"/>
          <w:b/>
          <w:sz w:val="24"/>
          <w:szCs w:val="24"/>
        </w:rPr>
      </w:pPr>
      <w:r w:rsidRPr="00C417AE">
        <w:rPr>
          <w:rFonts w:ascii="Arial" w:hAnsi="Arial" w:cs="Arial"/>
          <w:b/>
          <w:sz w:val="24"/>
          <w:szCs w:val="24"/>
        </w:rPr>
        <w:t>Design and Access S</w:t>
      </w:r>
      <w:r w:rsidRPr="00C417AE">
        <w:rPr>
          <w:rFonts w:ascii="Arial" w:hAnsi="Arial" w:cs="Arial"/>
          <w:b/>
          <w:sz w:val="24"/>
          <w:szCs w:val="24"/>
        </w:rPr>
        <w:t xml:space="preserve">tatement </w:t>
      </w:r>
    </w:p>
    <w:p w:rsidR="00C417AE" w:rsidRPr="00C417AE" w:rsidRDefault="00C417AE" w:rsidP="00C417AE">
      <w:pPr>
        <w:rPr>
          <w:rFonts w:ascii="Arial" w:hAnsi="Arial" w:cs="Arial"/>
          <w:b/>
          <w:sz w:val="24"/>
          <w:szCs w:val="24"/>
        </w:rPr>
      </w:pPr>
      <w:r w:rsidRPr="00C417AE">
        <w:rPr>
          <w:rFonts w:ascii="Arial" w:hAnsi="Arial" w:cs="Arial"/>
          <w:b/>
          <w:sz w:val="24"/>
          <w:szCs w:val="24"/>
        </w:rPr>
        <w:t>Howells Solicitors</w:t>
      </w:r>
    </w:p>
    <w:p w:rsidR="00C417AE" w:rsidRDefault="00C417AE" w:rsidP="00C417AE">
      <w:pPr>
        <w:rPr>
          <w:rFonts w:ascii="Arial" w:hAnsi="Arial" w:cs="Arial"/>
          <w:sz w:val="24"/>
          <w:szCs w:val="24"/>
        </w:rPr>
      </w:pPr>
    </w:p>
    <w:p w:rsidR="00C417AE" w:rsidRDefault="00C417AE" w:rsidP="00C417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 development consists of changing the colour of an existing projecting sign. The change is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from a white sign with black and orange to text, to a new sign that has an orange background and white text.</w:t>
      </w:r>
    </w:p>
    <w:p w:rsidR="00C417AE" w:rsidRDefault="00C417AE" w:rsidP="00C417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Window </w:t>
      </w:r>
      <w:proofErr w:type="spellStart"/>
      <w:r>
        <w:rPr>
          <w:rFonts w:ascii="Arial" w:hAnsi="Arial" w:cs="Arial"/>
          <w:sz w:val="24"/>
          <w:szCs w:val="24"/>
        </w:rPr>
        <w:t>vinyls</w:t>
      </w:r>
      <w:proofErr w:type="spellEnd"/>
      <w:r>
        <w:rPr>
          <w:rFonts w:ascii="Arial" w:hAnsi="Arial" w:cs="Arial"/>
          <w:sz w:val="24"/>
          <w:szCs w:val="24"/>
        </w:rPr>
        <w:t xml:space="preserve"> are in place on the inside of the windows that can be seen from outside. These are orange with a logo and brief text. Please see all accompanying photos for visuals.</w:t>
      </w:r>
    </w:p>
    <w:p w:rsidR="00236EAF" w:rsidRPr="00615DC4" w:rsidRDefault="00C417AE" w:rsidP="00C417AE">
      <w:pPr>
        <w:rPr>
          <w:rFonts w:ascii="Arial" w:hAnsi="Arial" w:cs="Arial"/>
          <w:sz w:val="24"/>
          <w:szCs w:val="24"/>
        </w:rPr>
      </w:pPr>
    </w:p>
    <w:sectPr w:rsidR="00236EAF" w:rsidRPr="00615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AE"/>
    <w:rsid w:val="003B2C58"/>
    <w:rsid w:val="00615DC4"/>
    <w:rsid w:val="006879BD"/>
    <w:rsid w:val="00C4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45E18-7A9F-4F71-A033-5417100C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7183315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8DBFC103-8DBF-4B37-B9BF-86B562658D99}"/>
</file>

<file path=customXml/itemProps2.xml><?xml version="1.0" encoding="utf-8"?>
<ds:datastoreItem xmlns:ds="http://schemas.openxmlformats.org/officeDocument/2006/customXml" ds:itemID="{C58E5A7E-4FBC-4C93-BFF8-0AC8AE2103B3}"/>
</file>

<file path=customXml/itemProps3.xml><?xml version="1.0" encoding="utf-8"?>
<ds:datastoreItem xmlns:ds="http://schemas.openxmlformats.org/officeDocument/2006/customXml" ds:itemID="{5D8C708A-9CAB-48B0-A31D-84A572F00B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Ludlam</dc:creator>
  <cp:keywords/>
  <dc:description/>
  <cp:lastModifiedBy>Carly Ludlam</cp:lastModifiedBy>
  <cp:revision>1</cp:revision>
  <dcterms:created xsi:type="dcterms:W3CDTF">2018-08-06T10:25:00Z</dcterms:created>
  <dcterms:modified xsi:type="dcterms:W3CDTF">2018-08-06T10:29:00Z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