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  <w:r w:rsidRPr="00E00D40">
        <w:rPr>
          <w:rFonts w:ascii="Arial" w:hAnsi="Arial" w:cs="Arial"/>
          <w:noProof/>
          <w:color w:val="808080" w:themeColor="background1" w:themeShade="8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CED99" wp14:editId="1A740E21">
                <wp:simplePos x="0" y="0"/>
                <wp:positionH relativeFrom="column">
                  <wp:posOffset>-914400</wp:posOffset>
                </wp:positionH>
                <wp:positionV relativeFrom="paragraph">
                  <wp:posOffset>0</wp:posOffset>
                </wp:positionV>
                <wp:extent cx="75438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0CBF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0" to="52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Q0uAEAAMMDAAAOAAAAZHJzL2Uyb0RvYy54bWysU02PEzEMvSPxH6Lc6Uy3fKxGne6hK7gg&#10;qNjlB2QzTidSEkdO6LT/HidtZxEgIRAXT5z42X7PnvXd0TtxAEoWQy+Xi1YKCBoHG/a9/Pr4/tWt&#10;FCmrMCiHAXp5giTvNi9frKfYwQ2O6AYgwUlC6qbYyzHn2DVN0iN4lRYYIfCjQfIqs0v7ZiA1cXbv&#10;mpu2fdtMSEMk1JAS396fH+Wm5jcGdP5sTIIsXC+5t1wtVftUbLNZq25PKo5WX9pQ/9CFVzZw0TnV&#10;vcpKfCP7SypvNWFCkxcafYPGWA2VA7NZtj+xeRhVhMqFxUlxlin9v7T602FHwg69XEkRlOcRPWRS&#10;dj9mscUQWEAksSo6TTF1HL4NO7p4Ke6okD4a8uXLdMSxanuatYVjFpov3715vbpteQT6+tY8AyOl&#10;/AHQi3LopbOh0FadOnxMmYtx6DWEndLIuXQ95ZODEuzCFzBMhYstK7ouEWwdiYPi8SutIeRlocL5&#10;anSBGevcDGz/DLzEFyjUBfsb8IyolTHkGextQPpd9Xy8tmzO8VcFzryLBE84nOpQqjS8KZXhZavL&#10;Kv7oV/jzv7f5DgAA//8DAFBLAwQUAAYACAAAACEABFKPQtwAAAAHAQAADwAAAGRycy9kb3ducmV2&#10;LnhtbEyPwUrDQBCG70LfYZlCL9JuKqmUmE1RofRQRWx8gGl2TILZ2ZDdpKlP78aLXgY+/uGfb9Ld&#10;aBoxUOdqywrWqwgEcWF1zaWCj3y/3IJwHlljY5kUXMnBLpvdpJhoe+F3Gk6+FKGEXYIKKu/bREpX&#10;VGTQrWxLHLJP2xn0AbtS6g4vodw08i6K7qXBmsOFClt6rqj4OvVGwWH/RMfNtS9jvTnkt0P+8vr9&#10;tlVqMR8fH0B4Gv3fMkz6QR2y4HS2PWsnGgXLdRyHZ7yCMKc8+uXzxDJL5X//7AcAAP//AwBQSwEC&#10;LQAUAAYACAAAACEAtoM4kv4AAADhAQAAEwAAAAAAAAAAAAAAAAAAAAAAW0NvbnRlbnRfVHlwZXNd&#10;LnhtbFBLAQItABQABgAIAAAAIQA4/SH/1gAAAJQBAAALAAAAAAAAAAAAAAAAAC8BAABfcmVscy8u&#10;cmVsc1BLAQItABQABgAIAAAAIQAgIYQ0uAEAAMMDAAAOAAAAAAAAAAAAAAAAAC4CAABkcnMvZTJv&#10;RG9jLnhtbFBLAQItABQABgAIAAAAIQAEUo9C3AAAAAcBAAAPAAAAAAAAAAAAAAAAABIEAABkcnMv&#10;ZG93bnJldi54bWxQSwUGAAAAAAQABADzAAAAGwUAAAAA&#10;" strokecolor="#4579b8 [3044]"/>
            </w:pict>
          </mc:Fallback>
        </mc:AlternateContent>
      </w: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E00D40" w:rsidRDefault="00E00D4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1.0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site was used solely for an agricultural use as part of an established agricultural unit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ab/>
        <w:t>on 20th March 2013.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2.0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cumulative floor space of the existing building does not exceed 450 square metres.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3.0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The cumulative number of separate dwelling houses developed under Class Q within the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established agricultural unit does not exceed 3.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4.0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site is not occupied under an agricultural tenancy.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5.0  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Development under Class A(a) or Class B(a) of Part 6 of this Schedule (agricultural buildings and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operations) has not been carried out on the established agricultural unit.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6.0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The development will not result in the external dimensions of the building extending beyond the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external dimensions of the existing building at any given point;</w:t>
      </w:r>
      <w:r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7.0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The development under Class Q (together with any previous development under Class Q) will not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result in a building or buildings having more than 450 square metres of floor space having a use 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falling within Class C3 (dwelling houses) of the Schedule to the Use Classes Order.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8.0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ab/>
        <w:t>The de</w:t>
      </w:r>
      <w:r w:rsidR="000A32D2">
        <w:rPr>
          <w:rStyle w:val="legds"/>
          <w:rFonts w:ascii="Arial" w:hAnsi="Arial" w:cs="Arial"/>
          <w:color w:val="494949"/>
          <w:sz w:val="19"/>
          <w:szCs w:val="19"/>
        </w:rPr>
        <w:t>velopment under Class Q(b) will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 xml:space="preserve"> </w:t>
      </w:r>
      <w:r w:rsidR="000A32D2">
        <w:rPr>
          <w:rStyle w:val="legds"/>
          <w:rFonts w:ascii="Arial" w:hAnsi="Arial" w:cs="Arial"/>
          <w:color w:val="494949"/>
          <w:sz w:val="19"/>
          <w:szCs w:val="19"/>
        </w:rPr>
        <w:t xml:space="preserve">not 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consist of building operations other than—</w:t>
      </w:r>
      <w:r w:rsidR="00D667A6"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installation or replacement of—</w:t>
      </w:r>
      <w:r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D667A6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ab/>
        <w:t>windows, doors, roofs, or exterior walls, or</w:t>
      </w:r>
      <w:r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ab/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water, drainage, electricity, gas or other services,</w:t>
      </w:r>
      <w:r w:rsidR="00D667A6"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A41D70" w:rsidP="00D667A6">
      <w:pPr>
        <w:pStyle w:val="legrhs"/>
        <w:shd w:val="clear" w:color="auto" w:fill="FFFFFF"/>
        <w:spacing w:before="0" w:beforeAutospacing="0" w:after="120" w:afterAutospacing="0" w:line="270" w:lineRule="atLeast"/>
        <w:jc w:val="both"/>
        <w:rPr>
          <w:rFonts w:ascii="Arial" w:hAnsi="Arial" w:cs="Arial"/>
          <w:color w:val="494949"/>
          <w:sz w:val="19"/>
          <w:szCs w:val="19"/>
        </w:rPr>
      </w:pPr>
      <w:r>
        <w:rPr>
          <w:rFonts w:ascii="Arial" w:hAnsi="Arial" w:cs="Arial"/>
          <w:color w:val="494949"/>
          <w:sz w:val="19"/>
          <w:szCs w:val="19"/>
        </w:rPr>
        <w:tab/>
      </w:r>
      <w:r w:rsidR="00D667A6">
        <w:rPr>
          <w:rFonts w:ascii="Arial" w:hAnsi="Arial" w:cs="Arial"/>
          <w:color w:val="494949"/>
          <w:sz w:val="19"/>
          <w:szCs w:val="19"/>
        </w:rPr>
        <w:t>to the extent reasonably necessary for the building to function as a dwelling</w:t>
      </w:r>
      <w:r>
        <w:rPr>
          <w:rFonts w:ascii="Arial" w:hAnsi="Arial" w:cs="Arial"/>
          <w:color w:val="494949"/>
          <w:sz w:val="19"/>
          <w:szCs w:val="19"/>
        </w:rPr>
        <w:t xml:space="preserve"> </w:t>
      </w:r>
      <w:r w:rsidR="00D667A6">
        <w:rPr>
          <w:rFonts w:ascii="Arial" w:hAnsi="Arial" w:cs="Arial"/>
          <w:color w:val="494949"/>
          <w:sz w:val="19"/>
          <w:szCs w:val="19"/>
        </w:rPr>
        <w:t xml:space="preserve">house; and 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ab/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partial demolition to the extent reasonably necessary to carry out building operations allowed</w:t>
      </w:r>
      <w:r w:rsidR="00D667A6">
        <w:rPr>
          <w:rFonts w:ascii="Arial" w:hAnsi="Arial" w:cs="Arial"/>
          <w:color w:val="494949"/>
          <w:sz w:val="19"/>
          <w:szCs w:val="19"/>
        </w:rPr>
        <w:t xml:space="preserve"> 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9.0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he site is</w:t>
      </w:r>
      <w:r>
        <w:rPr>
          <w:rStyle w:val="legds"/>
          <w:rFonts w:ascii="Arial" w:hAnsi="Arial" w:cs="Arial"/>
          <w:color w:val="494949"/>
          <w:sz w:val="19"/>
          <w:szCs w:val="19"/>
        </w:rPr>
        <w:t xml:space="preserve"> not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 xml:space="preserve"> on article 2(3) land</w:t>
      </w:r>
      <w:r>
        <w:rPr>
          <w:rStyle w:val="legds"/>
          <w:rFonts w:ascii="Arial" w:hAnsi="Arial" w:cs="Arial"/>
          <w:color w:val="494949"/>
          <w:sz w:val="19"/>
          <w:szCs w:val="19"/>
        </w:rPr>
        <w:t>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>10.0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site is not a</w:t>
      </w:r>
      <w:r>
        <w:rPr>
          <w:rFonts w:ascii="Arial" w:hAnsi="Arial" w:cs="Arial"/>
          <w:color w:val="494949"/>
          <w:sz w:val="19"/>
          <w:szCs w:val="19"/>
        </w:rPr>
        <w:t xml:space="preserve"> 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site of special scientific interest</w:t>
      </w:r>
      <w:r>
        <w:rPr>
          <w:rStyle w:val="legds"/>
          <w:rFonts w:ascii="Arial" w:hAnsi="Arial" w:cs="Arial"/>
          <w:color w:val="494949"/>
          <w:sz w:val="19"/>
          <w:szCs w:val="19"/>
        </w:rPr>
        <w:t>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>11.0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The site is not in a 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safety hazard area</w:t>
      </w:r>
      <w:r>
        <w:rPr>
          <w:rStyle w:val="legds"/>
          <w:rFonts w:ascii="Arial" w:hAnsi="Arial" w:cs="Arial"/>
          <w:color w:val="494949"/>
          <w:sz w:val="19"/>
          <w:szCs w:val="19"/>
        </w:rPr>
        <w:t>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>12.0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 xml:space="preserve">The site is not in 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>a military explosives storage area</w:t>
      </w:r>
      <w:r>
        <w:rPr>
          <w:rStyle w:val="legds"/>
          <w:rFonts w:ascii="Arial" w:hAnsi="Arial" w:cs="Arial"/>
          <w:color w:val="494949"/>
          <w:sz w:val="19"/>
          <w:szCs w:val="19"/>
        </w:rPr>
        <w:t>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>13.0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site is not and does not contains a scheduled monument.</w:t>
      </w:r>
    </w:p>
    <w:p w:rsidR="00D667A6" w:rsidRDefault="00A41D70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t>14.0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</w:t>
      </w:r>
      <w:r w:rsidR="007265D8">
        <w:rPr>
          <w:rStyle w:val="legds"/>
          <w:rFonts w:ascii="Arial" w:hAnsi="Arial" w:cs="Arial"/>
          <w:color w:val="494949"/>
          <w:sz w:val="19"/>
          <w:szCs w:val="19"/>
        </w:rPr>
        <w:t>he building is not a</w:t>
      </w:r>
      <w:r w:rsidR="00D667A6">
        <w:rPr>
          <w:rStyle w:val="legds"/>
          <w:rFonts w:ascii="Arial" w:hAnsi="Arial" w:cs="Arial"/>
          <w:color w:val="494949"/>
          <w:sz w:val="19"/>
          <w:szCs w:val="19"/>
        </w:rPr>
        <w:t xml:space="preserve"> listed building.</w:t>
      </w:r>
    </w:p>
    <w:p w:rsidR="006071CB" w:rsidRDefault="006071CB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Style w:val="legds"/>
          <w:rFonts w:ascii="Arial" w:hAnsi="Arial" w:cs="Arial"/>
          <w:color w:val="494949"/>
          <w:sz w:val="19"/>
          <w:szCs w:val="19"/>
        </w:rPr>
      </w:pPr>
    </w:p>
    <w:p w:rsidR="006071CB" w:rsidRDefault="006071CB" w:rsidP="00D667A6">
      <w:pPr>
        <w:pStyle w:val="legclearfix"/>
        <w:shd w:val="clear" w:color="auto" w:fill="FFFFFF"/>
        <w:spacing w:before="0" w:beforeAutospacing="0" w:after="120" w:afterAutospacing="0" w:line="270" w:lineRule="atLeast"/>
        <w:rPr>
          <w:rFonts w:ascii="Arial" w:hAnsi="Arial" w:cs="Arial"/>
          <w:color w:val="494949"/>
          <w:sz w:val="19"/>
          <w:szCs w:val="19"/>
        </w:rPr>
      </w:pPr>
      <w:r>
        <w:rPr>
          <w:rStyle w:val="legds"/>
          <w:rFonts w:ascii="Arial" w:hAnsi="Arial" w:cs="Arial"/>
          <w:color w:val="494949"/>
          <w:sz w:val="19"/>
          <w:szCs w:val="19"/>
        </w:rPr>
        <w:lastRenderedPageBreak/>
        <w:t>15.0</w:t>
      </w:r>
      <w:r>
        <w:rPr>
          <w:rStyle w:val="legds"/>
          <w:rFonts w:ascii="Arial" w:hAnsi="Arial" w:cs="Arial"/>
          <w:color w:val="494949"/>
          <w:sz w:val="19"/>
          <w:szCs w:val="19"/>
        </w:rPr>
        <w:tab/>
        <w:t>The cutilage of the dwellings do not exceed the footprint of the existing buildings</w:t>
      </w:r>
      <w:bookmarkStart w:id="0" w:name="_GoBack"/>
      <w:bookmarkEnd w:id="0"/>
    </w:p>
    <w:p w:rsidR="00EC1558" w:rsidRDefault="00EC1558"/>
    <w:sectPr w:rsidR="00EC155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EDD" w:rsidRDefault="00A03EDD" w:rsidP="00A41D70">
      <w:pPr>
        <w:spacing w:after="0" w:line="240" w:lineRule="auto"/>
      </w:pPr>
      <w:r>
        <w:separator/>
      </w:r>
    </w:p>
  </w:endnote>
  <w:endnote w:type="continuationSeparator" w:id="0">
    <w:p w:rsidR="00A03EDD" w:rsidRDefault="00A03EDD" w:rsidP="00A41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D70" w:rsidRPr="00E00D40" w:rsidRDefault="00E00D40">
    <w:pPr>
      <w:pStyle w:val="Footer"/>
      <w:rPr>
        <w:color w:val="A6A6A6" w:themeColor="background1" w:themeShade="A6"/>
      </w:rPr>
    </w:pPr>
    <w:r>
      <w:rPr>
        <w:noProof/>
        <w:color w:val="FFFFFF" w:themeColor="background1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-356235</wp:posOffset>
              </wp:positionV>
              <wp:extent cx="75438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C0101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-28.05pt" to="522pt,-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NrtgEAAMMDAAAOAAAAZHJzL2Uyb0RvYy54bWysU02PEzEMvSPxH6Lc6UyXr9Wo0z10BRcE&#10;FQs/IJtxOpGSOHJCZ/rvcdJ2FgESAnHxxImf7ffs2dzN3okjULIYerletVJA0DjYcOjl1y/vXtxK&#10;kbIKg3IYoJcnSPJu+/zZZood3OCIbgASnCSkboq9HHOOXdMkPYJXaYURAj8aJK8yu3RoBlITZ/eu&#10;uWnbN82ENERCDSnx7f35UW5rfmNA50/GJMjC9ZJ7y9VStY/FNtuN6g6k4mj1pQ31D114ZQMXXVLd&#10;q6zEN7K/pPJWEyY0eaXRN2iM1VA5MJt1+xObh1FFqFxYnBQXmdL/S6s/Hvck7MCzkyIozyN6yKTs&#10;YcxihyGwgEhiXXSaYuo4fBf2dPFS3FMhPRvy5ct0xFy1PS3awpyF5su3r1+9vG15BPr61jwBI6X8&#10;HtCLcuils6HQVp06fkiZi3HoNYSd0si5dD3lk4MS7MJnMEyFi60rui4R7ByJo+LxK60h5EqF89Xo&#10;AjPWuQXY/hl4iS9QqAv2N+AFUStjyAvY24D0u+p5vrZszvFXBc68iwSPOJzqUKo0vClVsctWl1X8&#10;0a/wp39v+x0AAP//AwBQSwMEFAAGAAgAAAAhAJR4ZhbgAAAADQEAAA8AAABkcnMvZG93bnJldi54&#10;bWxMj9FKw0AQRd8F/2EZwRdpN5GklJhNUaH0QUVs/IBpdkyC2dmQ3aSpX+9WBH2buXO5c26+mU0n&#10;Jhpca1lBvIxAEFdWt1wreC+3izUI55E1dpZJwYkcbIrLixwzbY/8RtPe1yKEsMtQQeN9n0npqoYM&#10;uqXticPtww4GfViHWuoBjyHcdPI2ilbSYMvhQ4M9PTZUfe5Ho2C3faCn9DTWiU535c1UPr98va6V&#10;ur6a7+9AeJr9nxnO+AEdisB0sCNrJzoFizhJQhkfpnQVgzhboh/p8CvJIpf/WxTfAAAA//8DAFBL&#10;AQItABQABgAIAAAAIQC2gziS/gAAAOEBAAATAAAAAAAAAAAAAAAAAAAAAABbQ29udGVudF9UeXBl&#10;c10ueG1sUEsBAi0AFAAGAAgAAAAhADj9If/WAAAAlAEAAAsAAAAAAAAAAAAAAAAALwEAAF9yZWxz&#10;Ly5yZWxzUEsBAi0AFAAGAAgAAAAhALnMs2u2AQAAwwMAAA4AAAAAAAAAAAAAAAAALgIAAGRycy9l&#10;Mm9Eb2MueG1sUEsBAi0AFAAGAAgAAAAhAJR4ZhbgAAAADQEAAA8AAAAAAAAAAAAAAAAAEAQAAGRy&#10;cy9kb3ducmV2LnhtbFBLBQYAAAAABAAEAPMAAAAdBQAAAAA=&#10;" strokecolor="#4579b8 [3044]"/>
          </w:pict>
        </mc:Fallback>
      </mc:AlternateContent>
    </w:r>
    <w:r w:rsidRPr="00E00D40">
      <w:rPr>
        <w:color w:val="A6A6A6" w:themeColor="background1" w:themeShade="A6"/>
      </w:rPr>
      <w:t>WHpARCHITECTURE</w:t>
    </w:r>
    <w:r w:rsidRPr="00E00D40">
      <w:rPr>
        <w:color w:val="A6A6A6" w:themeColor="background1" w:themeShade="A6"/>
      </w:rPr>
      <w:tab/>
      <w:t xml:space="preserve">                                                                                            </w:t>
    </w:r>
    <w:r w:rsidR="006071CB">
      <w:rPr>
        <w:color w:val="A6A6A6" w:themeColor="background1" w:themeShade="A6"/>
      </w:rPr>
      <w:t xml:space="preserve">             3879/1-C/28/02/2017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EDD" w:rsidRDefault="00A03EDD" w:rsidP="00A41D70">
      <w:pPr>
        <w:spacing w:after="0" w:line="240" w:lineRule="auto"/>
      </w:pPr>
      <w:r>
        <w:separator/>
      </w:r>
    </w:p>
  </w:footnote>
  <w:footnote w:type="continuationSeparator" w:id="0">
    <w:p w:rsidR="00A03EDD" w:rsidRDefault="00A03EDD" w:rsidP="00A41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D70" w:rsidRPr="00E00D40" w:rsidRDefault="006071CB">
    <w:pPr>
      <w:pStyle w:val="Header"/>
      <w:rPr>
        <w:color w:val="A6A6A6" w:themeColor="background1" w:themeShade="A6"/>
      </w:rPr>
    </w:pPr>
    <w:r>
      <w:rPr>
        <w:color w:val="A6A6A6" w:themeColor="background1" w:themeShade="A6"/>
      </w:rPr>
      <w:t>3879</w:t>
    </w:r>
    <w:r w:rsidR="00E00D40">
      <w:rPr>
        <w:color w:val="A6A6A6" w:themeColor="background1" w:themeShade="A6"/>
      </w:rPr>
      <w:t xml:space="preserve"> </w:t>
    </w:r>
    <w:r>
      <w:rPr>
        <w:color w:val="A6A6A6" w:themeColor="background1" w:themeShade="A6"/>
      </w:rPr>
      <w:t>COCKLE EDGE FARM INGBIRCHWORTH; SUPPORTING STATEMENT JULY 2017</w:t>
    </w:r>
  </w:p>
  <w:p w:rsidR="00A41D70" w:rsidRDefault="00E00D4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294005</wp:posOffset>
              </wp:positionV>
              <wp:extent cx="75438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751A8E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23.15pt" to="522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Kf2uAEAAMMDAAAOAAAAZHJzL2Uyb0RvYy54bWysU02PEzEMvSPxH6Lc6Uy7fKxGne6hK7gg&#10;qFj4AdmM04mUxJET2um/x0nbWQRICLQXT5z42X7PnvXd5J04ACWLoZfLRSsFBI2DDftefvv6/tWt&#10;FCmrMCiHAXp5giTvNi9frI+xgxWO6AYgwUlC6o6xl2POsWuapEfwKi0wQuBHg+RVZpf2zUDqyNm9&#10;a1Zt+7Y5Ig2RUENKfHt/fpSbmt8Y0PmzMQmycL3k3nK1VO1jsc1mrbo9qThafWlD/UcXXtnARedU&#10;9yor8Z3sb6m81YQJTV5o9A0aYzVUDsxm2f7C5mFUESoXFifFWab0fGn1p8OOhB16uZIiKM8jesik&#10;7H7MYoshsIBIYlV0OsbUcfg27OjipbijQnoy5MuX6YipanuatYUpC82X7968vrlteQT6+tY8ASOl&#10;/AHQi3LopbOh0FadOnxMmYtx6DWEndLIuXQ95ZODEuzCFzBMhYstK7ouEWwdiYPi8SutIeRlocL5&#10;anSBGevcDGz/DrzEFyjUBfsX8IyolTHkGextQPpT9TxdWzbn+KsCZ95FgkccTnUoVRrelMrwstVl&#10;FX/2K/zp39v8AAAA//8DAFBLAwQUAAYACAAAACEA55zSjuAAAAALAQAADwAAAGRycy9kb3ducmV2&#10;LnhtbEyPwU7DMBBE70j8g7VIXFDrFNKqSrOpAKnqASpE0w9w4yWJiNdR7KQpX48LBzju7GjmTboe&#10;TSMG6lxtGWE2jUAQF1bXXCIc8s1kCcJ5xVo1lgnhTA7W2fVVqhJtT/xOw96XIoSwSxRC5X2bSOmK&#10;ioxyU9sSh9+H7Yzy4exKqTt1CuGmkfdRtJBG1RwaKtXSc0XF5743CNvNE73Mz30Z6/k2vxvy193X&#10;2xLx9mZ8XIHwNPo/M1zwAzpkgeloe9ZONAiTWRyHMR4hXjyAuDiiH+X4q8gslf83ZN8AAAD//wMA&#10;UEsBAi0AFAAGAAgAAAAhALaDOJL+AAAA4QEAABMAAAAAAAAAAAAAAAAAAAAAAFtDb250ZW50X1R5&#10;cGVzXS54bWxQSwECLQAUAAYACAAAACEAOP0h/9YAAACUAQAACwAAAAAAAAAAAAAAAAAvAQAAX3Jl&#10;bHMvLnJlbHNQSwECLQAUAAYACAAAACEAzFSn9rgBAADDAwAADgAAAAAAAAAAAAAAAAAuAgAAZHJz&#10;L2Uyb0RvYy54bWxQSwECLQAUAAYACAAAACEA55zSjuAAAAALAQAADwAAAAAAAAAAAAAAAAASBAAA&#10;ZHJzL2Rvd25yZXYueG1sUEsFBgAAAAAEAAQA8wAAAB8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A6"/>
    <w:rsid w:val="00060635"/>
    <w:rsid w:val="000A32D2"/>
    <w:rsid w:val="001E3747"/>
    <w:rsid w:val="00346095"/>
    <w:rsid w:val="006071CB"/>
    <w:rsid w:val="007265D8"/>
    <w:rsid w:val="00733563"/>
    <w:rsid w:val="0086214D"/>
    <w:rsid w:val="00A03EDD"/>
    <w:rsid w:val="00A41D70"/>
    <w:rsid w:val="00B27356"/>
    <w:rsid w:val="00D667A6"/>
    <w:rsid w:val="00E00D40"/>
    <w:rsid w:val="00EC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F7C95A-ACFC-4E76-B7DB-18773BBA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clearfix">
    <w:name w:val="legclearfix"/>
    <w:basedOn w:val="Normal"/>
    <w:rsid w:val="00D6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egds">
    <w:name w:val="legds"/>
    <w:basedOn w:val="DefaultParagraphFont"/>
    <w:rsid w:val="00D667A6"/>
  </w:style>
  <w:style w:type="paragraph" w:customStyle="1" w:styleId="legrhs">
    <w:name w:val="legrhs"/>
    <w:basedOn w:val="Normal"/>
    <w:rsid w:val="00D6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4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D70"/>
  </w:style>
  <w:style w:type="paragraph" w:styleId="Footer">
    <w:name w:val="footer"/>
    <w:basedOn w:val="Normal"/>
    <w:link w:val="FooterChar"/>
    <w:uiPriority w:val="99"/>
    <w:unhideWhenUsed/>
    <w:rsid w:val="00A4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70"/>
  </w:style>
  <w:style w:type="paragraph" w:styleId="BalloonText">
    <w:name w:val="Balloon Text"/>
    <w:basedOn w:val="Normal"/>
    <w:link w:val="BalloonTextChar"/>
    <w:uiPriority w:val="99"/>
    <w:semiHidden/>
    <w:unhideWhenUsed/>
    <w:rsid w:val="00A41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FF28405-8946-4343-9FF6-9682B0F49D14}"/>
</file>

<file path=customXml/itemProps2.xml><?xml version="1.0" encoding="utf-8"?>
<ds:datastoreItem xmlns:ds="http://schemas.openxmlformats.org/officeDocument/2006/customXml" ds:itemID="{575446F8-2FB6-4091-90BE-9A7C6D71BDFC}"/>
</file>

<file path=customXml/itemProps3.xml><?xml version="1.0" encoding="utf-8"?>
<ds:datastoreItem xmlns:ds="http://schemas.openxmlformats.org/officeDocument/2006/customXml" ds:itemID="{E16800F9-8C27-4024-8A4B-5E40C4695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20170343 Supporting Statement</dc:title>
  <dc:creator>Angus Ellis</dc:creator>
  <cp:lastModifiedBy>ANGUS ELLIS</cp:lastModifiedBy>
  <cp:revision>3</cp:revision>
  <cp:lastPrinted>2016-08-02T07:44:00Z</cp:lastPrinted>
  <dcterms:created xsi:type="dcterms:W3CDTF">2017-02-28T15:55:00Z</dcterms:created>
  <dcterms:modified xsi:type="dcterms:W3CDTF">2017-02-28T16:02:00Z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