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CE09D" w14:textId="77777777" w:rsidR="00BE19E1" w:rsidRPr="00E73C9E" w:rsidRDefault="00BE19E1" w:rsidP="00BE19E1">
      <w:pPr>
        <w:rPr>
          <w:rFonts w:ascii="Arial" w:hAnsi="Arial" w:cs="Arial"/>
          <w:sz w:val="22"/>
          <w:szCs w:val="22"/>
        </w:rPr>
      </w:pPr>
      <w:bookmarkStart w:id="0" w:name="_GoBack"/>
      <w:bookmarkEnd w:id="0"/>
    </w:p>
    <w:p w14:paraId="0BA1B018" w14:textId="77777777"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w:t>
      </w:r>
      <w:r w:rsidR="00C570CB" w:rsidRPr="00C570CB">
        <w:t xml:space="preserve"> </w:t>
      </w:r>
      <w:r w:rsidR="00C570CB" w:rsidRPr="00C570CB">
        <w:rPr>
          <w:rFonts w:ascii="Arial" w:hAnsi="Arial" w:cs="Arial"/>
          <w:b/>
          <w:sz w:val="22"/>
          <w:szCs w:val="22"/>
        </w:rPr>
        <w:t>2016/0685</w:t>
      </w:r>
      <w:r w:rsidR="002047F1" w:rsidRPr="002047F1">
        <w:t xml:space="preserve"> </w:t>
      </w:r>
    </w:p>
    <w:p w14:paraId="54ED4004" w14:textId="77777777" w:rsidR="00BE19E1" w:rsidRPr="00E73C9E" w:rsidRDefault="00BE19E1" w:rsidP="00BE19E1">
      <w:pPr>
        <w:rPr>
          <w:rFonts w:ascii="Arial" w:hAnsi="Arial" w:cs="Arial"/>
          <w:sz w:val="22"/>
          <w:szCs w:val="22"/>
        </w:rPr>
      </w:pPr>
    </w:p>
    <w:p w14:paraId="2CBDB53E" w14:textId="77777777"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w:t>
      </w:r>
      <w:r w:rsidR="00C570CB" w:rsidRPr="00C570CB">
        <w:t xml:space="preserve"> </w:t>
      </w:r>
      <w:proofErr w:type="spellStart"/>
      <w:r w:rsidR="00C570CB" w:rsidRPr="00C570CB">
        <w:rPr>
          <w:rFonts w:ascii="Arial" w:hAnsi="Arial" w:cs="Arial"/>
          <w:sz w:val="22"/>
          <w:szCs w:val="22"/>
        </w:rPr>
        <w:t>Berneslai</w:t>
      </w:r>
      <w:proofErr w:type="spellEnd"/>
      <w:r w:rsidR="00C570CB" w:rsidRPr="00C570CB">
        <w:rPr>
          <w:rFonts w:ascii="Arial" w:hAnsi="Arial" w:cs="Arial"/>
          <w:sz w:val="22"/>
          <w:szCs w:val="22"/>
        </w:rPr>
        <w:t xml:space="preserve"> Homes</w:t>
      </w:r>
      <w:r w:rsidR="002F63F4" w:rsidRPr="002F63F4">
        <w:t xml:space="preserve"> </w:t>
      </w:r>
      <w:r w:rsidR="00BE19E1" w:rsidRPr="00E73C9E">
        <w:rPr>
          <w:rFonts w:ascii="Arial" w:hAnsi="Arial" w:cs="Arial"/>
          <w:sz w:val="22"/>
          <w:szCs w:val="22"/>
        </w:rPr>
        <w:br/>
      </w:r>
    </w:p>
    <w:p w14:paraId="04DED28F" w14:textId="77777777" w:rsidR="00BE19E1" w:rsidRPr="00E73C9E" w:rsidRDefault="009A352C" w:rsidP="00BE19E1">
      <w:pPr>
        <w:rPr>
          <w:rFonts w:ascii="Arial" w:hAnsi="Arial" w:cs="Arial"/>
          <w:sz w:val="22"/>
          <w:szCs w:val="22"/>
        </w:rPr>
      </w:pPr>
      <w:r>
        <w:rPr>
          <w:rFonts w:ascii="Arial" w:hAnsi="Arial" w:cs="Arial"/>
          <w:sz w:val="22"/>
          <w:szCs w:val="22"/>
        </w:rPr>
        <w:t>Description</w:t>
      </w:r>
      <w:r w:rsidR="00FE2EF2">
        <w:rPr>
          <w:rFonts w:ascii="Arial" w:hAnsi="Arial" w:cs="Arial"/>
          <w:sz w:val="22"/>
          <w:szCs w:val="22"/>
        </w:rPr>
        <w:t>:</w:t>
      </w:r>
      <w:r w:rsidR="00C570CB" w:rsidRPr="00C570CB">
        <w:t xml:space="preserve"> </w:t>
      </w:r>
      <w:r w:rsidR="00C570CB" w:rsidRPr="00C570CB">
        <w:rPr>
          <w:rFonts w:ascii="Arial" w:hAnsi="Arial" w:cs="Arial"/>
          <w:sz w:val="22"/>
          <w:szCs w:val="22"/>
        </w:rPr>
        <w:t>Demolition of existing terrace housing and erection of 6 no. bungalows.</w:t>
      </w:r>
    </w:p>
    <w:p w14:paraId="734072EA" w14:textId="77777777" w:rsidR="00BE19E1" w:rsidRPr="002F63F4"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w:t>
      </w:r>
      <w:r w:rsidR="00C570CB" w:rsidRPr="00C570CB">
        <w:t xml:space="preserve"> </w:t>
      </w:r>
      <w:r w:rsidR="00C570CB" w:rsidRPr="00C570CB">
        <w:rPr>
          <w:rFonts w:ascii="Arial" w:hAnsi="Arial" w:cs="Arial"/>
          <w:sz w:val="22"/>
          <w:szCs w:val="22"/>
        </w:rPr>
        <w:t xml:space="preserve">1 </w:t>
      </w:r>
      <w:proofErr w:type="spellStart"/>
      <w:r w:rsidR="00C570CB" w:rsidRPr="00C570CB">
        <w:rPr>
          <w:rFonts w:ascii="Arial" w:hAnsi="Arial" w:cs="Arial"/>
          <w:sz w:val="22"/>
          <w:szCs w:val="22"/>
        </w:rPr>
        <w:t>Beever</w:t>
      </w:r>
      <w:proofErr w:type="spellEnd"/>
      <w:r w:rsidR="00C570CB" w:rsidRPr="00C570CB">
        <w:rPr>
          <w:rFonts w:ascii="Arial" w:hAnsi="Arial" w:cs="Arial"/>
          <w:sz w:val="22"/>
          <w:szCs w:val="22"/>
        </w:rPr>
        <w:t xml:space="preserve"> Street, </w:t>
      </w:r>
      <w:proofErr w:type="spellStart"/>
      <w:r w:rsidR="00C570CB" w:rsidRPr="00C570CB">
        <w:rPr>
          <w:rFonts w:ascii="Arial" w:hAnsi="Arial" w:cs="Arial"/>
          <w:sz w:val="22"/>
          <w:szCs w:val="22"/>
        </w:rPr>
        <w:t>Goldthorpe</w:t>
      </w:r>
      <w:proofErr w:type="spellEnd"/>
      <w:r w:rsidR="00C570CB" w:rsidRPr="00C570CB">
        <w:rPr>
          <w:rFonts w:ascii="Arial" w:hAnsi="Arial" w:cs="Arial"/>
          <w:sz w:val="22"/>
          <w:szCs w:val="22"/>
        </w:rPr>
        <w:t>, Rotherham</w:t>
      </w:r>
      <w:r w:rsidR="002F63F4">
        <w:rPr>
          <w:rFonts w:ascii="Arial" w:hAnsi="Arial" w:cs="Arial"/>
          <w:sz w:val="22"/>
          <w:szCs w:val="22"/>
        </w:rPr>
        <w:t xml:space="preserve"> </w:t>
      </w:r>
    </w:p>
    <w:p w14:paraId="0A857957" w14:textId="77777777" w:rsidR="00BE19E1" w:rsidRDefault="00BE19E1" w:rsidP="00BE19E1">
      <w:pPr>
        <w:rPr>
          <w:rFonts w:ascii="Arial" w:hAnsi="Arial" w:cs="Arial"/>
          <w:sz w:val="22"/>
          <w:szCs w:val="22"/>
        </w:rPr>
      </w:pPr>
    </w:p>
    <w:p w14:paraId="3D8CBBAC" w14:textId="77777777" w:rsidR="00BD077F" w:rsidRDefault="00BD077F" w:rsidP="00BE19E1">
      <w:pPr>
        <w:rPr>
          <w:rFonts w:ascii="Arial" w:hAnsi="Arial" w:cs="Arial"/>
          <w:b/>
          <w:sz w:val="22"/>
          <w:szCs w:val="22"/>
        </w:rPr>
      </w:pPr>
      <w:r>
        <w:rPr>
          <w:rFonts w:ascii="Arial" w:hAnsi="Arial" w:cs="Arial"/>
          <w:b/>
          <w:sz w:val="22"/>
          <w:szCs w:val="22"/>
        </w:rPr>
        <w:t>Site</w:t>
      </w:r>
      <w:r w:rsidRPr="00E73C9E">
        <w:rPr>
          <w:rFonts w:ascii="Arial" w:hAnsi="Arial" w:cs="Arial"/>
          <w:b/>
          <w:sz w:val="22"/>
          <w:szCs w:val="22"/>
        </w:rPr>
        <w:t xml:space="preserve"> Description</w:t>
      </w:r>
    </w:p>
    <w:p w14:paraId="5B0890BF" w14:textId="77777777" w:rsidR="000B5352" w:rsidRDefault="000B5352" w:rsidP="00BE19E1">
      <w:pPr>
        <w:rPr>
          <w:rFonts w:ascii="Arial" w:hAnsi="Arial" w:cs="Arial"/>
          <w:b/>
          <w:sz w:val="22"/>
          <w:szCs w:val="22"/>
        </w:rPr>
      </w:pPr>
    </w:p>
    <w:p w14:paraId="72A5D25D" w14:textId="77777777" w:rsidR="000B5352" w:rsidRPr="000B5352" w:rsidRDefault="000B5352" w:rsidP="00BE19E1">
      <w:pPr>
        <w:rPr>
          <w:rFonts w:ascii="Arial" w:hAnsi="Arial" w:cs="Arial"/>
          <w:sz w:val="22"/>
          <w:szCs w:val="22"/>
        </w:rPr>
      </w:pPr>
      <w:r w:rsidRPr="000B5352">
        <w:rPr>
          <w:rFonts w:ascii="Arial" w:hAnsi="Arial" w:cs="Arial"/>
          <w:sz w:val="22"/>
          <w:szCs w:val="22"/>
        </w:rPr>
        <w:t xml:space="preserve">This </w:t>
      </w:r>
      <w:r w:rsidR="00BB3359">
        <w:rPr>
          <w:rFonts w:ascii="Arial" w:hAnsi="Arial" w:cs="Arial"/>
          <w:sz w:val="22"/>
          <w:szCs w:val="22"/>
        </w:rPr>
        <w:t>site is located in a mixed use area</w:t>
      </w:r>
      <w:r w:rsidR="00B12BFB">
        <w:rPr>
          <w:rFonts w:ascii="Arial" w:hAnsi="Arial" w:cs="Arial"/>
          <w:sz w:val="22"/>
          <w:szCs w:val="22"/>
        </w:rPr>
        <w:t xml:space="preserve"> </w:t>
      </w:r>
      <w:r w:rsidRPr="000B5352">
        <w:rPr>
          <w:rFonts w:ascii="Arial" w:hAnsi="Arial" w:cs="Arial"/>
          <w:sz w:val="22"/>
          <w:szCs w:val="22"/>
        </w:rPr>
        <w:t xml:space="preserve">next to the </w:t>
      </w:r>
      <w:proofErr w:type="spellStart"/>
      <w:r w:rsidRPr="000B5352">
        <w:rPr>
          <w:rFonts w:ascii="Arial" w:hAnsi="Arial" w:cs="Arial"/>
          <w:sz w:val="22"/>
          <w:szCs w:val="22"/>
        </w:rPr>
        <w:t>Goldthorpe</w:t>
      </w:r>
      <w:proofErr w:type="spellEnd"/>
      <w:r w:rsidRPr="000B5352">
        <w:rPr>
          <w:rFonts w:ascii="Arial" w:hAnsi="Arial" w:cs="Arial"/>
          <w:sz w:val="22"/>
          <w:szCs w:val="22"/>
        </w:rPr>
        <w:t xml:space="preserve"> town centre</w:t>
      </w:r>
      <w:r>
        <w:rPr>
          <w:rFonts w:ascii="Arial" w:hAnsi="Arial" w:cs="Arial"/>
          <w:sz w:val="22"/>
          <w:szCs w:val="22"/>
        </w:rPr>
        <w:t>,</w:t>
      </w:r>
      <w:r w:rsidR="00141C76">
        <w:rPr>
          <w:rFonts w:ascii="Arial" w:hAnsi="Arial" w:cs="Arial"/>
          <w:sz w:val="22"/>
          <w:szCs w:val="22"/>
        </w:rPr>
        <w:t xml:space="preserve"> most of</w:t>
      </w:r>
      <w:r>
        <w:rPr>
          <w:rFonts w:ascii="Arial" w:hAnsi="Arial" w:cs="Arial"/>
          <w:sz w:val="22"/>
          <w:szCs w:val="22"/>
        </w:rPr>
        <w:t xml:space="preserve"> which is </w:t>
      </w:r>
      <w:r w:rsidR="00B12BFB">
        <w:rPr>
          <w:rFonts w:ascii="Arial" w:hAnsi="Arial" w:cs="Arial"/>
          <w:sz w:val="22"/>
          <w:szCs w:val="22"/>
        </w:rPr>
        <w:t>al</w:t>
      </w:r>
      <w:r>
        <w:rPr>
          <w:rFonts w:ascii="Arial" w:hAnsi="Arial" w:cs="Arial"/>
          <w:sz w:val="22"/>
          <w:szCs w:val="22"/>
        </w:rPr>
        <w:t>on</w:t>
      </w:r>
      <w:r w:rsidR="00B12BFB">
        <w:rPr>
          <w:rFonts w:ascii="Arial" w:hAnsi="Arial" w:cs="Arial"/>
          <w:sz w:val="22"/>
          <w:szCs w:val="22"/>
        </w:rPr>
        <w:t xml:space="preserve">g Doncaster Road, which </w:t>
      </w:r>
      <w:r>
        <w:rPr>
          <w:rFonts w:ascii="Arial" w:hAnsi="Arial" w:cs="Arial"/>
          <w:sz w:val="22"/>
          <w:szCs w:val="22"/>
        </w:rPr>
        <w:t>to the north of the application site</w:t>
      </w:r>
    </w:p>
    <w:p w14:paraId="5E8437F6" w14:textId="77777777" w:rsidR="0004779B" w:rsidRDefault="0004779B" w:rsidP="00BE19E1">
      <w:pPr>
        <w:rPr>
          <w:rFonts w:ascii="Arial" w:hAnsi="Arial" w:cs="Arial"/>
          <w:sz w:val="22"/>
          <w:szCs w:val="22"/>
        </w:rPr>
      </w:pPr>
    </w:p>
    <w:p w14:paraId="1163D414" w14:textId="77777777" w:rsidR="00B12BFB" w:rsidRDefault="002237D5" w:rsidP="00BE19E1">
      <w:pPr>
        <w:rPr>
          <w:rFonts w:ascii="Arial" w:hAnsi="Arial" w:cs="Arial"/>
          <w:sz w:val="22"/>
          <w:szCs w:val="22"/>
        </w:rPr>
      </w:pPr>
      <w:proofErr w:type="spellStart"/>
      <w:r w:rsidRPr="002237D5">
        <w:rPr>
          <w:rFonts w:ascii="Arial" w:hAnsi="Arial" w:cs="Arial"/>
          <w:sz w:val="22"/>
          <w:szCs w:val="22"/>
        </w:rPr>
        <w:t>Beever</w:t>
      </w:r>
      <w:proofErr w:type="spellEnd"/>
      <w:r w:rsidRPr="002237D5">
        <w:rPr>
          <w:rFonts w:ascii="Arial" w:hAnsi="Arial" w:cs="Arial"/>
          <w:sz w:val="22"/>
          <w:szCs w:val="22"/>
        </w:rPr>
        <w:t xml:space="preserve"> S</w:t>
      </w:r>
      <w:r w:rsidR="00F03B61">
        <w:rPr>
          <w:rFonts w:ascii="Arial" w:hAnsi="Arial" w:cs="Arial"/>
          <w:sz w:val="22"/>
          <w:szCs w:val="22"/>
        </w:rPr>
        <w:t>treet</w:t>
      </w:r>
      <w:r>
        <w:rPr>
          <w:rFonts w:ascii="Arial" w:hAnsi="Arial" w:cs="Arial"/>
          <w:sz w:val="22"/>
          <w:szCs w:val="22"/>
        </w:rPr>
        <w:t xml:space="preserve">, which is </w:t>
      </w:r>
      <w:r w:rsidR="000B5352">
        <w:rPr>
          <w:rFonts w:ascii="Arial" w:hAnsi="Arial" w:cs="Arial"/>
          <w:sz w:val="22"/>
          <w:szCs w:val="22"/>
        </w:rPr>
        <w:t>opposite</w:t>
      </w:r>
      <w:r>
        <w:rPr>
          <w:rFonts w:ascii="Arial" w:hAnsi="Arial" w:cs="Arial"/>
          <w:sz w:val="22"/>
          <w:szCs w:val="22"/>
        </w:rPr>
        <w:t xml:space="preserve"> the new </w:t>
      </w:r>
      <w:proofErr w:type="spellStart"/>
      <w:r>
        <w:rPr>
          <w:rFonts w:ascii="Arial" w:hAnsi="Arial" w:cs="Arial"/>
          <w:sz w:val="22"/>
          <w:szCs w:val="22"/>
        </w:rPr>
        <w:t>Goldthorpe</w:t>
      </w:r>
      <w:proofErr w:type="spellEnd"/>
      <w:r>
        <w:rPr>
          <w:rFonts w:ascii="Arial" w:hAnsi="Arial" w:cs="Arial"/>
          <w:sz w:val="22"/>
          <w:szCs w:val="22"/>
        </w:rPr>
        <w:t xml:space="preserve"> Primary School, comprises </w:t>
      </w:r>
      <w:r w:rsidR="00141C76">
        <w:rPr>
          <w:rFonts w:ascii="Arial" w:hAnsi="Arial" w:cs="Arial"/>
          <w:sz w:val="22"/>
          <w:szCs w:val="22"/>
        </w:rPr>
        <w:t>primarily</w:t>
      </w:r>
      <w:r w:rsidRPr="002237D5">
        <w:rPr>
          <w:rFonts w:ascii="Arial" w:hAnsi="Arial" w:cs="Arial"/>
          <w:sz w:val="22"/>
          <w:szCs w:val="22"/>
        </w:rPr>
        <w:t xml:space="preserve"> </w:t>
      </w:r>
      <w:r>
        <w:rPr>
          <w:rFonts w:ascii="Arial" w:hAnsi="Arial" w:cs="Arial"/>
          <w:sz w:val="22"/>
          <w:szCs w:val="22"/>
        </w:rPr>
        <w:t xml:space="preserve">high density </w:t>
      </w:r>
      <w:r w:rsidRPr="002237D5">
        <w:rPr>
          <w:rFonts w:ascii="Arial" w:hAnsi="Arial" w:cs="Arial"/>
          <w:sz w:val="22"/>
          <w:szCs w:val="22"/>
        </w:rPr>
        <w:t>terraced housing</w:t>
      </w:r>
      <w:r>
        <w:rPr>
          <w:rFonts w:ascii="Arial" w:hAnsi="Arial" w:cs="Arial"/>
          <w:sz w:val="22"/>
          <w:szCs w:val="22"/>
        </w:rPr>
        <w:t xml:space="preserve">. </w:t>
      </w:r>
      <w:r w:rsidR="000B5352">
        <w:rPr>
          <w:rFonts w:ascii="Arial" w:hAnsi="Arial" w:cs="Arial"/>
          <w:sz w:val="22"/>
          <w:szCs w:val="22"/>
        </w:rPr>
        <w:t xml:space="preserve">There is also a car mechanics business and an </w:t>
      </w:r>
      <w:proofErr w:type="spellStart"/>
      <w:r w:rsidR="000B5352">
        <w:rPr>
          <w:rFonts w:ascii="Arial" w:hAnsi="Arial" w:cs="Arial"/>
          <w:sz w:val="22"/>
          <w:szCs w:val="22"/>
        </w:rPr>
        <w:t>Elim</w:t>
      </w:r>
      <w:proofErr w:type="spellEnd"/>
      <w:r w:rsidR="000B5352">
        <w:rPr>
          <w:rFonts w:ascii="Arial" w:hAnsi="Arial" w:cs="Arial"/>
          <w:sz w:val="22"/>
          <w:szCs w:val="22"/>
        </w:rPr>
        <w:t xml:space="preserve"> Church, in a modern </w:t>
      </w:r>
      <w:r w:rsidR="00B12BFB">
        <w:rPr>
          <w:rFonts w:ascii="Arial" w:hAnsi="Arial" w:cs="Arial"/>
          <w:sz w:val="22"/>
          <w:szCs w:val="22"/>
        </w:rPr>
        <w:t xml:space="preserve">single storey </w:t>
      </w:r>
      <w:r w:rsidR="000B5352">
        <w:rPr>
          <w:rFonts w:ascii="Arial" w:hAnsi="Arial" w:cs="Arial"/>
          <w:sz w:val="22"/>
          <w:szCs w:val="22"/>
        </w:rPr>
        <w:t xml:space="preserve">brick building. </w:t>
      </w:r>
      <w:r w:rsidRPr="002237D5">
        <w:rPr>
          <w:rFonts w:ascii="Arial" w:hAnsi="Arial" w:cs="Arial"/>
          <w:sz w:val="22"/>
          <w:szCs w:val="22"/>
        </w:rPr>
        <w:t xml:space="preserve"> </w:t>
      </w:r>
      <w:r w:rsidR="00BE450F">
        <w:rPr>
          <w:rFonts w:ascii="Arial" w:hAnsi="Arial" w:cs="Arial"/>
          <w:sz w:val="22"/>
          <w:szCs w:val="22"/>
        </w:rPr>
        <w:t>There are a number of similar terraced streets, including Victoria Street and Coo</w:t>
      </w:r>
      <w:r w:rsidR="000B5352">
        <w:rPr>
          <w:rFonts w:ascii="Arial" w:hAnsi="Arial" w:cs="Arial"/>
          <w:sz w:val="22"/>
          <w:szCs w:val="22"/>
        </w:rPr>
        <w:t xml:space="preserve">perative </w:t>
      </w:r>
      <w:proofErr w:type="gramStart"/>
      <w:r w:rsidR="000B5352">
        <w:rPr>
          <w:rFonts w:ascii="Arial" w:hAnsi="Arial" w:cs="Arial"/>
          <w:sz w:val="22"/>
          <w:szCs w:val="22"/>
        </w:rPr>
        <w:t>Street, that</w:t>
      </w:r>
      <w:proofErr w:type="gramEnd"/>
      <w:r w:rsidR="000B5352">
        <w:rPr>
          <w:rFonts w:ascii="Arial" w:hAnsi="Arial" w:cs="Arial"/>
          <w:sz w:val="22"/>
          <w:szCs w:val="22"/>
        </w:rPr>
        <w:t xml:space="preserve"> are </w:t>
      </w:r>
      <w:r w:rsidR="00BE450F">
        <w:rPr>
          <w:rFonts w:ascii="Arial" w:hAnsi="Arial" w:cs="Arial"/>
          <w:sz w:val="22"/>
          <w:szCs w:val="22"/>
        </w:rPr>
        <w:t xml:space="preserve">linked </w:t>
      </w:r>
      <w:r w:rsidR="000B5352">
        <w:rPr>
          <w:rFonts w:ascii="Arial" w:hAnsi="Arial" w:cs="Arial"/>
          <w:sz w:val="22"/>
          <w:szCs w:val="22"/>
        </w:rPr>
        <w:t xml:space="preserve">together by Cross Street. </w:t>
      </w:r>
    </w:p>
    <w:p w14:paraId="3DCBB279" w14:textId="77777777" w:rsidR="00B12BFB" w:rsidRDefault="00B12BFB" w:rsidP="00BE19E1">
      <w:pPr>
        <w:rPr>
          <w:rFonts w:ascii="Arial" w:hAnsi="Arial" w:cs="Arial"/>
          <w:sz w:val="22"/>
          <w:szCs w:val="22"/>
        </w:rPr>
      </w:pPr>
    </w:p>
    <w:p w14:paraId="4A8A9011" w14:textId="77777777" w:rsidR="00E97F74" w:rsidRDefault="000B5352" w:rsidP="00BE19E1">
      <w:pPr>
        <w:rPr>
          <w:rFonts w:ascii="Arial" w:hAnsi="Arial" w:cs="Arial"/>
          <w:sz w:val="22"/>
          <w:szCs w:val="22"/>
        </w:rPr>
      </w:pPr>
      <w:r>
        <w:rPr>
          <w:rFonts w:ascii="Arial" w:hAnsi="Arial" w:cs="Arial"/>
          <w:sz w:val="22"/>
          <w:szCs w:val="22"/>
        </w:rPr>
        <w:t>T</w:t>
      </w:r>
      <w:r w:rsidR="00BE450F">
        <w:rPr>
          <w:rFonts w:ascii="Arial" w:hAnsi="Arial" w:cs="Arial"/>
          <w:sz w:val="22"/>
          <w:szCs w:val="22"/>
        </w:rPr>
        <w:t xml:space="preserve">o the south of </w:t>
      </w:r>
      <w:r>
        <w:rPr>
          <w:rFonts w:ascii="Arial" w:hAnsi="Arial" w:cs="Arial"/>
          <w:sz w:val="22"/>
          <w:szCs w:val="22"/>
        </w:rPr>
        <w:t xml:space="preserve">Cross Street </w:t>
      </w:r>
      <w:r w:rsidR="00BE450F">
        <w:rPr>
          <w:rFonts w:ascii="Arial" w:hAnsi="Arial" w:cs="Arial"/>
          <w:sz w:val="22"/>
          <w:szCs w:val="22"/>
        </w:rPr>
        <w:t xml:space="preserve">the </w:t>
      </w:r>
      <w:r w:rsidR="00141C76">
        <w:rPr>
          <w:rFonts w:ascii="Arial" w:hAnsi="Arial" w:cs="Arial"/>
          <w:sz w:val="22"/>
          <w:szCs w:val="22"/>
        </w:rPr>
        <w:t xml:space="preserve">predominantly </w:t>
      </w:r>
      <w:r>
        <w:rPr>
          <w:rFonts w:ascii="Arial" w:hAnsi="Arial" w:cs="Arial"/>
          <w:sz w:val="22"/>
          <w:szCs w:val="22"/>
        </w:rPr>
        <w:t xml:space="preserve">residential </w:t>
      </w:r>
      <w:r w:rsidR="00BE450F">
        <w:rPr>
          <w:rFonts w:ascii="Arial" w:hAnsi="Arial" w:cs="Arial"/>
          <w:sz w:val="22"/>
          <w:szCs w:val="22"/>
        </w:rPr>
        <w:t>c</w:t>
      </w:r>
      <w:r w:rsidR="00B12BFB">
        <w:rPr>
          <w:rFonts w:ascii="Arial" w:hAnsi="Arial" w:cs="Arial"/>
          <w:sz w:val="22"/>
          <w:szCs w:val="22"/>
        </w:rPr>
        <w:t xml:space="preserve">haracter of </w:t>
      </w:r>
      <w:proofErr w:type="spellStart"/>
      <w:r w:rsidR="00B12BFB">
        <w:rPr>
          <w:rFonts w:ascii="Arial" w:hAnsi="Arial" w:cs="Arial"/>
          <w:sz w:val="22"/>
          <w:szCs w:val="22"/>
        </w:rPr>
        <w:t>Beever</w:t>
      </w:r>
      <w:proofErr w:type="spellEnd"/>
      <w:r w:rsidR="00B12BFB">
        <w:rPr>
          <w:rFonts w:ascii="Arial" w:hAnsi="Arial" w:cs="Arial"/>
          <w:sz w:val="22"/>
          <w:szCs w:val="22"/>
        </w:rPr>
        <w:t xml:space="preserve"> Street changes to industrial, with three large commercial buildings and external storage. </w:t>
      </w:r>
    </w:p>
    <w:p w14:paraId="40C5BA49" w14:textId="77777777" w:rsidR="00BE450F" w:rsidRDefault="00BE450F" w:rsidP="00BE19E1">
      <w:pPr>
        <w:rPr>
          <w:rFonts w:ascii="Arial" w:hAnsi="Arial" w:cs="Arial"/>
          <w:sz w:val="22"/>
          <w:szCs w:val="22"/>
        </w:rPr>
      </w:pPr>
    </w:p>
    <w:p w14:paraId="7C8861C0" w14:textId="77777777" w:rsidR="00BE450F" w:rsidRDefault="00BE450F" w:rsidP="00BE19E1">
      <w:pPr>
        <w:rPr>
          <w:rFonts w:ascii="Arial" w:hAnsi="Arial" w:cs="Arial"/>
          <w:sz w:val="22"/>
          <w:szCs w:val="22"/>
        </w:rPr>
      </w:pPr>
      <w:r w:rsidRPr="00BE450F">
        <w:rPr>
          <w:rFonts w:ascii="Arial" w:hAnsi="Arial" w:cs="Arial"/>
          <w:sz w:val="22"/>
          <w:szCs w:val="22"/>
        </w:rPr>
        <w:t xml:space="preserve">The </w:t>
      </w:r>
      <w:r w:rsidR="00B97299">
        <w:rPr>
          <w:rFonts w:ascii="Arial" w:hAnsi="Arial" w:cs="Arial"/>
          <w:sz w:val="22"/>
          <w:szCs w:val="22"/>
        </w:rPr>
        <w:t xml:space="preserve">19 terraced </w:t>
      </w:r>
      <w:r w:rsidRPr="00BE450F">
        <w:rPr>
          <w:rFonts w:ascii="Arial" w:hAnsi="Arial" w:cs="Arial"/>
          <w:sz w:val="22"/>
          <w:szCs w:val="22"/>
        </w:rPr>
        <w:t xml:space="preserve">houses </w:t>
      </w:r>
      <w:r w:rsidR="00671FF8">
        <w:rPr>
          <w:rFonts w:ascii="Arial" w:hAnsi="Arial" w:cs="Arial"/>
          <w:sz w:val="22"/>
          <w:szCs w:val="22"/>
        </w:rPr>
        <w:t>that occupy the site</w:t>
      </w:r>
      <w:r w:rsidRPr="00BE450F">
        <w:rPr>
          <w:rFonts w:ascii="Arial" w:hAnsi="Arial" w:cs="Arial"/>
          <w:sz w:val="22"/>
          <w:szCs w:val="22"/>
        </w:rPr>
        <w:t xml:space="preserve"> are curre</w:t>
      </w:r>
      <w:r>
        <w:rPr>
          <w:rFonts w:ascii="Arial" w:hAnsi="Arial" w:cs="Arial"/>
          <w:sz w:val="22"/>
          <w:szCs w:val="22"/>
        </w:rPr>
        <w:t xml:space="preserve">ntly boarded up and </w:t>
      </w:r>
      <w:r w:rsidR="00671FF8">
        <w:rPr>
          <w:rFonts w:ascii="Arial" w:hAnsi="Arial" w:cs="Arial"/>
          <w:sz w:val="22"/>
          <w:szCs w:val="22"/>
        </w:rPr>
        <w:t xml:space="preserve">represent </w:t>
      </w:r>
      <w:r>
        <w:rPr>
          <w:rFonts w:ascii="Arial" w:hAnsi="Arial" w:cs="Arial"/>
          <w:sz w:val="22"/>
          <w:szCs w:val="22"/>
        </w:rPr>
        <w:t xml:space="preserve">a large proportion of </w:t>
      </w:r>
      <w:r w:rsidR="000B5352">
        <w:rPr>
          <w:rFonts w:ascii="Arial" w:hAnsi="Arial" w:cs="Arial"/>
          <w:sz w:val="22"/>
          <w:szCs w:val="22"/>
        </w:rPr>
        <w:t xml:space="preserve">one </w:t>
      </w:r>
      <w:r w:rsidR="00671FF8">
        <w:rPr>
          <w:rFonts w:ascii="Arial" w:hAnsi="Arial" w:cs="Arial"/>
          <w:sz w:val="22"/>
          <w:szCs w:val="22"/>
        </w:rPr>
        <w:t xml:space="preserve">side of the </w:t>
      </w:r>
      <w:r>
        <w:rPr>
          <w:rFonts w:ascii="Arial" w:hAnsi="Arial" w:cs="Arial"/>
          <w:sz w:val="22"/>
          <w:szCs w:val="22"/>
        </w:rPr>
        <w:t xml:space="preserve">road frontage above Cross Street. </w:t>
      </w:r>
      <w:r w:rsidR="000B5352">
        <w:rPr>
          <w:rFonts w:ascii="Arial" w:hAnsi="Arial" w:cs="Arial"/>
          <w:sz w:val="22"/>
          <w:szCs w:val="22"/>
        </w:rPr>
        <w:t xml:space="preserve">There is a break in the terrace and an alleyway provides rear access. </w:t>
      </w:r>
      <w:r w:rsidR="00141C76">
        <w:rPr>
          <w:rFonts w:ascii="Arial" w:hAnsi="Arial" w:cs="Arial"/>
          <w:sz w:val="22"/>
          <w:szCs w:val="22"/>
        </w:rPr>
        <w:t>To the east of</w:t>
      </w:r>
      <w:r w:rsidR="000B5352">
        <w:rPr>
          <w:rFonts w:ascii="Arial" w:hAnsi="Arial" w:cs="Arial"/>
          <w:sz w:val="22"/>
          <w:szCs w:val="22"/>
        </w:rPr>
        <w:t xml:space="preserve"> the alleyway are allotment gardens</w:t>
      </w:r>
      <w:r w:rsidR="00671FF8">
        <w:rPr>
          <w:rFonts w:ascii="Arial" w:hAnsi="Arial" w:cs="Arial"/>
          <w:sz w:val="22"/>
          <w:szCs w:val="22"/>
        </w:rPr>
        <w:t xml:space="preserve"> bounded by mature trees</w:t>
      </w:r>
      <w:r w:rsidR="000B5352">
        <w:rPr>
          <w:rFonts w:ascii="Arial" w:hAnsi="Arial" w:cs="Arial"/>
          <w:sz w:val="22"/>
          <w:szCs w:val="22"/>
        </w:rPr>
        <w:t xml:space="preserve">. </w:t>
      </w:r>
    </w:p>
    <w:p w14:paraId="171AFDC9" w14:textId="77777777" w:rsidR="004438A9" w:rsidRDefault="004438A9" w:rsidP="00BE19E1">
      <w:pPr>
        <w:rPr>
          <w:rFonts w:ascii="Arial" w:hAnsi="Arial" w:cs="Arial"/>
          <w:b/>
          <w:sz w:val="22"/>
          <w:szCs w:val="22"/>
        </w:rPr>
      </w:pPr>
    </w:p>
    <w:p w14:paraId="0186C564" w14:textId="77777777" w:rsidR="00BE19E1" w:rsidRDefault="00BE19E1" w:rsidP="00BE19E1">
      <w:pPr>
        <w:rPr>
          <w:rFonts w:ascii="Arial" w:hAnsi="Arial" w:cs="Arial"/>
          <w:b/>
          <w:sz w:val="22"/>
          <w:szCs w:val="22"/>
        </w:rPr>
      </w:pPr>
      <w:r w:rsidRPr="00E73C9E">
        <w:rPr>
          <w:rFonts w:ascii="Arial" w:hAnsi="Arial" w:cs="Arial"/>
          <w:b/>
          <w:sz w:val="22"/>
          <w:szCs w:val="22"/>
        </w:rPr>
        <w:t>Proposed Development</w:t>
      </w:r>
    </w:p>
    <w:p w14:paraId="2A4F37BD" w14:textId="77777777" w:rsidR="00C51976" w:rsidRDefault="00C51976" w:rsidP="00BE19E1">
      <w:pPr>
        <w:rPr>
          <w:rFonts w:ascii="Arial" w:hAnsi="Arial" w:cs="Arial"/>
          <w:b/>
          <w:sz w:val="22"/>
          <w:szCs w:val="22"/>
        </w:rPr>
      </w:pPr>
    </w:p>
    <w:p w14:paraId="3C1A2028" w14:textId="77777777" w:rsidR="00C51976" w:rsidRPr="00C51976" w:rsidRDefault="00C51976" w:rsidP="00C51976">
      <w:pPr>
        <w:rPr>
          <w:rFonts w:ascii="Arial" w:hAnsi="Arial" w:cs="Arial"/>
          <w:sz w:val="22"/>
          <w:szCs w:val="22"/>
        </w:rPr>
      </w:pPr>
      <w:r w:rsidRPr="00C51976">
        <w:rPr>
          <w:rFonts w:ascii="Arial" w:hAnsi="Arial" w:cs="Arial"/>
          <w:sz w:val="22"/>
          <w:szCs w:val="22"/>
        </w:rPr>
        <w:t>The applicants have states that</w:t>
      </w:r>
      <w:r>
        <w:rPr>
          <w:rFonts w:ascii="Arial" w:hAnsi="Arial" w:cs="Arial"/>
          <w:sz w:val="22"/>
          <w:szCs w:val="22"/>
        </w:rPr>
        <w:t xml:space="preserve"> the proposal has the backing of local stakeholders and elected members</w:t>
      </w:r>
      <w:r w:rsidRPr="00C51976">
        <w:rPr>
          <w:rFonts w:ascii="Arial" w:hAnsi="Arial" w:cs="Arial"/>
          <w:sz w:val="22"/>
          <w:szCs w:val="22"/>
        </w:rPr>
        <w:t>:</w:t>
      </w:r>
    </w:p>
    <w:p w14:paraId="51508359" w14:textId="77777777" w:rsidR="00C51976" w:rsidRPr="00C51976" w:rsidRDefault="00C51976" w:rsidP="00C51976">
      <w:pPr>
        <w:rPr>
          <w:rFonts w:ascii="Arial" w:hAnsi="Arial" w:cs="Arial"/>
          <w:i/>
          <w:sz w:val="22"/>
          <w:szCs w:val="22"/>
        </w:rPr>
      </w:pPr>
    </w:p>
    <w:p w14:paraId="18CBC334" w14:textId="77777777" w:rsidR="00C51976" w:rsidRPr="00C51976" w:rsidRDefault="00C51976" w:rsidP="00C51976">
      <w:pPr>
        <w:rPr>
          <w:rFonts w:ascii="Arial" w:hAnsi="Arial" w:cs="Arial"/>
          <w:i/>
          <w:sz w:val="22"/>
          <w:szCs w:val="22"/>
        </w:rPr>
      </w:pPr>
      <w:r w:rsidRPr="00C51976">
        <w:rPr>
          <w:rFonts w:ascii="Arial" w:hAnsi="Arial" w:cs="Arial"/>
          <w:i/>
          <w:sz w:val="22"/>
          <w:szCs w:val="22"/>
        </w:rPr>
        <w:t xml:space="preserve">A consultation event for local </w:t>
      </w:r>
      <w:proofErr w:type="gramStart"/>
      <w:r w:rsidRPr="00C51976">
        <w:rPr>
          <w:rFonts w:ascii="Arial" w:hAnsi="Arial" w:cs="Arial"/>
          <w:i/>
          <w:sz w:val="22"/>
          <w:szCs w:val="22"/>
        </w:rPr>
        <w:t>residents</w:t>
      </w:r>
      <w:proofErr w:type="gramEnd"/>
      <w:r w:rsidRPr="00C51976">
        <w:rPr>
          <w:rFonts w:ascii="Arial" w:hAnsi="Arial" w:cs="Arial"/>
          <w:i/>
          <w:sz w:val="22"/>
          <w:szCs w:val="22"/>
        </w:rPr>
        <w:t xml:space="preserve"> active stakeholder groups and local members was held on the 13 Jan 2016 in a local hall in </w:t>
      </w:r>
      <w:proofErr w:type="spellStart"/>
      <w:r w:rsidRPr="00C51976">
        <w:rPr>
          <w:rFonts w:ascii="Arial" w:hAnsi="Arial" w:cs="Arial"/>
          <w:i/>
          <w:sz w:val="22"/>
          <w:szCs w:val="22"/>
        </w:rPr>
        <w:t>Goldthorpe</w:t>
      </w:r>
      <w:proofErr w:type="spellEnd"/>
      <w:r w:rsidRPr="00C51976">
        <w:rPr>
          <w:rFonts w:ascii="Arial" w:hAnsi="Arial" w:cs="Arial"/>
          <w:i/>
          <w:sz w:val="22"/>
          <w:szCs w:val="22"/>
        </w:rPr>
        <w:t xml:space="preserve">. This considered options for the type of property and basic design layout. All participants had the opportunity to discuss their views and or complete a short questionnaire. </w:t>
      </w:r>
    </w:p>
    <w:p w14:paraId="5C0C5B82" w14:textId="77777777" w:rsidR="007E7808" w:rsidRDefault="007E7808" w:rsidP="00C51976">
      <w:pPr>
        <w:rPr>
          <w:rFonts w:ascii="Arial" w:hAnsi="Arial" w:cs="Arial"/>
          <w:i/>
          <w:sz w:val="22"/>
          <w:szCs w:val="22"/>
        </w:rPr>
      </w:pPr>
    </w:p>
    <w:p w14:paraId="611F7E37" w14:textId="77777777" w:rsidR="00C51976" w:rsidRPr="00C51976" w:rsidRDefault="007E7808" w:rsidP="00C51976">
      <w:pPr>
        <w:rPr>
          <w:rFonts w:ascii="Arial" w:hAnsi="Arial" w:cs="Arial"/>
          <w:i/>
          <w:sz w:val="22"/>
          <w:szCs w:val="22"/>
        </w:rPr>
      </w:pPr>
      <w:r w:rsidRPr="007E7808">
        <w:rPr>
          <w:rFonts w:ascii="Arial" w:hAnsi="Arial" w:cs="Arial"/>
          <w:i/>
          <w:sz w:val="22"/>
          <w:szCs w:val="22"/>
        </w:rPr>
        <w:t xml:space="preserve">There was overwhelming support for the </w:t>
      </w:r>
      <w:proofErr w:type="gramStart"/>
      <w:r w:rsidRPr="007E7808">
        <w:rPr>
          <w:rFonts w:ascii="Arial" w:hAnsi="Arial" w:cs="Arial"/>
          <w:i/>
          <w:sz w:val="22"/>
          <w:szCs w:val="22"/>
        </w:rPr>
        <w:t>design  and</w:t>
      </w:r>
      <w:proofErr w:type="gramEnd"/>
      <w:r w:rsidRPr="007E7808">
        <w:rPr>
          <w:rFonts w:ascii="Arial" w:hAnsi="Arial" w:cs="Arial"/>
          <w:i/>
          <w:sz w:val="22"/>
          <w:szCs w:val="22"/>
        </w:rPr>
        <w:t xml:space="preserve"> format of development subsequently  submitted.   </w:t>
      </w:r>
    </w:p>
    <w:p w14:paraId="1039E4B7" w14:textId="77777777" w:rsidR="00211FB6" w:rsidRDefault="00211FB6" w:rsidP="00BE19E1">
      <w:pPr>
        <w:rPr>
          <w:rFonts w:ascii="Arial" w:hAnsi="Arial" w:cs="Arial"/>
          <w:b/>
          <w:sz w:val="22"/>
          <w:szCs w:val="22"/>
        </w:rPr>
      </w:pPr>
    </w:p>
    <w:p w14:paraId="18080711" w14:textId="77777777" w:rsidR="008617F3" w:rsidRDefault="000B5352" w:rsidP="00BE19E1">
      <w:pPr>
        <w:rPr>
          <w:rFonts w:ascii="Arial" w:hAnsi="Arial" w:cs="Arial"/>
          <w:sz w:val="22"/>
          <w:szCs w:val="22"/>
        </w:rPr>
      </w:pPr>
      <w:r>
        <w:rPr>
          <w:rFonts w:ascii="Arial" w:hAnsi="Arial" w:cs="Arial"/>
          <w:sz w:val="22"/>
          <w:szCs w:val="22"/>
        </w:rPr>
        <w:t xml:space="preserve">After demolition </w:t>
      </w:r>
      <w:r w:rsidR="00671FF8">
        <w:rPr>
          <w:rFonts w:ascii="Arial" w:hAnsi="Arial" w:cs="Arial"/>
          <w:sz w:val="22"/>
          <w:szCs w:val="22"/>
        </w:rPr>
        <w:t>of 19 terraced houses</w:t>
      </w:r>
      <w:r w:rsidR="00141C76">
        <w:rPr>
          <w:rFonts w:ascii="Arial" w:hAnsi="Arial" w:cs="Arial"/>
          <w:sz w:val="22"/>
          <w:szCs w:val="22"/>
        </w:rPr>
        <w:t xml:space="preserve"> </w:t>
      </w:r>
      <w:r>
        <w:rPr>
          <w:rFonts w:ascii="Arial" w:hAnsi="Arial" w:cs="Arial"/>
          <w:sz w:val="22"/>
          <w:szCs w:val="22"/>
        </w:rPr>
        <w:t xml:space="preserve">the proposal is to erect a single storey development of 6 elderly </w:t>
      </w:r>
      <w:proofErr w:type="gramStart"/>
      <w:r>
        <w:rPr>
          <w:rFonts w:ascii="Arial" w:hAnsi="Arial" w:cs="Arial"/>
          <w:sz w:val="22"/>
          <w:szCs w:val="22"/>
        </w:rPr>
        <w:t>persons</w:t>
      </w:r>
      <w:proofErr w:type="gramEnd"/>
      <w:r>
        <w:rPr>
          <w:rFonts w:ascii="Arial" w:hAnsi="Arial" w:cs="Arial"/>
          <w:sz w:val="22"/>
          <w:szCs w:val="22"/>
        </w:rPr>
        <w:t xml:space="preserve"> </w:t>
      </w:r>
      <w:r w:rsidR="00141C76">
        <w:rPr>
          <w:rFonts w:ascii="Arial" w:hAnsi="Arial" w:cs="Arial"/>
          <w:sz w:val="22"/>
          <w:szCs w:val="22"/>
        </w:rPr>
        <w:t>bungalows</w:t>
      </w:r>
      <w:r>
        <w:rPr>
          <w:rFonts w:ascii="Arial" w:hAnsi="Arial" w:cs="Arial"/>
          <w:sz w:val="22"/>
          <w:szCs w:val="22"/>
        </w:rPr>
        <w:t xml:space="preserve">. </w:t>
      </w:r>
      <w:r w:rsidR="007050D1">
        <w:rPr>
          <w:rFonts w:ascii="Arial" w:hAnsi="Arial" w:cs="Arial"/>
          <w:sz w:val="22"/>
          <w:szCs w:val="22"/>
        </w:rPr>
        <w:t>The</w:t>
      </w:r>
      <w:r w:rsidR="00141C76">
        <w:rPr>
          <w:rFonts w:ascii="Arial" w:hAnsi="Arial" w:cs="Arial"/>
          <w:sz w:val="22"/>
          <w:szCs w:val="22"/>
        </w:rPr>
        <w:t xml:space="preserve"> buildings</w:t>
      </w:r>
      <w:r w:rsidR="007050D1">
        <w:rPr>
          <w:rFonts w:ascii="Arial" w:hAnsi="Arial" w:cs="Arial"/>
          <w:sz w:val="22"/>
          <w:szCs w:val="22"/>
        </w:rPr>
        <w:t xml:space="preserve"> </w:t>
      </w:r>
      <w:r w:rsidR="00141C76">
        <w:rPr>
          <w:rFonts w:ascii="Arial" w:hAnsi="Arial" w:cs="Arial"/>
          <w:sz w:val="22"/>
          <w:szCs w:val="22"/>
        </w:rPr>
        <w:t xml:space="preserve">would </w:t>
      </w:r>
      <w:r w:rsidR="007050D1">
        <w:rPr>
          <w:rFonts w:ascii="Arial" w:hAnsi="Arial" w:cs="Arial"/>
          <w:sz w:val="22"/>
          <w:szCs w:val="22"/>
        </w:rPr>
        <w:t xml:space="preserve">back onto the rear alleyway presenting a </w:t>
      </w:r>
      <w:r w:rsidR="00C70448">
        <w:rPr>
          <w:rFonts w:ascii="Arial" w:hAnsi="Arial" w:cs="Arial"/>
          <w:sz w:val="22"/>
          <w:szCs w:val="22"/>
        </w:rPr>
        <w:t xml:space="preserve">circa 5.5m </w:t>
      </w:r>
      <w:r w:rsidR="007050D1">
        <w:rPr>
          <w:rFonts w:ascii="Arial" w:hAnsi="Arial" w:cs="Arial"/>
          <w:sz w:val="22"/>
          <w:szCs w:val="22"/>
        </w:rPr>
        <w:t xml:space="preserve">high blank </w:t>
      </w:r>
      <w:r w:rsidR="00C70448">
        <w:rPr>
          <w:rFonts w:ascii="Arial" w:hAnsi="Arial" w:cs="Arial"/>
          <w:sz w:val="22"/>
          <w:szCs w:val="22"/>
        </w:rPr>
        <w:t xml:space="preserve">rear </w:t>
      </w:r>
      <w:r w:rsidR="007050D1">
        <w:rPr>
          <w:rFonts w:ascii="Arial" w:hAnsi="Arial" w:cs="Arial"/>
          <w:sz w:val="22"/>
          <w:szCs w:val="22"/>
        </w:rPr>
        <w:t xml:space="preserve">wall </w:t>
      </w:r>
      <w:r w:rsidR="00141C76">
        <w:rPr>
          <w:rFonts w:ascii="Arial" w:hAnsi="Arial" w:cs="Arial"/>
          <w:sz w:val="22"/>
          <w:szCs w:val="22"/>
        </w:rPr>
        <w:t xml:space="preserve">punctuated </w:t>
      </w:r>
      <w:r w:rsidR="00671FF8">
        <w:rPr>
          <w:rFonts w:ascii="Arial" w:hAnsi="Arial" w:cs="Arial"/>
          <w:sz w:val="22"/>
          <w:szCs w:val="22"/>
        </w:rPr>
        <w:t xml:space="preserve">only </w:t>
      </w:r>
      <w:r w:rsidR="00141C76">
        <w:rPr>
          <w:rFonts w:ascii="Arial" w:hAnsi="Arial" w:cs="Arial"/>
          <w:sz w:val="22"/>
          <w:szCs w:val="22"/>
        </w:rPr>
        <w:t>by small high level windows.</w:t>
      </w:r>
      <w:r w:rsidR="00C70448">
        <w:rPr>
          <w:rFonts w:ascii="Arial" w:hAnsi="Arial" w:cs="Arial"/>
          <w:sz w:val="22"/>
          <w:szCs w:val="22"/>
        </w:rPr>
        <w:t xml:space="preserve"> </w:t>
      </w:r>
      <w:r w:rsidR="008617F3">
        <w:rPr>
          <w:rFonts w:ascii="Arial" w:hAnsi="Arial" w:cs="Arial"/>
          <w:sz w:val="22"/>
          <w:szCs w:val="22"/>
        </w:rPr>
        <w:t xml:space="preserve">A 2.4m high metal mesh fence would be provided to screen the rear elevation from the rear alleyway. </w:t>
      </w:r>
    </w:p>
    <w:p w14:paraId="0703CEB4" w14:textId="77777777" w:rsidR="008617F3" w:rsidRDefault="008617F3" w:rsidP="00BE19E1">
      <w:pPr>
        <w:rPr>
          <w:rFonts w:ascii="Arial" w:hAnsi="Arial" w:cs="Arial"/>
          <w:sz w:val="22"/>
          <w:szCs w:val="22"/>
        </w:rPr>
      </w:pPr>
    </w:p>
    <w:p w14:paraId="381D735B" w14:textId="77777777" w:rsidR="00141C76" w:rsidRDefault="008617F3" w:rsidP="00BE19E1">
      <w:pPr>
        <w:rPr>
          <w:rFonts w:ascii="Arial" w:hAnsi="Arial" w:cs="Arial"/>
          <w:sz w:val="22"/>
          <w:szCs w:val="22"/>
        </w:rPr>
      </w:pPr>
      <w:r>
        <w:rPr>
          <w:rFonts w:ascii="Arial" w:hAnsi="Arial" w:cs="Arial"/>
          <w:sz w:val="22"/>
          <w:szCs w:val="22"/>
        </w:rPr>
        <w:t xml:space="preserve">In plan form the development would comprise three </w:t>
      </w:r>
      <w:r w:rsidR="00C841F6">
        <w:rPr>
          <w:rFonts w:ascii="Arial" w:hAnsi="Arial" w:cs="Arial"/>
          <w:sz w:val="22"/>
          <w:szCs w:val="22"/>
        </w:rPr>
        <w:t xml:space="preserve">interconnected </w:t>
      </w:r>
      <w:r>
        <w:rPr>
          <w:rFonts w:ascii="Arial" w:hAnsi="Arial" w:cs="Arial"/>
          <w:sz w:val="22"/>
          <w:szCs w:val="22"/>
        </w:rPr>
        <w:t>C shaped blocks. M</w:t>
      </w:r>
      <w:r w:rsidR="007050D1">
        <w:rPr>
          <w:rFonts w:ascii="Arial" w:hAnsi="Arial" w:cs="Arial"/>
          <w:sz w:val="22"/>
          <w:szCs w:val="22"/>
        </w:rPr>
        <w:t>ono pitch roof</w:t>
      </w:r>
      <w:r w:rsidR="00C70448">
        <w:rPr>
          <w:rFonts w:ascii="Arial" w:hAnsi="Arial" w:cs="Arial"/>
          <w:sz w:val="22"/>
          <w:szCs w:val="22"/>
        </w:rPr>
        <w:t>s</w:t>
      </w:r>
      <w:r w:rsidR="007050D1">
        <w:rPr>
          <w:rFonts w:ascii="Arial" w:hAnsi="Arial" w:cs="Arial"/>
          <w:sz w:val="22"/>
          <w:szCs w:val="22"/>
        </w:rPr>
        <w:t xml:space="preserve"> </w:t>
      </w:r>
      <w:r w:rsidR="00141C76">
        <w:rPr>
          <w:rFonts w:ascii="Arial" w:hAnsi="Arial" w:cs="Arial"/>
          <w:sz w:val="22"/>
          <w:szCs w:val="22"/>
        </w:rPr>
        <w:t xml:space="preserve">would </w:t>
      </w:r>
      <w:r w:rsidR="007050D1">
        <w:rPr>
          <w:rFonts w:ascii="Arial" w:hAnsi="Arial" w:cs="Arial"/>
          <w:sz w:val="22"/>
          <w:szCs w:val="22"/>
        </w:rPr>
        <w:t>slop</w:t>
      </w:r>
      <w:r w:rsidR="00141C76">
        <w:rPr>
          <w:rFonts w:ascii="Arial" w:hAnsi="Arial" w:cs="Arial"/>
          <w:sz w:val="22"/>
          <w:szCs w:val="22"/>
        </w:rPr>
        <w:t>e</w:t>
      </w:r>
      <w:r w:rsidR="007050D1">
        <w:rPr>
          <w:rFonts w:ascii="Arial" w:hAnsi="Arial" w:cs="Arial"/>
          <w:sz w:val="22"/>
          <w:szCs w:val="22"/>
        </w:rPr>
        <w:t xml:space="preserve"> into th</w:t>
      </w:r>
      <w:r w:rsidR="00C70448">
        <w:rPr>
          <w:rFonts w:ascii="Arial" w:hAnsi="Arial" w:cs="Arial"/>
          <w:sz w:val="22"/>
          <w:szCs w:val="22"/>
        </w:rPr>
        <w:t>r</w:t>
      </w:r>
      <w:r w:rsidR="007050D1">
        <w:rPr>
          <w:rFonts w:ascii="Arial" w:hAnsi="Arial" w:cs="Arial"/>
          <w:sz w:val="22"/>
          <w:szCs w:val="22"/>
        </w:rPr>
        <w:t>e</w:t>
      </w:r>
      <w:r w:rsidR="00C70448">
        <w:rPr>
          <w:rFonts w:ascii="Arial" w:hAnsi="Arial" w:cs="Arial"/>
          <w:sz w:val="22"/>
          <w:szCs w:val="22"/>
        </w:rPr>
        <w:t>e</w:t>
      </w:r>
      <w:r w:rsidR="007050D1">
        <w:rPr>
          <w:rFonts w:ascii="Arial" w:hAnsi="Arial" w:cs="Arial"/>
          <w:sz w:val="22"/>
          <w:szCs w:val="22"/>
        </w:rPr>
        <w:t xml:space="preserve"> </w:t>
      </w:r>
      <w:r w:rsidR="0014084B">
        <w:rPr>
          <w:rFonts w:ascii="Arial" w:hAnsi="Arial" w:cs="Arial"/>
          <w:sz w:val="22"/>
          <w:szCs w:val="22"/>
        </w:rPr>
        <w:t xml:space="preserve">distinct </w:t>
      </w:r>
      <w:r w:rsidR="007050D1">
        <w:rPr>
          <w:rFonts w:ascii="Arial" w:hAnsi="Arial" w:cs="Arial"/>
          <w:sz w:val="22"/>
          <w:szCs w:val="22"/>
        </w:rPr>
        <w:t>courtyard</w:t>
      </w:r>
      <w:r w:rsidR="00C70448">
        <w:rPr>
          <w:rFonts w:ascii="Arial" w:hAnsi="Arial" w:cs="Arial"/>
          <w:sz w:val="22"/>
          <w:szCs w:val="22"/>
        </w:rPr>
        <w:t>s</w:t>
      </w:r>
      <w:r w:rsidR="007050D1">
        <w:rPr>
          <w:rFonts w:ascii="Arial" w:hAnsi="Arial" w:cs="Arial"/>
          <w:sz w:val="22"/>
          <w:szCs w:val="22"/>
        </w:rPr>
        <w:t xml:space="preserve">. </w:t>
      </w:r>
      <w:r w:rsidR="008B2B36">
        <w:rPr>
          <w:rFonts w:ascii="Arial" w:hAnsi="Arial" w:cs="Arial"/>
          <w:sz w:val="22"/>
          <w:szCs w:val="22"/>
        </w:rPr>
        <w:t>The</w:t>
      </w:r>
      <w:r>
        <w:rPr>
          <w:rFonts w:ascii="Arial" w:hAnsi="Arial" w:cs="Arial"/>
          <w:sz w:val="22"/>
          <w:szCs w:val="22"/>
        </w:rPr>
        <w:t>se</w:t>
      </w:r>
      <w:r w:rsidR="008B2B36">
        <w:rPr>
          <w:rFonts w:ascii="Arial" w:hAnsi="Arial" w:cs="Arial"/>
          <w:sz w:val="22"/>
          <w:szCs w:val="22"/>
        </w:rPr>
        <w:t xml:space="preserve"> three courtyards are </w:t>
      </w:r>
      <w:r w:rsidR="00141C76">
        <w:rPr>
          <w:rFonts w:ascii="Arial" w:hAnsi="Arial" w:cs="Arial"/>
          <w:sz w:val="22"/>
          <w:szCs w:val="22"/>
        </w:rPr>
        <w:t xml:space="preserve">shown </w:t>
      </w:r>
      <w:r w:rsidR="008B2B36">
        <w:rPr>
          <w:rFonts w:ascii="Arial" w:hAnsi="Arial" w:cs="Arial"/>
          <w:sz w:val="22"/>
          <w:szCs w:val="22"/>
        </w:rPr>
        <w:t xml:space="preserve">separated by two projecting gable elevations that are connected </w:t>
      </w:r>
      <w:proofErr w:type="gramStart"/>
      <w:r w:rsidR="008B2B36">
        <w:rPr>
          <w:rFonts w:ascii="Arial" w:hAnsi="Arial" w:cs="Arial"/>
          <w:sz w:val="22"/>
          <w:szCs w:val="22"/>
        </w:rPr>
        <w:t>by a low wall</w:t>
      </w:r>
      <w:r w:rsidR="00141C76">
        <w:rPr>
          <w:rFonts w:ascii="Arial" w:hAnsi="Arial" w:cs="Arial"/>
          <w:sz w:val="22"/>
          <w:szCs w:val="22"/>
        </w:rPr>
        <w:t>s</w:t>
      </w:r>
      <w:proofErr w:type="gramEnd"/>
      <w:r w:rsidR="00134AB1">
        <w:rPr>
          <w:rFonts w:ascii="Arial" w:hAnsi="Arial" w:cs="Arial"/>
          <w:sz w:val="22"/>
          <w:szCs w:val="22"/>
        </w:rPr>
        <w:t xml:space="preserve"> with railings enclosing the courtyards from the street. </w:t>
      </w:r>
      <w:r w:rsidR="008B2B36">
        <w:rPr>
          <w:rFonts w:ascii="Arial" w:hAnsi="Arial" w:cs="Arial"/>
          <w:sz w:val="22"/>
          <w:szCs w:val="22"/>
        </w:rPr>
        <w:t xml:space="preserve">Along the whole frontage is an area of parking </w:t>
      </w:r>
      <w:r w:rsidR="00C4503F">
        <w:rPr>
          <w:rFonts w:ascii="Arial" w:hAnsi="Arial" w:cs="Arial"/>
          <w:sz w:val="22"/>
          <w:szCs w:val="22"/>
        </w:rPr>
        <w:t xml:space="preserve">for </w:t>
      </w:r>
      <w:r w:rsidR="00A82E0C">
        <w:rPr>
          <w:rFonts w:ascii="Arial" w:hAnsi="Arial" w:cs="Arial"/>
          <w:sz w:val="22"/>
          <w:szCs w:val="22"/>
        </w:rPr>
        <w:t>the units and there are 6 additional spaces at either end of the development</w:t>
      </w:r>
      <w:r w:rsidR="007E7808">
        <w:rPr>
          <w:rFonts w:ascii="Arial" w:hAnsi="Arial" w:cs="Arial"/>
          <w:sz w:val="22"/>
          <w:szCs w:val="22"/>
        </w:rPr>
        <w:t>.</w:t>
      </w:r>
      <w:r w:rsidR="00A82E0C">
        <w:rPr>
          <w:rFonts w:ascii="Arial" w:hAnsi="Arial" w:cs="Arial"/>
          <w:sz w:val="22"/>
          <w:szCs w:val="22"/>
        </w:rPr>
        <w:t xml:space="preserve"> </w:t>
      </w:r>
      <w:r w:rsidR="007E7808" w:rsidRPr="007E7808">
        <w:rPr>
          <w:rFonts w:ascii="Arial" w:hAnsi="Arial" w:cs="Arial"/>
          <w:sz w:val="22"/>
          <w:szCs w:val="22"/>
        </w:rPr>
        <w:t>Parking to the sides of the development is proposed as public/ visitor parking and was identified as a requirement through the public consultation.</w:t>
      </w:r>
      <w:r w:rsidR="007E7808" w:rsidRPr="007E7808">
        <w:t xml:space="preserve"> </w:t>
      </w:r>
      <w:r w:rsidR="007E7808" w:rsidRPr="007E7808">
        <w:rPr>
          <w:rFonts w:ascii="Arial" w:hAnsi="Arial" w:cs="Arial"/>
          <w:sz w:val="22"/>
          <w:szCs w:val="22"/>
        </w:rPr>
        <w:t>The residents parking would be broken up with landscaping and low galvanised steel fences.</w:t>
      </w:r>
    </w:p>
    <w:p w14:paraId="5CDF4B17" w14:textId="77777777" w:rsidR="007E7808" w:rsidRDefault="007E7808" w:rsidP="00BE19E1">
      <w:pPr>
        <w:rPr>
          <w:rFonts w:ascii="Arial" w:hAnsi="Arial" w:cs="Arial"/>
          <w:sz w:val="22"/>
          <w:szCs w:val="22"/>
        </w:rPr>
      </w:pPr>
    </w:p>
    <w:p w14:paraId="7D5093CF" w14:textId="77777777" w:rsidR="002B6BE1" w:rsidRDefault="00141C76" w:rsidP="00BE19E1">
      <w:pPr>
        <w:rPr>
          <w:rFonts w:ascii="Arial" w:hAnsi="Arial" w:cs="Arial"/>
          <w:sz w:val="22"/>
          <w:szCs w:val="22"/>
        </w:rPr>
      </w:pPr>
      <w:r>
        <w:rPr>
          <w:rFonts w:ascii="Arial" w:hAnsi="Arial" w:cs="Arial"/>
          <w:sz w:val="22"/>
          <w:szCs w:val="22"/>
        </w:rPr>
        <w:t>Each bungalow would have 2 bedrooms, a kit</w:t>
      </w:r>
      <w:r w:rsidR="00C3267D">
        <w:rPr>
          <w:rFonts w:ascii="Arial" w:hAnsi="Arial" w:cs="Arial"/>
          <w:sz w:val="22"/>
          <w:szCs w:val="22"/>
        </w:rPr>
        <w:t xml:space="preserve">chen, </w:t>
      </w:r>
      <w:r>
        <w:rPr>
          <w:rFonts w:ascii="Arial" w:hAnsi="Arial" w:cs="Arial"/>
          <w:sz w:val="22"/>
          <w:szCs w:val="22"/>
        </w:rPr>
        <w:t xml:space="preserve">living room and ancillary facilities. </w:t>
      </w:r>
      <w:r w:rsidR="002B6BE1" w:rsidRPr="002B6BE1">
        <w:rPr>
          <w:rFonts w:ascii="Arial" w:hAnsi="Arial" w:cs="Arial"/>
          <w:sz w:val="22"/>
          <w:szCs w:val="22"/>
        </w:rPr>
        <w:t xml:space="preserve">The arrangement of the dwellings is such that the amenity space is located to the front which provides a more open frontage to the street and opposing properties. </w:t>
      </w:r>
    </w:p>
    <w:p w14:paraId="17435FF7" w14:textId="77777777" w:rsidR="002B6BE1" w:rsidRDefault="002B6BE1" w:rsidP="00BE19E1">
      <w:pPr>
        <w:rPr>
          <w:rFonts w:ascii="Arial" w:hAnsi="Arial" w:cs="Arial"/>
          <w:sz w:val="22"/>
          <w:szCs w:val="22"/>
        </w:rPr>
      </w:pPr>
    </w:p>
    <w:p w14:paraId="0EC552A3" w14:textId="77777777" w:rsidR="002B6BE1" w:rsidRPr="00BE450F" w:rsidRDefault="008617F3" w:rsidP="00BE19E1">
      <w:pPr>
        <w:rPr>
          <w:rFonts w:ascii="Arial" w:hAnsi="Arial" w:cs="Arial"/>
          <w:sz w:val="22"/>
          <w:szCs w:val="22"/>
        </w:rPr>
      </w:pPr>
      <w:r>
        <w:rPr>
          <w:rFonts w:ascii="Arial" w:hAnsi="Arial" w:cs="Arial"/>
          <w:sz w:val="22"/>
          <w:szCs w:val="22"/>
        </w:rPr>
        <w:t>The gardens would contain a large proportion of hard surfaces</w:t>
      </w:r>
      <w:r w:rsidR="00134AB1">
        <w:rPr>
          <w:rFonts w:ascii="Arial" w:hAnsi="Arial" w:cs="Arial"/>
          <w:sz w:val="22"/>
          <w:szCs w:val="22"/>
        </w:rPr>
        <w:t xml:space="preserve"> with wide pathways</w:t>
      </w:r>
      <w:r>
        <w:rPr>
          <w:rFonts w:ascii="Arial" w:hAnsi="Arial" w:cs="Arial"/>
          <w:sz w:val="22"/>
          <w:szCs w:val="22"/>
        </w:rPr>
        <w:t xml:space="preserve"> for </w:t>
      </w:r>
      <w:r w:rsidR="00134AB1">
        <w:rPr>
          <w:rFonts w:ascii="Arial" w:hAnsi="Arial" w:cs="Arial"/>
          <w:sz w:val="22"/>
          <w:szCs w:val="22"/>
        </w:rPr>
        <w:t>wheelchair access</w:t>
      </w:r>
      <w:r w:rsidR="00141C76">
        <w:rPr>
          <w:rFonts w:ascii="Arial" w:hAnsi="Arial" w:cs="Arial"/>
          <w:sz w:val="22"/>
          <w:szCs w:val="22"/>
        </w:rPr>
        <w:t>.</w:t>
      </w:r>
      <w:r w:rsidR="007342D3">
        <w:rPr>
          <w:rFonts w:ascii="Arial" w:hAnsi="Arial" w:cs="Arial"/>
          <w:sz w:val="22"/>
          <w:szCs w:val="22"/>
        </w:rPr>
        <w:t xml:space="preserve"> </w:t>
      </w:r>
      <w:r w:rsidR="002B6BE1" w:rsidRPr="002B6BE1">
        <w:rPr>
          <w:rFonts w:ascii="Arial" w:hAnsi="Arial" w:cs="Arial"/>
          <w:sz w:val="22"/>
          <w:szCs w:val="22"/>
        </w:rPr>
        <w:t xml:space="preserve">The development is to meet with the requirements of ‘Lifetime homes’ and will therefore be suitable for both elderly and disabled people. Level access to all of the dwellings is </w:t>
      </w:r>
      <w:proofErr w:type="gramStart"/>
      <w:r w:rsidR="002B6BE1" w:rsidRPr="002B6BE1">
        <w:rPr>
          <w:rFonts w:ascii="Arial" w:hAnsi="Arial" w:cs="Arial"/>
          <w:sz w:val="22"/>
          <w:szCs w:val="22"/>
        </w:rPr>
        <w:t>key</w:t>
      </w:r>
      <w:proofErr w:type="gramEnd"/>
      <w:r w:rsidR="002B6BE1" w:rsidRPr="002B6BE1">
        <w:rPr>
          <w:rFonts w:ascii="Arial" w:hAnsi="Arial" w:cs="Arial"/>
          <w:sz w:val="22"/>
          <w:szCs w:val="22"/>
        </w:rPr>
        <w:t xml:space="preserve"> to achieving this requirement.</w:t>
      </w:r>
    </w:p>
    <w:p w14:paraId="42FFEAC4" w14:textId="77777777" w:rsidR="004B5420" w:rsidRDefault="004B5420" w:rsidP="00BE19E1">
      <w:pPr>
        <w:rPr>
          <w:rFonts w:ascii="Arial" w:hAnsi="Arial" w:cs="Arial"/>
          <w:sz w:val="22"/>
          <w:szCs w:val="22"/>
        </w:rPr>
      </w:pPr>
    </w:p>
    <w:p w14:paraId="6EDE39D7" w14:textId="77777777" w:rsidR="00BE19E1" w:rsidRPr="00E73C9E" w:rsidRDefault="00BE19E1" w:rsidP="00BE19E1">
      <w:pPr>
        <w:rPr>
          <w:rFonts w:ascii="Arial" w:hAnsi="Arial" w:cs="Arial"/>
          <w:b/>
          <w:sz w:val="22"/>
          <w:szCs w:val="22"/>
        </w:rPr>
      </w:pPr>
      <w:r w:rsidRPr="00E73C9E">
        <w:rPr>
          <w:rFonts w:ascii="Arial" w:hAnsi="Arial" w:cs="Arial"/>
          <w:b/>
          <w:sz w:val="22"/>
          <w:szCs w:val="22"/>
        </w:rPr>
        <w:t>Policy Context</w:t>
      </w:r>
    </w:p>
    <w:p w14:paraId="5E5DE8BC" w14:textId="77777777" w:rsidR="00320BBC" w:rsidRPr="004D3BD1" w:rsidRDefault="00BE19E1" w:rsidP="00320BBC">
      <w:pPr>
        <w:rPr>
          <w:rFonts w:ascii="Calibri" w:hAnsi="Calibri"/>
          <w:b/>
          <w:bCs/>
          <w:sz w:val="22"/>
          <w:szCs w:val="22"/>
          <w:lang w:eastAsia="en-GB"/>
        </w:rPr>
      </w:pPr>
      <w:r w:rsidRPr="00E73C9E">
        <w:rPr>
          <w:rFonts w:ascii="Arial" w:hAnsi="Arial" w:cs="Arial"/>
          <w:sz w:val="22"/>
          <w:szCs w:val="22"/>
        </w:rPr>
        <w:t xml:space="preserve"> </w:t>
      </w:r>
    </w:p>
    <w:p w14:paraId="53B66969" w14:textId="77777777"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Planning decision should be made in accordance with the development plan unless material considerations indicate otherwise and the NPPF does not change the statutory status of the development plan as the starting point for decision making.  The development plan consists of the Core Strategy, saved Unitary Development Plan policies and</w:t>
      </w:r>
      <w:r w:rsidR="00737DE5">
        <w:rPr>
          <w:rFonts w:ascii="Arial" w:hAnsi="Arial" w:cs="Arial"/>
          <w:sz w:val="22"/>
          <w:szCs w:val="22"/>
          <w:lang w:eastAsia="en-GB"/>
        </w:rPr>
        <w:t xml:space="preserve"> The Joint Waste Plan</w:t>
      </w:r>
      <w:r w:rsidRPr="00320BBC">
        <w:rPr>
          <w:rFonts w:ascii="Arial" w:hAnsi="Arial" w:cs="Arial"/>
          <w:sz w:val="22"/>
          <w:szCs w:val="22"/>
          <w:lang w:eastAsia="en-GB"/>
        </w:rPr>
        <w:t>.  The Council has also adopted a series of Supplementary Planning Documents and Supplementary Planning Guidance Notes, which are other material considerations.</w:t>
      </w:r>
    </w:p>
    <w:p w14:paraId="17F6B751" w14:textId="77777777" w:rsidR="00320BBC" w:rsidRPr="00320BBC" w:rsidRDefault="00320BBC" w:rsidP="00320BBC">
      <w:pPr>
        <w:rPr>
          <w:rFonts w:ascii="Arial" w:hAnsi="Arial" w:cs="Arial"/>
          <w:sz w:val="22"/>
          <w:szCs w:val="22"/>
          <w:lang w:eastAsia="en-GB"/>
        </w:rPr>
      </w:pPr>
    </w:p>
    <w:p w14:paraId="6EE34D8E"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Core Strategy</w:t>
      </w:r>
    </w:p>
    <w:p w14:paraId="21232418" w14:textId="77777777" w:rsidR="0008327C" w:rsidRDefault="0008327C" w:rsidP="00CD0E02">
      <w:pPr>
        <w:rPr>
          <w:rFonts w:ascii="Arial" w:hAnsi="Arial" w:cs="Arial"/>
          <w:sz w:val="22"/>
          <w:szCs w:val="22"/>
        </w:rPr>
      </w:pPr>
    </w:p>
    <w:p w14:paraId="5C2C6896" w14:textId="77777777" w:rsidR="00586A68" w:rsidRDefault="0008327C" w:rsidP="00CD0E02">
      <w:pPr>
        <w:rPr>
          <w:rFonts w:ascii="Arial" w:hAnsi="Arial" w:cs="Arial"/>
          <w:sz w:val="22"/>
          <w:szCs w:val="22"/>
        </w:rPr>
      </w:pPr>
      <w:r>
        <w:rPr>
          <w:rFonts w:ascii="Arial" w:hAnsi="Arial" w:cs="Arial"/>
          <w:sz w:val="22"/>
          <w:szCs w:val="22"/>
        </w:rPr>
        <w:t>CSP14 Efficient Use of Land</w:t>
      </w:r>
    </w:p>
    <w:p w14:paraId="2EB5215A" w14:textId="77777777" w:rsidR="00586A68" w:rsidRDefault="00586A68" w:rsidP="00CD0E02">
      <w:pPr>
        <w:rPr>
          <w:rFonts w:ascii="Arial" w:hAnsi="Arial" w:cs="Arial"/>
          <w:sz w:val="22"/>
          <w:szCs w:val="22"/>
        </w:rPr>
      </w:pPr>
      <w:proofErr w:type="gramStart"/>
      <w:r>
        <w:rPr>
          <w:rFonts w:ascii="Arial" w:hAnsi="Arial" w:cs="Arial"/>
          <w:sz w:val="22"/>
          <w:szCs w:val="22"/>
        </w:rPr>
        <w:t>CSP26</w:t>
      </w:r>
      <w:r w:rsidRPr="00586A68">
        <w:rPr>
          <w:rFonts w:ascii="Arial" w:hAnsi="Arial" w:cs="Arial"/>
          <w:sz w:val="22"/>
          <w:szCs w:val="22"/>
        </w:rPr>
        <w:t xml:space="preserve"> </w:t>
      </w:r>
      <w:r>
        <w:rPr>
          <w:rFonts w:ascii="Arial" w:hAnsi="Arial" w:cs="Arial"/>
          <w:sz w:val="22"/>
          <w:szCs w:val="22"/>
        </w:rPr>
        <w:t>Highways issues.</w:t>
      </w:r>
      <w:proofErr w:type="gramEnd"/>
    </w:p>
    <w:p w14:paraId="75CD51E2" w14:textId="77777777" w:rsidR="00586A68" w:rsidRDefault="00CD0E02" w:rsidP="00CD0E02">
      <w:pPr>
        <w:rPr>
          <w:rFonts w:ascii="Arial" w:hAnsi="Arial" w:cs="Arial"/>
          <w:sz w:val="22"/>
          <w:szCs w:val="22"/>
        </w:rPr>
      </w:pPr>
      <w:r>
        <w:rPr>
          <w:rFonts w:ascii="Arial" w:hAnsi="Arial" w:cs="Arial"/>
          <w:sz w:val="22"/>
          <w:szCs w:val="22"/>
        </w:rPr>
        <w:t>CSP29 Design</w:t>
      </w:r>
      <w:r w:rsidR="00586A68">
        <w:rPr>
          <w:rFonts w:ascii="Arial" w:hAnsi="Arial" w:cs="Arial"/>
          <w:sz w:val="22"/>
          <w:szCs w:val="22"/>
        </w:rPr>
        <w:t xml:space="preserve"> matters</w:t>
      </w:r>
      <w:r>
        <w:rPr>
          <w:rFonts w:ascii="Arial" w:hAnsi="Arial" w:cs="Arial"/>
          <w:sz w:val="22"/>
          <w:szCs w:val="22"/>
        </w:rPr>
        <w:t>.</w:t>
      </w:r>
    </w:p>
    <w:p w14:paraId="60CB4349" w14:textId="77777777" w:rsidR="00CD0E02" w:rsidRDefault="00586A68" w:rsidP="00CD0E02">
      <w:pPr>
        <w:rPr>
          <w:rFonts w:ascii="Arial" w:hAnsi="Arial" w:cs="Arial"/>
          <w:sz w:val="22"/>
          <w:szCs w:val="22"/>
        </w:rPr>
      </w:pPr>
      <w:proofErr w:type="gramStart"/>
      <w:r w:rsidRPr="00586A68">
        <w:rPr>
          <w:rFonts w:ascii="Arial" w:hAnsi="Arial" w:cs="Arial"/>
          <w:sz w:val="22"/>
          <w:szCs w:val="22"/>
        </w:rPr>
        <w:t>CSP</w:t>
      </w:r>
      <w:r>
        <w:rPr>
          <w:rFonts w:ascii="Arial" w:hAnsi="Arial" w:cs="Arial"/>
          <w:sz w:val="22"/>
          <w:szCs w:val="22"/>
        </w:rPr>
        <w:t>40</w:t>
      </w:r>
      <w:r w:rsidRPr="00586A68">
        <w:rPr>
          <w:rFonts w:ascii="Arial" w:hAnsi="Arial" w:cs="Arial"/>
          <w:sz w:val="22"/>
          <w:szCs w:val="22"/>
        </w:rPr>
        <w:t xml:space="preserve"> </w:t>
      </w:r>
      <w:r>
        <w:rPr>
          <w:rFonts w:ascii="Arial" w:hAnsi="Arial" w:cs="Arial"/>
          <w:sz w:val="22"/>
          <w:szCs w:val="22"/>
        </w:rPr>
        <w:t>Pollution protection.</w:t>
      </w:r>
      <w:proofErr w:type="gramEnd"/>
      <w:r>
        <w:rPr>
          <w:rFonts w:ascii="Arial" w:hAnsi="Arial" w:cs="Arial"/>
          <w:sz w:val="22"/>
          <w:szCs w:val="22"/>
        </w:rPr>
        <w:t xml:space="preserve"> </w:t>
      </w:r>
      <w:r w:rsidR="00CD0E02">
        <w:rPr>
          <w:rFonts w:ascii="Arial" w:hAnsi="Arial" w:cs="Arial"/>
          <w:sz w:val="22"/>
          <w:szCs w:val="22"/>
        </w:rPr>
        <w:t xml:space="preserve"> </w:t>
      </w:r>
    </w:p>
    <w:p w14:paraId="70E12ED8" w14:textId="77777777" w:rsidR="00320BBC" w:rsidRPr="00320BBC" w:rsidRDefault="00320BBC" w:rsidP="00320BBC">
      <w:pPr>
        <w:rPr>
          <w:rFonts w:ascii="Arial" w:hAnsi="Arial" w:cs="Arial"/>
          <w:sz w:val="22"/>
          <w:szCs w:val="22"/>
          <w:lang w:eastAsia="en-GB"/>
        </w:rPr>
      </w:pPr>
    </w:p>
    <w:p w14:paraId="09CF00D2" w14:textId="77777777" w:rsid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Saved UDP Policies</w:t>
      </w:r>
    </w:p>
    <w:p w14:paraId="655F1E93" w14:textId="77777777" w:rsidR="00E0581B" w:rsidRPr="00320BBC" w:rsidRDefault="00E0581B" w:rsidP="00320BBC">
      <w:pPr>
        <w:rPr>
          <w:rFonts w:ascii="Arial" w:hAnsi="Arial" w:cs="Arial"/>
          <w:sz w:val="22"/>
          <w:szCs w:val="22"/>
          <w:u w:val="single"/>
          <w:lang w:eastAsia="en-GB"/>
        </w:rPr>
      </w:pPr>
    </w:p>
    <w:p w14:paraId="0D24E6A4" w14:textId="77777777" w:rsidR="00320BBC" w:rsidRPr="00320BBC" w:rsidRDefault="00070A84" w:rsidP="00320BBC">
      <w:pPr>
        <w:rPr>
          <w:rFonts w:ascii="Arial" w:hAnsi="Arial" w:cs="Arial"/>
          <w:sz w:val="22"/>
          <w:szCs w:val="22"/>
          <w:lang w:eastAsia="en-GB"/>
        </w:rPr>
      </w:pPr>
      <w:r>
        <w:rPr>
          <w:rFonts w:ascii="Arial" w:hAnsi="Arial" w:cs="Arial"/>
          <w:sz w:val="22"/>
          <w:szCs w:val="22"/>
          <w:lang w:eastAsia="en-GB"/>
        </w:rPr>
        <w:t>Housing Policy Area</w:t>
      </w:r>
    </w:p>
    <w:p w14:paraId="5BB0D102" w14:textId="77777777" w:rsidR="00586A68" w:rsidRDefault="00586A68" w:rsidP="00320BBC">
      <w:pPr>
        <w:rPr>
          <w:rFonts w:ascii="Arial" w:hAnsi="Arial" w:cs="Arial"/>
          <w:sz w:val="22"/>
          <w:szCs w:val="22"/>
          <w:u w:val="single"/>
          <w:lang w:eastAsia="en-GB"/>
        </w:rPr>
      </w:pPr>
    </w:p>
    <w:p w14:paraId="294F12BE"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SPDs/SPGs</w:t>
      </w:r>
    </w:p>
    <w:p w14:paraId="598ED4C5" w14:textId="77777777" w:rsidR="00320BBC" w:rsidRPr="00320BBC" w:rsidRDefault="00320BBC" w:rsidP="00320BBC">
      <w:pPr>
        <w:rPr>
          <w:rFonts w:ascii="Arial" w:hAnsi="Arial" w:cs="Arial"/>
          <w:sz w:val="22"/>
          <w:szCs w:val="22"/>
          <w:lang w:eastAsia="en-GB"/>
        </w:rPr>
      </w:pPr>
    </w:p>
    <w:p w14:paraId="578569EC" w14:textId="77777777" w:rsidR="00320BBC" w:rsidRDefault="004627D5" w:rsidP="00CD0E02">
      <w:pPr>
        <w:rPr>
          <w:rFonts w:ascii="Arial" w:hAnsi="Arial" w:cs="Arial"/>
          <w:sz w:val="22"/>
          <w:szCs w:val="22"/>
        </w:rPr>
      </w:pPr>
      <w:r>
        <w:rPr>
          <w:rFonts w:ascii="Arial" w:hAnsi="Arial" w:cs="Arial"/>
          <w:sz w:val="22"/>
          <w:szCs w:val="22"/>
        </w:rPr>
        <w:t>Designing New Housing Development</w:t>
      </w:r>
    </w:p>
    <w:p w14:paraId="343D7334" w14:textId="77777777" w:rsidR="00B15662" w:rsidRDefault="00B15662" w:rsidP="00CD0E02">
      <w:pPr>
        <w:rPr>
          <w:rFonts w:ascii="Arial" w:hAnsi="Arial" w:cs="Arial"/>
          <w:sz w:val="22"/>
          <w:szCs w:val="22"/>
        </w:rPr>
      </w:pPr>
    </w:p>
    <w:p w14:paraId="34795E05" w14:textId="77777777" w:rsidR="00B15662" w:rsidRDefault="00B15662" w:rsidP="00B15662">
      <w:pPr>
        <w:rPr>
          <w:rFonts w:ascii="Arial" w:hAnsi="Arial" w:cs="Arial"/>
          <w:sz w:val="22"/>
          <w:szCs w:val="22"/>
        </w:rPr>
      </w:pPr>
      <w:r>
        <w:rPr>
          <w:rFonts w:ascii="Arial" w:hAnsi="Arial" w:cs="Arial"/>
          <w:sz w:val="22"/>
          <w:szCs w:val="22"/>
        </w:rPr>
        <w:t>This sets out space standards and in most situations developments would be expected to comply with the standards. However, the SPD states that f</w:t>
      </w:r>
      <w:r w:rsidRPr="00B15662">
        <w:rPr>
          <w:rFonts w:ascii="Arial" w:hAnsi="Arial" w:cs="Arial"/>
          <w:sz w:val="22"/>
          <w:szCs w:val="22"/>
        </w:rPr>
        <w:t>ull compliance with standards is expected in predominantly</w:t>
      </w:r>
      <w:r>
        <w:rPr>
          <w:rFonts w:ascii="Arial" w:hAnsi="Arial" w:cs="Arial"/>
          <w:sz w:val="22"/>
          <w:szCs w:val="22"/>
        </w:rPr>
        <w:t xml:space="preserve"> residential areas whereas they </w:t>
      </w:r>
      <w:r w:rsidRPr="00B15662">
        <w:rPr>
          <w:rFonts w:ascii="Arial" w:hAnsi="Arial" w:cs="Arial"/>
          <w:sz w:val="22"/>
          <w:szCs w:val="22"/>
        </w:rPr>
        <w:t>may be slightly relaxed in town centre situations/higher density areas.</w:t>
      </w:r>
    </w:p>
    <w:p w14:paraId="2F18AE46" w14:textId="77777777" w:rsidR="00B15662" w:rsidRDefault="00B15662" w:rsidP="00B15662">
      <w:pPr>
        <w:rPr>
          <w:rFonts w:ascii="Arial" w:hAnsi="Arial" w:cs="Arial"/>
          <w:sz w:val="22"/>
          <w:szCs w:val="22"/>
        </w:rPr>
      </w:pPr>
    </w:p>
    <w:p w14:paraId="60E27FB4" w14:textId="77777777" w:rsidR="00B15662" w:rsidRDefault="00B15662" w:rsidP="00B15662">
      <w:pPr>
        <w:rPr>
          <w:rFonts w:ascii="Arial" w:hAnsi="Arial" w:cs="Arial"/>
          <w:sz w:val="22"/>
          <w:szCs w:val="22"/>
        </w:rPr>
      </w:pPr>
      <w:r>
        <w:rPr>
          <w:rFonts w:ascii="Arial" w:hAnsi="Arial" w:cs="Arial"/>
          <w:sz w:val="22"/>
          <w:szCs w:val="22"/>
        </w:rPr>
        <w:t>The SPD also states that d</w:t>
      </w:r>
      <w:r w:rsidRPr="00B15662">
        <w:rPr>
          <w:rFonts w:ascii="Arial" w:hAnsi="Arial" w:cs="Arial"/>
          <w:sz w:val="22"/>
          <w:szCs w:val="22"/>
        </w:rPr>
        <w:t>evelopment must respect local context,</w:t>
      </w:r>
      <w:r>
        <w:rPr>
          <w:rFonts w:ascii="Arial" w:hAnsi="Arial" w:cs="Arial"/>
          <w:sz w:val="22"/>
          <w:szCs w:val="22"/>
        </w:rPr>
        <w:t xml:space="preserve"> however, it is also stated that i</w:t>
      </w:r>
      <w:r w:rsidRPr="00B15662">
        <w:rPr>
          <w:rFonts w:ascii="Arial" w:hAnsi="Arial" w:cs="Arial"/>
          <w:sz w:val="22"/>
          <w:szCs w:val="22"/>
        </w:rPr>
        <w:t>nnovative design solutions that depart from the local context may be</w:t>
      </w:r>
      <w:r>
        <w:rPr>
          <w:rFonts w:ascii="Arial" w:hAnsi="Arial" w:cs="Arial"/>
          <w:sz w:val="22"/>
          <w:szCs w:val="22"/>
        </w:rPr>
        <w:t xml:space="preserve"> allowed if they are considered </w:t>
      </w:r>
      <w:r w:rsidRPr="00B15662">
        <w:rPr>
          <w:rFonts w:ascii="Arial" w:hAnsi="Arial" w:cs="Arial"/>
          <w:sz w:val="22"/>
          <w:szCs w:val="22"/>
        </w:rPr>
        <w:t>to have a positive impact on the character of the area.</w:t>
      </w:r>
    </w:p>
    <w:p w14:paraId="6C4A1925" w14:textId="77777777" w:rsidR="00B15662" w:rsidRDefault="00B15662" w:rsidP="00B15662">
      <w:pPr>
        <w:rPr>
          <w:rFonts w:ascii="Arial" w:hAnsi="Arial" w:cs="Arial"/>
          <w:sz w:val="22"/>
          <w:szCs w:val="22"/>
        </w:rPr>
      </w:pPr>
    </w:p>
    <w:p w14:paraId="71B38AD6" w14:textId="77777777" w:rsidR="00B15662" w:rsidRDefault="00B15662" w:rsidP="00B15662">
      <w:pPr>
        <w:rPr>
          <w:rFonts w:ascii="Arial" w:hAnsi="Arial" w:cs="Arial"/>
          <w:sz w:val="22"/>
          <w:szCs w:val="22"/>
        </w:rPr>
      </w:pPr>
      <w:r>
        <w:rPr>
          <w:rFonts w:ascii="Arial" w:hAnsi="Arial" w:cs="Arial"/>
          <w:sz w:val="22"/>
          <w:szCs w:val="22"/>
        </w:rPr>
        <w:t xml:space="preserve">There is a specific section on </w:t>
      </w:r>
      <w:r w:rsidRPr="00B15662">
        <w:rPr>
          <w:rFonts w:ascii="Arial" w:hAnsi="Arial" w:cs="Arial"/>
          <w:sz w:val="22"/>
          <w:szCs w:val="22"/>
        </w:rPr>
        <w:t>Infill development</w:t>
      </w:r>
      <w:r>
        <w:rPr>
          <w:rFonts w:ascii="Arial" w:hAnsi="Arial" w:cs="Arial"/>
          <w:sz w:val="22"/>
          <w:szCs w:val="22"/>
        </w:rPr>
        <w:t xml:space="preserve">, which states that </w:t>
      </w:r>
    </w:p>
    <w:p w14:paraId="0FE23140" w14:textId="77777777" w:rsidR="00B15662" w:rsidRPr="00B15662" w:rsidRDefault="00B15662" w:rsidP="00B15662">
      <w:pPr>
        <w:rPr>
          <w:rFonts w:ascii="Arial" w:hAnsi="Arial" w:cs="Arial"/>
          <w:sz w:val="22"/>
          <w:szCs w:val="22"/>
        </w:rPr>
      </w:pPr>
    </w:p>
    <w:p w14:paraId="73882150" w14:textId="77777777" w:rsidR="00B15662" w:rsidRPr="00B15662" w:rsidRDefault="00B15662" w:rsidP="00B15662">
      <w:pPr>
        <w:rPr>
          <w:rFonts w:ascii="Arial" w:hAnsi="Arial" w:cs="Arial"/>
          <w:sz w:val="22"/>
          <w:szCs w:val="22"/>
        </w:rPr>
      </w:pPr>
      <w:r w:rsidRPr="00B15662">
        <w:rPr>
          <w:rFonts w:ascii="Arial" w:hAnsi="Arial" w:cs="Arial"/>
          <w:sz w:val="22"/>
          <w:szCs w:val="22"/>
        </w:rPr>
        <w:t>As well as the general criteria, including the external spacing standards, infill development should</w:t>
      </w:r>
    </w:p>
    <w:p w14:paraId="4872FBB0" w14:textId="77777777" w:rsidR="00B15662" w:rsidRPr="00B15662" w:rsidRDefault="00B15662" w:rsidP="00B15662">
      <w:pPr>
        <w:rPr>
          <w:rFonts w:ascii="Arial" w:hAnsi="Arial" w:cs="Arial"/>
          <w:sz w:val="22"/>
          <w:szCs w:val="22"/>
        </w:rPr>
      </w:pPr>
      <w:proofErr w:type="gramStart"/>
      <w:r w:rsidRPr="00B15662">
        <w:rPr>
          <w:rFonts w:ascii="Arial" w:hAnsi="Arial" w:cs="Arial"/>
          <w:sz w:val="22"/>
          <w:szCs w:val="22"/>
        </w:rPr>
        <w:t>aim</w:t>
      </w:r>
      <w:proofErr w:type="gramEnd"/>
      <w:r w:rsidRPr="00B15662">
        <w:rPr>
          <w:rFonts w:ascii="Arial" w:hAnsi="Arial" w:cs="Arial"/>
          <w:sz w:val="22"/>
          <w:szCs w:val="22"/>
        </w:rPr>
        <w:t xml:space="preserve"> to comply with the following:</w:t>
      </w:r>
    </w:p>
    <w:p w14:paraId="7E2E7210"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Dwellings should be orientated to have a frontage to the existing public highway. Sides and</w:t>
      </w:r>
    </w:p>
    <w:p w14:paraId="56DADBED"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backs</w:t>
      </w:r>
      <w:proofErr w:type="gramEnd"/>
      <w:r w:rsidRPr="00B15662">
        <w:rPr>
          <w:rFonts w:ascii="Arial" w:hAnsi="Arial" w:cs="Arial"/>
          <w:sz w:val="22"/>
          <w:szCs w:val="22"/>
        </w:rPr>
        <w:t xml:space="preserve"> and garages should be sensitively located so the frontage of the new development</w:t>
      </w:r>
    </w:p>
    <w:p w14:paraId="253406B7"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integrates</w:t>
      </w:r>
      <w:proofErr w:type="gramEnd"/>
      <w:r w:rsidRPr="00B15662">
        <w:rPr>
          <w:rFonts w:ascii="Arial" w:hAnsi="Arial" w:cs="Arial"/>
          <w:sz w:val="22"/>
          <w:szCs w:val="22"/>
        </w:rPr>
        <w:t xml:space="preserve"> with the existing street scene</w:t>
      </w:r>
    </w:p>
    <w:p w14:paraId="57F2585F"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The space between the proposed dwelling and adjacent dwellings should reflect the prevailing</w:t>
      </w:r>
      <w:r>
        <w:rPr>
          <w:rFonts w:ascii="Arial" w:hAnsi="Arial" w:cs="Arial"/>
          <w:sz w:val="22"/>
          <w:szCs w:val="22"/>
        </w:rPr>
        <w:t xml:space="preserve"> </w:t>
      </w:r>
      <w:r w:rsidRPr="00B15662">
        <w:rPr>
          <w:rFonts w:ascii="Arial" w:hAnsi="Arial" w:cs="Arial"/>
          <w:sz w:val="22"/>
          <w:szCs w:val="22"/>
        </w:rPr>
        <w:t>character of the street.</w:t>
      </w:r>
    </w:p>
    <w:p w14:paraId="07350FB4"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The siting of the dwelling should reflect the building line of the dwellings on the same side of</w:t>
      </w:r>
      <w:r>
        <w:rPr>
          <w:rFonts w:ascii="Arial" w:hAnsi="Arial" w:cs="Arial"/>
          <w:sz w:val="22"/>
          <w:szCs w:val="22"/>
        </w:rPr>
        <w:t xml:space="preserve"> </w:t>
      </w:r>
      <w:r w:rsidRPr="00B15662">
        <w:rPr>
          <w:rFonts w:ascii="Arial" w:hAnsi="Arial" w:cs="Arial"/>
          <w:sz w:val="22"/>
          <w:szCs w:val="22"/>
        </w:rPr>
        <w:t>the street.</w:t>
      </w:r>
    </w:p>
    <w:p w14:paraId="19A8220B" w14:textId="77777777" w:rsidR="00B15662" w:rsidRPr="00B15662" w:rsidRDefault="00B15662" w:rsidP="00B15662">
      <w:pPr>
        <w:pStyle w:val="ListParagraph"/>
        <w:numPr>
          <w:ilvl w:val="0"/>
          <w:numId w:val="1"/>
        </w:numPr>
        <w:rPr>
          <w:rFonts w:ascii="Arial" w:hAnsi="Arial" w:cs="Arial"/>
          <w:sz w:val="22"/>
          <w:szCs w:val="22"/>
        </w:rPr>
      </w:pPr>
      <w:r w:rsidRPr="00B15662">
        <w:rPr>
          <w:rFonts w:ascii="Arial" w:hAnsi="Arial" w:cs="Arial"/>
          <w:sz w:val="22"/>
          <w:szCs w:val="22"/>
        </w:rPr>
        <w:t>The eaves and ridge heights of dwellings should usually be comparable with the heights of</w:t>
      </w:r>
    </w:p>
    <w:p w14:paraId="622EB591"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adjacent</w:t>
      </w:r>
      <w:proofErr w:type="gramEnd"/>
      <w:r w:rsidRPr="00B15662">
        <w:rPr>
          <w:rFonts w:ascii="Arial" w:hAnsi="Arial" w:cs="Arial"/>
          <w:sz w:val="22"/>
          <w:szCs w:val="22"/>
        </w:rPr>
        <w:t xml:space="preserve"> dwellings.</w:t>
      </w:r>
    </w:p>
    <w:p w14:paraId="34F87702" w14:textId="77777777" w:rsidR="00B15662" w:rsidRPr="00B15662" w:rsidRDefault="00B15662" w:rsidP="00B15662">
      <w:pPr>
        <w:pStyle w:val="ListParagraph"/>
        <w:numPr>
          <w:ilvl w:val="0"/>
          <w:numId w:val="2"/>
        </w:numPr>
        <w:rPr>
          <w:rFonts w:ascii="Arial" w:hAnsi="Arial" w:cs="Arial"/>
          <w:sz w:val="22"/>
          <w:szCs w:val="22"/>
        </w:rPr>
      </w:pPr>
      <w:r w:rsidRPr="00B15662">
        <w:rPr>
          <w:rFonts w:ascii="Arial" w:hAnsi="Arial" w:cs="Arial"/>
          <w:sz w:val="22"/>
          <w:szCs w:val="22"/>
        </w:rPr>
        <w:t>Parking provision should be accommodated in a similar manner to how it is accommodated</w:t>
      </w:r>
    </w:p>
    <w:p w14:paraId="3AFA60D1"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elsewhere</w:t>
      </w:r>
      <w:proofErr w:type="gramEnd"/>
      <w:r w:rsidRPr="00B15662">
        <w:rPr>
          <w:rFonts w:ascii="Arial" w:hAnsi="Arial" w:cs="Arial"/>
          <w:sz w:val="22"/>
          <w:szCs w:val="22"/>
        </w:rPr>
        <w:t xml:space="preserve"> on the street (e.g. if existing dwellings are set forward on their plots with parking</w:t>
      </w:r>
    </w:p>
    <w:p w14:paraId="32610AA4"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at</w:t>
      </w:r>
      <w:proofErr w:type="gramEnd"/>
      <w:r w:rsidRPr="00B15662">
        <w:rPr>
          <w:rFonts w:ascii="Arial" w:hAnsi="Arial" w:cs="Arial"/>
          <w:sz w:val="22"/>
          <w:szCs w:val="22"/>
        </w:rPr>
        <w:t xml:space="preserve"> the side, the proposed dwelling should not be set back with parking at the front).</w:t>
      </w:r>
    </w:p>
    <w:p w14:paraId="4FE211D0" w14:textId="77777777" w:rsidR="00B15662" w:rsidRPr="00B15662" w:rsidRDefault="00B15662" w:rsidP="00B15662">
      <w:pPr>
        <w:pStyle w:val="ListParagraph"/>
        <w:numPr>
          <w:ilvl w:val="0"/>
          <w:numId w:val="2"/>
        </w:numPr>
        <w:rPr>
          <w:rFonts w:ascii="Arial" w:hAnsi="Arial" w:cs="Arial"/>
          <w:sz w:val="22"/>
          <w:szCs w:val="22"/>
        </w:rPr>
      </w:pPr>
      <w:r w:rsidRPr="00B15662">
        <w:rPr>
          <w:rFonts w:ascii="Arial" w:hAnsi="Arial" w:cs="Arial"/>
          <w:sz w:val="22"/>
          <w:szCs w:val="22"/>
        </w:rPr>
        <w:lastRenderedPageBreak/>
        <w:t>Architectural features, fenestration and materials shoul</w:t>
      </w:r>
      <w:r>
        <w:rPr>
          <w:rFonts w:ascii="Arial" w:hAnsi="Arial" w:cs="Arial"/>
          <w:sz w:val="22"/>
          <w:szCs w:val="22"/>
        </w:rPr>
        <w:t xml:space="preserve">d reflect the positive elements </w:t>
      </w:r>
      <w:r w:rsidRPr="00B15662">
        <w:rPr>
          <w:rFonts w:ascii="Arial" w:hAnsi="Arial" w:cs="Arial"/>
          <w:sz w:val="22"/>
          <w:szCs w:val="22"/>
        </w:rPr>
        <w:t>elsewhere</w:t>
      </w:r>
      <w:r>
        <w:rPr>
          <w:rFonts w:ascii="Arial" w:hAnsi="Arial" w:cs="Arial"/>
          <w:sz w:val="22"/>
          <w:szCs w:val="22"/>
        </w:rPr>
        <w:t xml:space="preserve"> </w:t>
      </w:r>
      <w:r w:rsidRPr="00B15662">
        <w:rPr>
          <w:rFonts w:ascii="Arial" w:hAnsi="Arial" w:cs="Arial"/>
          <w:sz w:val="22"/>
          <w:szCs w:val="22"/>
        </w:rPr>
        <w:t>on the street.</w:t>
      </w:r>
    </w:p>
    <w:p w14:paraId="2ED24968" w14:textId="77777777" w:rsidR="00B15662" w:rsidRPr="00B15662" w:rsidRDefault="00B15662" w:rsidP="00B15662">
      <w:pPr>
        <w:pStyle w:val="ListParagraph"/>
        <w:numPr>
          <w:ilvl w:val="0"/>
          <w:numId w:val="2"/>
        </w:numPr>
        <w:rPr>
          <w:rFonts w:ascii="Arial" w:hAnsi="Arial" w:cs="Arial"/>
          <w:sz w:val="22"/>
          <w:szCs w:val="22"/>
        </w:rPr>
      </w:pPr>
      <w:r w:rsidRPr="00B15662">
        <w:rPr>
          <w:rFonts w:ascii="Arial" w:hAnsi="Arial" w:cs="Arial"/>
          <w:sz w:val="22"/>
          <w:szCs w:val="22"/>
        </w:rPr>
        <w:t>Infill development should not be piecemeal so as to prejudice potential comprehensive</w:t>
      </w:r>
    </w:p>
    <w:p w14:paraId="5456E363" w14:textId="77777777" w:rsidR="00B15662" w:rsidRPr="00B15662" w:rsidRDefault="00B15662" w:rsidP="00B15662">
      <w:pPr>
        <w:ind w:firstLine="720"/>
        <w:rPr>
          <w:rFonts w:ascii="Arial" w:hAnsi="Arial" w:cs="Arial"/>
          <w:sz w:val="22"/>
          <w:szCs w:val="22"/>
        </w:rPr>
      </w:pPr>
      <w:proofErr w:type="gramStart"/>
      <w:r w:rsidRPr="00B15662">
        <w:rPr>
          <w:rFonts w:ascii="Arial" w:hAnsi="Arial" w:cs="Arial"/>
          <w:sz w:val="22"/>
          <w:szCs w:val="22"/>
        </w:rPr>
        <w:t>development</w:t>
      </w:r>
      <w:proofErr w:type="gramEnd"/>
      <w:r w:rsidRPr="00B15662">
        <w:rPr>
          <w:rFonts w:ascii="Arial" w:hAnsi="Arial" w:cs="Arial"/>
          <w:sz w:val="22"/>
          <w:szCs w:val="22"/>
        </w:rPr>
        <w:t xml:space="preserve"> of a larger area of land.</w:t>
      </w:r>
    </w:p>
    <w:p w14:paraId="245E272E" w14:textId="77777777" w:rsidR="00B15662" w:rsidRPr="00B15662" w:rsidRDefault="00B15662" w:rsidP="00B15662">
      <w:pPr>
        <w:pStyle w:val="ListParagraph"/>
        <w:numPr>
          <w:ilvl w:val="0"/>
          <w:numId w:val="3"/>
        </w:numPr>
        <w:rPr>
          <w:rFonts w:ascii="Arial" w:hAnsi="Arial" w:cs="Arial"/>
          <w:sz w:val="22"/>
          <w:szCs w:val="22"/>
        </w:rPr>
      </w:pPr>
      <w:r w:rsidRPr="00B15662">
        <w:rPr>
          <w:rFonts w:ascii="Arial" w:hAnsi="Arial" w:cs="Arial"/>
          <w:sz w:val="22"/>
          <w:szCs w:val="22"/>
        </w:rPr>
        <w:t>Landscaped features such as trees, particularly those prominent in the street scene, should</w:t>
      </w:r>
    </w:p>
    <w:p w14:paraId="4B11DDDC" w14:textId="77777777" w:rsidR="00B15662" w:rsidRDefault="00B15662" w:rsidP="00B15662">
      <w:pPr>
        <w:ind w:firstLine="720"/>
        <w:rPr>
          <w:rFonts w:ascii="Arial" w:hAnsi="Arial" w:cs="Arial"/>
          <w:sz w:val="22"/>
          <w:szCs w:val="22"/>
        </w:rPr>
      </w:pPr>
      <w:proofErr w:type="gramStart"/>
      <w:r w:rsidRPr="00B15662">
        <w:rPr>
          <w:rFonts w:ascii="Arial" w:hAnsi="Arial" w:cs="Arial"/>
          <w:sz w:val="22"/>
          <w:szCs w:val="22"/>
        </w:rPr>
        <w:t>be</w:t>
      </w:r>
      <w:proofErr w:type="gramEnd"/>
      <w:r w:rsidRPr="00B15662">
        <w:rPr>
          <w:rFonts w:ascii="Arial" w:hAnsi="Arial" w:cs="Arial"/>
          <w:sz w:val="22"/>
          <w:szCs w:val="22"/>
        </w:rPr>
        <w:t xml:space="preserve"> retained and provided with sufficient space for future growth.</w:t>
      </w:r>
    </w:p>
    <w:p w14:paraId="07792C13" w14:textId="77777777" w:rsidR="004627D5" w:rsidRDefault="004627D5" w:rsidP="00CD0E02">
      <w:pPr>
        <w:rPr>
          <w:rFonts w:ascii="Arial" w:hAnsi="Arial" w:cs="Arial"/>
          <w:sz w:val="22"/>
          <w:szCs w:val="22"/>
        </w:rPr>
      </w:pPr>
    </w:p>
    <w:p w14:paraId="4E9C7EA3" w14:textId="77777777" w:rsidR="004627D5" w:rsidRDefault="004627D5" w:rsidP="00CD0E02">
      <w:pPr>
        <w:rPr>
          <w:rFonts w:ascii="Arial" w:hAnsi="Arial" w:cs="Arial"/>
          <w:sz w:val="22"/>
          <w:szCs w:val="22"/>
        </w:rPr>
      </w:pPr>
      <w:r>
        <w:rPr>
          <w:rFonts w:ascii="Arial" w:hAnsi="Arial" w:cs="Arial"/>
          <w:sz w:val="22"/>
          <w:szCs w:val="22"/>
        </w:rPr>
        <w:t>Parking</w:t>
      </w:r>
    </w:p>
    <w:p w14:paraId="64B313B8" w14:textId="77777777" w:rsidR="00B15662" w:rsidRDefault="00B15662" w:rsidP="00CD0E02">
      <w:pPr>
        <w:rPr>
          <w:rFonts w:ascii="Arial" w:hAnsi="Arial" w:cs="Arial"/>
          <w:sz w:val="22"/>
          <w:szCs w:val="22"/>
        </w:rPr>
      </w:pPr>
    </w:p>
    <w:p w14:paraId="4508783F" w14:textId="77777777" w:rsidR="00B15662" w:rsidRDefault="00B15662" w:rsidP="00CD0E02">
      <w:pPr>
        <w:rPr>
          <w:rFonts w:ascii="Arial" w:hAnsi="Arial" w:cs="Arial"/>
          <w:sz w:val="22"/>
          <w:szCs w:val="22"/>
        </w:rPr>
      </w:pPr>
      <w:r>
        <w:rPr>
          <w:rFonts w:ascii="Arial" w:hAnsi="Arial" w:cs="Arial"/>
          <w:sz w:val="22"/>
          <w:szCs w:val="22"/>
        </w:rPr>
        <w:t xml:space="preserve">This sets out requirements for houses in normal occupation. For elderly development there should be one space per unit and communal parking. </w:t>
      </w:r>
    </w:p>
    <w:p w14:paraId="70F9F322" w14:textId="77777777" w:rsidR="00CD0E02" w:rsidRPr="00320BBC" w:rsidRDefault="00CD0E02" w:rsidP="00CD0E02">
      <w:pPr>
        <w:rPr>
          <w:rFonts w:ascii="Arial" w:hAnsi="Arial" w:cs="Arial"/>
          <w:sz w:val="22"/>
          <w:szCs w:val="22"/>
          <w:lang w:eastAsia="en-GB"/>
        </w:rPr>
      </w:pPr>
    </w:p>
    <w:p w14:paraId="3FF14EEC" w14:textId="77777777" w:rsidR="0013157D" w:rsidRPr="006B6D98" w:rsidRDefault="00E816CF" w:rsidP="00CD0E02">
      <w:pPr>
        <w:rPr>
          <w:rFonts w:ascii="Arial" w:hAnsi="Arial" w:cs="Arial"/>
          <w:sz w:val="22"/>
          <w:szCs w:val="22"/>
          <w:u w:val="single"/>
          <w:lang w:eastAsia="en-GB"/>
        </w:rPr>
      </w:pPr>
      <w:r w:rsidRPr="006B6D98">
        <w:rPr>
          <w:rFonts w:ascii="Arial" w:hAnsi="Arial" w:cs="Arial"/>
          <w:sz w:val="22"/>
          <w:szCs w:val="22"/>
          <w:u w:val="single"/>
          <w:lang w:eastAsia="en-GB"/>
        </w:rPr>
        <w:t>Publication Consultation Document</w:t>
      </w:r>
    </w:p>
    <w:p w14:paraId="276D790B" w14:textId="77777777" w:rsidR="00E816CF" w:rsidRDefault="00E816CF" w:rsidP="00CD0E02">
      <w:pPr>
        <w:rPr>
          <w:rFonts w:ascii="Arial" w:hAnsi="Arial" w:cs="Arial"/>
          <w:sz w:val="22"/>
          <w:szCs w:val="22"/>
          <w:lang w:eastAsia="en-GB"/>
        </w:rPr>
      </w:pPr>
    </w:p>
    <w:p w14:paraId="2DC97583" w14:textId="77777777" w:rsidR="006B6FAA" w:rsidRDefault="0013157D" w:rsidP="00CD0E02">
      <w:pPr>
        <w:rPr>
          <w:rFonts w:ascii="Arial" w:hAnsi="Arial" w:cs="Arial"/>
          <w:sz w:val="22"/>
          <w:szCs w:val="22"/>
          <w:lang w:eastAsia="en-GB"/>
        </w:rPr>
      </w:pPr>
      <w:r w:rsidRPr="0013157D">
        <w:rPr>
          <w:rFonts w:ascii="Arial" w:hAnsi="Arial" w:cs="Arial"/>
          <w:sz w:val="22"/>
          <w:szCs w:val="22"/>
          <w:lang w:eastAsia="en-GB"/>
        </w:rPr>
        <w:t>The Council has produced the Publication Consultation Document of the Local Plan. It establishes policies and proposals for the development and use of land up to the year 2033. The document is a material consideration and represents a further stage forward in the progression towards adoption of the Local Plan. As such increasing weight can be given to the policies contained within the document although this is still limited by the need to consider any comments received during the consultation and with the knowledge that the Inspector c</w:t>
      </w:r>
      <w:r>
        <w:rPr>
          <w:rFonts w:ascii="Arial" w:hAnsi="Arial" w:cs="Arial"/>
          <w:sz w:val="22"/>
          <w:szCs w:val="22"/>
          <w:lang w:eastAsia="en-GB"/>
        </w:rPr>
        <w:t>an require changes to the plan.</w:t>
      </w:r>
    </w:p>
    <w:p w14:paraId="24ADE641" w14:textId="77777777" w:rsidR="0013157D" w:rsidRDefault="0013157D" w:rsidP="00CD0E02">
      <w:pPr>
        <w:rPr>
          <w:rFonts w:ascii="Arial" w:hAnsi="Arial" w:cs="Arial"/>
          <w:sz w:val="22"/>
          <w:szCs w:val="22"/>
          <w:lang w:eastAsia="en-GB"/>
        </w:rPr>
      </w:pPr>
    </w:p>
    <w:p w14:paraId="3E66FFEA" w14:textId="77777777" w:rsidR="006B6FAA" w:rsidRDefault="006B6FAA" w:rsidP="00CD0E02">
      <w:pPr>
        <w:rPr>
          <w:rFonts w:ascii="Arial" w:hAnsi="Arial" w:cs="Arial"/>
          <w:sz w:val="22"/>
          <w:szCs w:val="22"/>
          <w:lang w:eastAsia="en-GB"/>
        </w:rPr>
      </w:pPr>
      <w:r w:rsidRPr="006B6FAA">
        <w:rPr>
          <w:rFonts w:ascii="Arial" w:hAnsi="Arial" w:cs="Arial"/>
          <w:sz w:val="22"/>
          <w:szCs w:val="22"/>
          <w:lang w:eastAsia="en-GB"/>
        </w:rPr>
        <w:t xml:space="preserve">SD1 Presumption in favour of sustainable development  </w:t>
      </w:r>
    </w:p>
    <w:p w14:paraId="1074859C" w14:textId="77777777" w:rsidR="006B6FAA" w:rsidRPr="00320BBC" w:rsidRDefault="006B6FAA" w:rsidP="00CD0E02">
      <w:pPr>
        <w:rPr>
          <w:rFonts w:ascii="Arial" w:hAnsi="Arial" w:cs="Arial"/>
          <w:sz w:val="22"/>
          <w:szCs w:val="22"/>
          <w:lang w:eastAsia="en-GB"/>
        </w:rPr>
      </w:pPr>
      <w:r w:rsidRPr="006B6FAA">
        <w:rPr>
          <w:rFonts w:ascii="Arial" w:hAnsi="Arial" w:cs="Arial"/>
          <w:sz w:val="22"/>
          <w:szCs w:val="22"/>
          <w:lang w:eastAsia="en-GB"/>
        </w:rPr>
        <w:t xml:space="preserve">GD1 General </w:t>
      </w:r>
      <w:proofErr w:type="gramStart"/>
      <w:r w:rsidRPr="006B6FAA">
        <w:rPr>
          <w:rFonts w:ascii="Arial" w:hAnsi="Arial" w:cs="Arial"/>
          <w:sz w:val="22"/>
          <w:szCs w:val="22"/>
          <w:lang w:eastAsia="en-GB"/>
        </w:rPr>
        <w:t>development</w:t>
      </w:r>
      <w:proofErr w:type="gramEnd"/>
    </w:p>
    <w:p w14:paraId="61365DBA" w14:textId="77777777" w:rsidR="00320BBC" w:rsidRDefault="006B6FAA" w:rsidP="00320BBC">
      <w:pPr>
        <w:rPr>
          <w:rFonts w:ascii="Arial" w:hAnsi="Arial" w:cs="Arial"/>
          <w:sz w:val="22"/>
          <w:szCs w:val="22"/>
          <w:lang w:eastAsia="en-GB"/>
        </w:rPr>
      </w:pPr>
      <w:r w:rsidRPr="006B6FAA">
        <w:rPr>
          <w:rFonts w:ascii="Arial" w:hAnsi="Arial" w:cs="Arial"/>
          <w:sz w:val="22"/>
          <w:szCs w:val="22"/>
          <w:lang w:eastAsia="en-GB"/>
        </w:rPr>
        <w:t>D1 Design</w:t>
      </w:r>
    </w:p>
    <w:p w14:paraId="7DB6A147" w14:textId="77777777" w:rsidR="006B6FAA" w:rsidRDefault="006B6FAA" w:rsidP="00320BBC">
      <w:pPr>
        <w:rPr>
          <w:rFonts w:ascii="Arial" w:hAnsi="Arial" w:cs="Arial"/>
          <w:sz w:val="22"/>
          <w:szCs w:val="22"/>
          <w:lang w:eastAsia="en-GB"/>
        </w:rPr>
      </w:pPr>
      <w:r w:rsidRPr="006B6FAA">
        <w:rPr>
          <w:rFonts w:ascii="Arial" w:hAnsi="Arial" w:cs="Arial"/>
          <w:sz w:val="22"/>
          <w:szCs w:val="22"/>
          <w:lang w:eastAsia="en-GB"/>
        </w:rPr>
        <w:t>T4 New Development and Highway Improvement</w:t>
      </w:r>
    </w:p>
    <w:p w14:paraId="62561288" w14:textId="77777777" w:rsidR="006B6FAA" w:rsidRPr="006B6FAA" w:rsidRDefault="006B6FAA" w:rsidP="00320BBC">
      <w:pPr>
        <w:rPr>
          <w:rFonts w:ascii="Arial" w:hAnsi="Arial" w:cs="Arial"/>
          <w:sz w:val="22"/>
          <w:szCs w:val="22"/>
          <w:lang w:eastAsia="en-GB"/>
        </w:rPr>
      </w:pPr>
      <w:r w:rsidRPr="006B6FAA">
        <w:rPr>
          <w:rFonts w:ascii="Arial" w:hAnsi="Arial" w:cs="Arial"/>
          <w:sz w:val="22"/>
          <w:szCs w:val="22"/>
          <w:lang w:eastAsia="en-GB"/>
        </w:rPr>
        <w:t>Poll1 Pollution Control and Protection</w:t>
      </w:r>
    </w:p>
    <w:p w14:paraId="1B11E16C" w14:textId="77777777" w:rsidR="006B6FAA" w:rsidRDefault="006B6FAA" w:rsidP="00320BBC">
      <w:pPr>
        <w:rPr>
          <w:rFonts w:ascii="Arial" w:hAnsi="Arial" w:cs="Arial"/>
          <w:sz w:val="22"/>
          <w:szCs w:val="22"/>
          <w:lang w:eastAsia="en-GB"/>
        </w:rPr>
      </w:pPr>
      <w:r w:rsidRPr="006B6FAA">
        <w:rPr>
          <w:rFonts w:ascii="Arial" w:hAnsi="Arial" w:cs="Arial"/>
          <w:sz w:val="22"/>
          <w:szCs w:val="22"/>
          <w:lang w:eastAsia="en-GB"/>
        </w:rPr>
        <w:t>CC4 Sustainable Drainage Systems (</w:t>
      </w:r>
      <w:proofErr w:type="spellStart"/>
      <w:r w:rsidRPr="006B6FAA">
        <w:rPr>
          <w:rFonts w:ascii="Arial" w:hAnsi="Arial" w:cs="Arial"/>
          <w:sz w:val="22"/>
          <w:szCs w:val="22"/>
          <w:lang w:eastAsia="en-GB"/>
        </w:rPr>
        <w:t>SuDS</w:t>
      </w:r>
      <w:proofErr w:type="spellEnd"/>
      <w:r w:rsidRPr="006B6FAA">
        <w:rPr>
          <w:rFonts w:ascii="Arial" w:hAnsi="Arial" w:cs="Arial"/>
          <w:sz w:val="22"/>
          <w:szCs w:val="22"/>
          <w:lang w:eastAsia="en-GB"/>
        </w:rPr>
        <w:t>)</w:t>
      </w:r>
    </w:p>
    <w:p w14:paraId="1801A2EF" w14:textId="77777777" w:rsidR="007D07D9" w:rsidRDefault="007D07D9" w:rsidP="00320BBC">
      <w:pPr>
        <w:rPr>
          <w:rFonts w:ascii="Arial" w:hAnsi="Arial" w:cs="Arial"/>
          <w:sz w:val="22"/>
          <w:szCs w:val="22"/>
          <w:lang w:eastAsia="en-GB"/>
        </w:rPr>
      </w:pPr>
    </w:p>
    <w:p w14:paraId="11D4753B" w14:textId="77777777" w:rsidR="007D07D9" w:rsidRPr="006B6FAA" w:rsidRDefault="007D07D9" w:rsidP="00320BBC">
      <w:pPr>
        <w:rPr>
          <w:rFonts w:ascii="Arial" w:hAnsi="Arial" w:cs="Arial"/>
          <w:sz w:val="22"/>
          <w:szCs w:val="22"/>
          <w:lang w:eastAsia="en-GB"/>
        </w:rPr>
      </w:pPr>
      <w:r>
        <w:rPr>
          <w:rFonts w:ascii="Arial" w:hAnsi="Arial" w:cs="Arial"/>
          <w:sz w:val="22"/>
          <w:szCs w:val="22"/>
          <w:lang w:eastAsia="en-GB"/>
        </w:rPr>
        <w:t xml:space="preserve">These policies carry </w:t>
      </w:r>
      <w:r w:rsidRPr="007D07D9">
        <w:rPr>
          <w:rFonts w:ascii="Arial" w:hAnsi="Arial" w:cs="Arial"/>
          <w:sz w:val="22"/>
          <w:szCs w:val="22"/>
          <w:lang w:eastAsia="en-GB"/>
        </w:rPr>
        <w:t xml:space="preserve">little </w:t>
      </w:r>
      <w:r>
        <w:rPr>
          <w:rFonts w:ascii="Arial" w:hAnsi="Arial" w:cs="Arial"/>
          <w:sz w:val="22"/>
          <w:szCs w:val="22"/>
          <w:lang w:eastAsia="en-GB"/>
        </w:rPr>
        <w:t>weight for the reason given above.</w:t>
      </w:r>
      <w:r w:rsidR="001272C7">
        <w:rPr>
          <w:rFonts w:ascii="Arial" w:hAnsi="Arial" w:cs="Arial"/>
          <w:sz w:val="22"/>
          <w:szCs w:val="22"/>
          <w:lang w:eastAsia="en-GB"/>
        </w:rPr>
        <w:t xml:space="preserve"> However, the industrial area to the south and surrounding land is designated for housing reflecting a desire to regenerate the area. </w:t>
      </w:r>
    </w:p>
    <w:p w14:paraId="1EA21A13" w14:textId="77777777" w:rsidR="006B6FAA" w:rsidRPr="00320BBC" w:rsidRDefault="006B6FAA" w:rsidP="00320BBC">
      <w:pPr>
        <w:rPr>
          <w:rFonts w:ascii="Arial" w:hAnsi="Arial" w:cs="Arial"/>
          <w:sz w:val="22"/>
          <w:szCs w:val="22"/>
          <w:u w:val="single"/>
          <w:lang w:eastAsia="en-GB"/>
        </w:rPr>
      </w:pPr>
    </w:p>
    <w:p w14:paraId="4BCF02E0" w14:textId="77777777" w:rsidR="00320BBC" w:rsidRPr="00320BBC" w:rsidRDefault="00320BBC" w:rsidP="00320BBC">
      <w:pPr>
        <w:rPr>
          <w:rFonts w:ascii="Arial" w:hAnsi="Arial" w:cs="Arial"/>
          <w:sz w:val="22"/>
          <w:szCs w:val="22"/>
          <w:u w:val="single"/>
          <w:lang w:eastAsia="en-GB"/>
        </w:rPr>
      </w:pPr>
      <w:r w:rsidRPr="00320BBC">
        <w:rPr>
          <w:rFonts w:ascii="Arial" w:hAnsi="Arial" w:cs="Arial"/>
          <w:sz w:val="22"/>
          <w:szCs w:val="22"/>
          <w:u w:val="single"/>
          <w:lang w:eastAsia="en-GB"/>
        </w:rPr>
        <w:t>NPPF</w:t>
      </w:r>
    </w:p>
    <w:p w14:paraId="5FAE1926" w14:textId="77777777" w:rsidR="00320BBC" w:rsidRPr="00320BBC" w:rsidRDefault="00320BBC" w:rsidP="00320BBC">
      <w:pPr>
        <w:rPr>
          <w:rFonts w:ascii="Arial" w:hAnsi="Arial" w:cs="Arial"/>
          <w:sz w:val="22"/>
          <w:szCs w:val="22"/>
          <w:lang w:eastAsia="en-GB"/>
        </w:rPr>
      </w:pPr>
    </w:p>
    <w:p w14:paraId="3507B57A" w14:textId="77777777" w:rsidR="00320BBC" w:rsidRPr="00320BBC" w:rsidRDefault="00320BBC" w:rsidP="00320BBC">
      <w:pPr>
        <w:rPr>
          <w:rFonts w:ascii="Arial" w:hAnsi="Arial" w:cs="Arial"/>
          <w:sz w:val="22"/>
          <w:szCs w:val="22"/>
          <w:lang w:eastAsia="en-GB"/>
        </w:rPr>
      </w:pPr>
      <w:r w:rsidRPr="00320BBC">
        <w:rPr>
          <w:rFonts w:ascii="Arial" w:hAnsi="Arial" w:cs="Arial"/>
          <w:sz w:val="22"/>
          <w:szCs w:val="22"/>
          <w:lang w:eastAsia="en-GB"/>
        </w:rPr>
        <w:t xml:space="preserve">The National Planning Policy </w:t>
      </w:r>
      <w:proofErr w:type="gramStart"/>
      <w:r w:rsidRPr="00320BBC">
        <w:rPr>
          <w:rFonts w:ascii="Arial" w:hAnsi="Arial" w:cs="Arial"/>
          <w:sz w:val="22"/>
          <w:szCs w:val="22"/>
          <w:lang w:eastAsia="en-GB"/>
        </w:rPr>
        <w:t>Framework sets out the Government’s</w:t>
      </w:r>
      <w:proofErr w:type="gramEnd"/>
      <w:r w:rsidRPr="00320BBC">
        <w:rPr>
          <w:rFonts w:ascii="Arial" w:hAnsi="Arial" w:cs="Arial"/>
          <w:sz w:val="22"/>
          <w:szCs w:val="22"/>
          <w:lang w:eastAsia="en-GB"/>
        </w:rPr>
        <w:t xml:space="preserve"> planning policies for </w:t>
      </w:r>
      <w:smartTag w:uri="urn:schemas-microsoft-com:office:smarttags" w:element="place">
        <w:smartTag w:uri="urn:schemas-microsoft-com:office:smarttags" w:element="country-region">
          <w:r w:rsidRPr="00320BBC">
            <w:rPr>
              <w:rFonts w:ascii="Arial" w:hAnsi="Arial" w:cs="Arial"/>
              <w:sz w:val="22"/>
              <w:szCs w:val="22"/>
              <w:lang w:eastAsia="en-GB"/>
            </w:rPr>
            <w:t>England</w:t>
          </w:r>
        </w:smartTag>
      </w:smartTag>
      <w:r w:rsidRPr="00320BBC">
        <w:rPr>
          <w:rFonts w:ascii="Arial" w:hAnsi="Arial" w:cs="Arial"/>
          <w:sz w:val="22"/>
          <w:szCs w:val="22"/>
          <w:lang w:eastAsia="en-GB"/>
        </w:rPr>
        <w:t xml:space="preserve"> and how these are expected to be applied. At the heart is a presumption in favour of sustainable development. </w:t>
      </w:r>
    </w:p>
    <w:p w14:paraId="03C9C7AA" w14:textId="77777777" w:rsidR="00BE19E1" w:rsidRPr="00E73C9E" w:rsidRDefault="00BE19E1" w:rsidP="00BE19E1">
      <w:pPr>
        <w:rPr>
          <w:rFonts w:ascii="Arial" w:hAnsi="Arial" w:cs="Arial"/>
          <w:sz w:val="22"/>
          <w:szCs w:val="22"/>
        </w:rPr>
      </w:pPr>
    </w:p>
    <w:p w14:paraId="6EFD7D07" w14:textId="77777777" w:rsidR="00BE19E1" w:rsidRDefault="00BE19E1" w:rsidP="00BE19E1">
      <w:pPr>
        <w:rPr>
          <w:rFonts w:ascii="Arial" w:hAnsi="Arial" w:cs="Arial"/>
          <w:b/>
          <w:sz w:val="22"/>
          <w:szCs w:val="22"/>
        </w:rPr>
      </w:pPr>
      <w:r w:rsidRPr="00E73C9E">
        <w:rPr>
          <w:rFonts w:ascii="Arial" w:hAnsi="Arial" w:cs="Arial"/>
          <w:b/>
          <w:sz w:val="22"/>
          <w:szCs w:val="22"/>
        </w:rPr>
        <w:t>Consultations</w:t>
      </w:r>
    </w:p>
    <w:p w14:paraId="0DB25F32" w14:textId="77777777" w:rsidR="002E1149" w:rsidRDefault="002E1149" w:rsidP="00BE19E1">
      <w:pPr>
        <w:rPr>
          <w:rFonts w:ascii="Arial" w:hAnsi="Arial" w:cs="Arial"/>
          <w:b/>
          <w:sz w:val="22"/>
          <w:szCs w:val="22"/>
        </w:rPr>
      </w:pPr>
    </w:p>
    <w:p w14:paraId="0EFAB924" w14:textId="77777777" w:rsidR="002E1149" w:rsidRDefault="002E1149" w:rsidP="00BE19E1">
      <w:pPr>
        <w:rPr>
          <w:rFonts w:ascii="Arial" w:hAnsi="Arial" w:cs="Arial"/>
          <w:sz w:val="22"/>
          <w:szCs w:val="22"/>
        </w:rPr>
      </w:pPr>
      <w:r w:rsidRPr="002E1149">
        <w:rPr>
          <w:rFonts w:ascii="Arial" w:hAnsi="Arial" w:cs="Arial"/>
          <w:sz w:val="22"/>
          <w:szCs w:val="22"/>
        </w:rPr>
        <w:t>Pollution Control</w:t>
      </w:r>
      <w:r>
        <w:rPr>
          <w:rFonts w:ascii="Arial" w:hAnsi="Arial" w:cs="Arial"/>
          <w:sz w:val="22"/>
          <w:szCs w:val="22"/>
        </w:rPr>
        <w:t>-</w:t>
      </w:r>
      <w:r w:rsidR="007A2E22">
        <w:rPr>
          <w:rFonts w:ascii="Arial" w:hAnsi="Arial" w:cs="Arial"/>
          <w:sz w:val="22"/>
          <w:szCs w:val="22"/>
        </w:rPr>
        <w:t xml:space="preserve"> </w:t>
      </w:r>
    </w:p>
    <w:p w14:paraId="439D417E" w14:textId="77777777" w:rsidR="007342D3" w:rsidRDefault="007342D3" w:rsidP="00BE19E1">
      <w:pPr>
        <w:rPr>
          <w:rFonts w:ascii="Arial" w:hAnsi="Arial" w:cs="Arial"/>
          <w:sz w:val="22"/>
          <w:szCs w:val="22"/>
        </w:rPr>
      </w:pPr>
    </w:p>
    <w:p w14:paraId="02E64715" w14:textId="77777777" w:rsidR="002E1149" w:rsidRPr="002E1149" w:rsidRDefault="002E1149" w:rsidP="00BE19E1">
      <w:pPr>
        <w:rPr>
          <w:rFonts w:ascii="Arial" w:hAnsi="Arial" w:cs="Arial"/>
          <w:sz w:val="22"/>
          <w:szCs w:val="22"/>
        </w:rPr>
      </w:pPr>
      <w:r>
        <w:rPr>
          <w:rFonts w:ascii="Arial" w:hAnsi="Arial" w:cs="Arial"/>
          <w:sz w:val="22"/>
          <w:szCs w:val="22"/>
        </w:rPr>
        <w:t>Highways-</w:t>
      </w:r>
      <w:r w:rsidRPr="002E1149">
        <w:t xml:space="preserve"> </w:t>
      </w:r>
    </w:p>
    <w:p w14:paraId="5741AEF8" w14:textId="77777777" w:rsidR="006B4AF8" w:rsidRPr="00E73C9E" w:rsidRDefault="006B4AF8" w:rsidP="00BE19E1">
      <w:pPr>
        <w:rPr>
          <w:rFonts w:ascii="Arial" w:hAnsi="Arial" w:cs="Arial"/>
          <w:sz w:val="22"/>
          <w:szCs w:val="22"/>
        </w:rPr>
      </w:pPr>
    </w:p>
    <w:p w14:paraId="0DE23EBC" w14:textId="77777777" w:rsidR="00BE19E1" w:rsidRPr="00E73C9E" w:rsidRDefault="00BE19E1" w:rsidP="00BE19E1">
      <w:pPr>
        <w:rPr>
          <w:rFonts w:ascii="Arial" w:hAnsi="Arial" w:cs="Arial"/>
          <w:b/>
          <w:sz w:val="22"/>
          <w:szCs w:val="22"/>
        </w:rPr>
      </w:pPr>
      <w:r w:rsidRPr="00E73C9E">
        <w:rPr>
          <w:rFonts w:ascii="Arial" w:hAnsi="Arial" w:cs="Arial"/>
          <w:b/>
          <w:sz w:val="22"/>
          <w:szCs w:val="22"/>
        </w:rPr>
        <w:t>Representations</w:t>
      </w:r>
    </w:p>
    <w:p w14:paraId="3B8D6639" w14:textId="77777777" w:rsidR="00BE19E1" w:rsidRPr="00E73C9E" w:rsidRDefault="00BE19E1" w:rsidP="00BE19E1">
      <w:pPr>
        <w:rPr>
          <w:rFonts w:ascii="Arial" w:hAnsi="Arial" w:cs="Arial"/>
          <w:sz w:val="22"/>
          <w:szCs w:val="22"/>
        </w:rPr>
      </w:pPr>
    </w:p>
    <w:p w14:paraId="3A976DD4" w14:textId="77777777" w:rsidR="00BD077F" w:rsidRPr="00CC47C7" w:rsidRDefault="00CC47C7" w:rsidP="00BE19E1">
      <w:pPr>
        <w:rPr>
          <w:rFonts w:ascii="Arial" w:hAnsi="Arial" w:cs="Arial"/>
          <w:sz w:val="22"/>
          <w:szCs w:val="22"/>
        </w:rPr>
      </w:pPr>
      <w:r w:rsidRPr="00CC47C7">
        <w:rPr>
          <w:rFonts w:ascii="Arial" w:hAnsi="Arial" w:cs="Arial"/>
          <w:sz w:val="22"/>
          <w:szCs w:val="22"/>
        </w:rPr>
        <w:t>None received</w:t>
      </w:r>
    </w:p>
    <w:p w14:paraId="5E5D1EAD" w14:textId="77777777" w:rsidR="00BD077F" w:rsidRDefault="00BD077F" w:rsidP="00BE19E1">
      <w:pPr>
        <w:rPr>
          <w:rFonts w:ascii="Arial" w:hAnsi="Arial" w:cs="Arial"/>
          <w:b/>
          <w:sz w:val="22"/>
          <w:szCs w:val="22"/>
        </w:rPr>
      </w:pPr>
    </w:p>
    <w:p w14:paraId="356EC9AF" w14:textId="77777777" w:rsidR="00BE19E1" w:rsidRPr="00E73C9E" w:rsidRDefault="00BE19E1" w:rsidP="00BE19E1">
      <w:pPr>
        <w:rPr>
          <w:rFonts w:ascii="Arial" w:hAnsi="Arial" w:cs="Arial"/>
          <w:b/>
          <w:sz w:val="22"/>
          <w:szCs w:val="22"/>
        </w:rPr>
      </w:pPr>
      <w:r w:rsidRPr="00E73C9E">
        <w:rPr>
          <w:rFonts w:ascii="Arial" w:hAnsi="Arial" w:cs="Arial"/>
          <w:b/>
          <w:sz w:val="22"/>
          <w:szCs w:val="22"/>
        </w:rPr>
        <w:t>Assessment</w:t>
      </w:r>
    </w:p>
    <w:p w14:paraId="763C1B8F" w14:textId="77777777" w:rsidR="00BE19E1" w:rsidRPr="00E73C9E" w:rsidRDefault="00BE19E1" w:rsidP="00BE19E1">
      <w:pPr>
        <w:rPr>
          <w:rFonts w:ascii="Arial" w:hAnsi="Arial" w:cs="Arial"/>
          <w:b/>
          <w:sz w:val="22"/>
          <w:szCs w:val="22"/>
        </w:rPr>
      </w:pPr>
    </w:p>
    <w:p w14:paraId="7AFA26BF"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Principle of development </w:t>
      </w:r>
    </w:p>
    <w:p w14:paraId="69AD5982" w14:textId="77777777" w:rsidR="00F63605" w:rsidRDefault="00F63605" w:rsidP="00BE19E1">
      <w:pPr>
        <w:autoSpaceDE w:val="0"/>
        <w:autoSpaceDN w:val="0"/>
        <w:adjustRightInd w:val="0"/>
        <w:rPr>
          <w:rFonts w:ascii="Arial" w:hAnsi="Arial" w:cs="Arial"/>
          <w:color w:val="000000"/>
          <w:sz w:val="22"/>
          <w:szCs w:val="22"/>
          <w:u w:val="single"/>
          <w:lang w:val="en-US"/>
        </w:rPr>
      </w:pPr>
    </w:p>
    <w:p w14:paraId="3A4FAE43" w14:textId="77777777" w:rsidR="0008327C" w:rsidRDefault="00C42F3C" w:rsidP="00BE19E1">
      <w:pPr>
        <w:autoSpaceDE w:val="0"/>
        <w:autoSpaceDN w:val="0"/>
        <w:adjustRightInd w:val="0"/>
        <w:rPr>
          <w:rFonts w:ascii="Arial" w:hAnsi="Arial" w:cs="Arial"/>
          <w:color w:val="000000"/>
          <w:sz w:val="22"/>
          <w:szCs w:val="22"/>
          <w:lang w:val="en-US"/>
        </w:rPr>
      </w:pPr>
      <w:proofErr w:type="gramStart"/>
      <w:r w:rsidRPr="00C42F3C">
        <w:rPr>
          <w:rFonts w:ascii="Arial" w:hAnsi="Arial" w:cs="Arial"/>
          <w:color w:val="000000"/>
          <w:sz w:val="22"/>
          <w:szCs w:val="22"/>
          <w:lang w:val="en-US"/>
        </w:rPr>
        <w:t>This a</w:t>
      </w:r>
      <w:r w:rsidR="0008327C">
        <w:rPr>
          <w:rFonts w:ascii="Arial" w:hAnsi="Arial" w:cs="Arial"/>
          <w:color w:val="000000"/>
          <w:sz w:val="22"/>
          <w:szCs w:val="22"/>
          <w:lang w:val="en-US"/>
        </w:rPr>
        <w:t>n</w:t>
      </w:r>
      <w:proofErr w:type="gramEnd"/>
      <w:r w:rsidR="0008327C">
        <w:rPr>
          <w:rFonts w:ascii="Arial" w:hAnsi="Arial" w:cs="Arial"/>
          <w:color w:val="000000"/>
          <w:sz w:val="22"/>
          <w:szCs w:val="22"/>
          <w:lang w:val="en-US"/>
        </w:rPr>
        <w:t xml:space="preserve"> infill</w:t>
      </w:r>
      <w:r w:rsidRPr="00C42F3C">
        <w:rPr>
          <w:rFonts w:ascii="Arial" w:hAnsi="Arial" w:cs="Arial"/>
          <w:color w:val="000000"/>
          <w:sz w:val="22"/>
          <w:szCs w:val="22"/>
          <w:lang w:val="en-US"/>
        </w:rPr>
        <w:t xml:space="preserve"> residential redevelopment in a residential street so</w:t>
      </w:r>
      <w:r w:rsidR="0008327C">
        <w:rPr>
          <w:rFonts w:ascii="Arial" w:hAnsi="Arial" w:cs="Arial"/>
          <w:color w:val="000000"/>
          <w:sz w:val="22"/>
          <w:szCs w:val="22"/>
          <w:lang w:val="en-US"/>
        </w:rPr>
        <w:t xml:space="preserve"> </w:t>
      </w:r>
      <w:r w:rsidR="001272C7">
        <w:rPr>
          <w:rFonts w:ascii="Arial" w:hAnsi="Arial" w:cs="Arial"/>
          <w:color w:val="000000"/>
          <w:sz w:val="22"/>
          <w:szCs w:val="22"/>
          <w:lang w:val="en-US"/>
        </w:rPr>
        <w:t xml:space="preserve">the proposals would be </w:t>
      </w:r>
      <w:r w:rsidR="0008327C">
        <w:rPr>
          <w:rFonts w:ascii="Arial" w:hAnsi="Arial" w:cs="Arial"/>
          <w:color w:val="000000"/>
          <w:sz w:val="22"/>
          <w:szCs w:val="22"/>
          <w:lang w:val="en-US"/>
        </w:rPr>
        <w:t>is acceptable in principle. T</w:t>
      </w:r>
      <w:r w:rsidRPr="00C42F3C">
        <w:rPr>
          <w:rFonts w:ascii="Arial" w:hAnsi="Arial" w:cs="Arial"/>
          <w:color w:val="000000"/>
          <w:sz w:val="22"/>
          <w:szCs w:val="22"/>
          <w:lang w:val="en-US"/>
        </w:rPr>
        <w:t>he main consideration</w:t>
      </w:r>
      <w:r w:rsidR="0008327C">
        <w:rPr>
          <w:rFonts w:ascii="Arial" w:hAnsi="Arial" w:cs="Arial"/>
          <w:color w:val="000000"/>
          <w:sz w:val="22"/>
          <w:szCs w:val="22"/>
          <w:lang w:val="en-US"/>
        </w:rPr>
        <w:t xml:space="preserve">s </w:t>
      </w:r>
      <w:r w:rsidRPr="00C42F3C">
        <w:rPr>
          <w:rFonts w:ascii="Arial" w:hAnsi="Arial" w:cs="Arial"/>
          <w:color w:val="000000"/>
          <w:sz w:val="22"/>
          <w:szCs w:val="22"/>
          <w:lang w:val="en-US"/>
        </w:rPr>
        <w:t xml:space="preserve">relate to </w:t>
      </w:r>
      <w:r w:rsidR="0008327C">
        <w:rPr>
          <w:rFonts w:ascii="Arial" w:hAnsi="Arial" w:cs="Arial"/>
          <w:color w:val="000000"/>
          <w:sz w:val="22"/>
          <w:szCs w:val="22"/>
          <w:lang w:val="en-US"/>
        </w:rPr>
        <w:t>conformity</w:t>
      </w:r>
      <w:r w:rsidR="001272C7">
        <w:rPr>
          <w:rFonts w:ascii="Arial" w:hAnsi="Arial" w:cs="Arial"/>
          <w:color w:val="000000"/>
          <w:sz w:val="22"/>
          <w:szCs w:val="22"/>
          <w:lang w:val="en-US"/>
        </w:rPr>
        <w:t xml:space="preserve"> with Core Strategy</w:t>
      </w:r>
      <w:r w:rsidR="0008327C">
        <w:rPr>
          <w:rFonts w:ascii="Arial" w:hAnsi="Arial" w:cs="Arial"/>
          <w:color w:val="000000"/>
          <w:sz w:val="22"/>
          <w:szCs w:val="22"/>
          <w:lang w:val="en-US"/>
        </w:rPr>
        <w:t xml:space="preserve"> </w:t>
      </w:r>
      <w:r w:rsidRPr="00C42F3C">
        <w:rPr>
          <w:rFonts w:ascii="Arial" w:hAnsi="Arial" w:cs="Arial"/>
          <w:color w:val="000000"/>
          <w:sz w:val="22"/>
          <w:szCs w:val="22"/>
          <w:lang w:val="en-US"/>
        </w:rPr>
        <w:t xml:space="preserve">policies that seek higher density development </w:t>
      </w:r>
      <w:r w:rsidR="0008327C">
        <w:rPr>
          <w:rFonts w:ascii="Arial" w:hAnsi="Arial" w:cs="Arial"/>
          <w:color w:val="000000"/>
          <w:sz w:val="22"/>
          <w:szCs w:val="22"/>
          <w:lang w:val="en-US"/>
        </w:rPr>
        <w:t xml:space="preserve">in sustainable locations </w:t>
      </w:r>
      <w:r w:rsidRPr="00C42F3C">
        <w:rPr>
          <w:rFonts w:ascii="Arial" w:hAnsi="Arial" w:cs="Arial"/>
          <w:color w:val="000000"/>
          <w:sz w:val="22"/>
          <w:szCs w:val="22"/>
          <w:lang w:val="en-US"/>
        </w:rPr>
        <w:t>and policies seeking designs that reflect local character and appearance.</w:t>
      </w:r>
      <w:r w:rsidR="0008327C">
        <w:rPr>
          <w:rFonts w:ascii="Arial" w:hAnsi="Arial" w:cs="Arial"/>
          <w:color w:val="000000"/>
          <w:sz w:val="22"/>
          <w:szCs w:val="22"/>
          <w:lang w:val="en-US"/>
        </w:rPr>
        <w:t xml:space="preserve"> </w:t>
      </w:r>
    </w:p>
    <w:p w14:paraId="1DDD189C" w14:textId="77777777" w:rsidR="0008327C" w:rsidRDefault="0008327C" w:rsidP="00BE19E1">
      <w:pPr>
        <w:autoSpaceDE w:val="0"/>
        <w:autoSpaceDN w:val="0"/>
        <w:adjustRightInd w:val="0"/>
        <w:rPr>
          <w:rFonts w:ascii="Arial" w:hAnsi="Arial" w:cs="Arial"/>
          <w:color w:val="000000"/>
          <w:sz w:val="22"/>
          <w:szCs w:val="22"/>
          <w:lang w:val="en-US"/>
        </w:rPr>
      </w:pPr>
    </w:p>
    <w:p w14:paraId="4605CB19" w14:textId="77777777" w:rsidR="00B97299" w:rsidRPr="00C42F3C" w:rsidRDefault="0008327C"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lastRenderedPageBreak/>
        <w:t xml:space="preserve">This is an area that is subject to </w:t>
      </w:r>
      <w:r w:rsidR="001272C7">
        <w:rPr>
          <w:rFonts w:ascii="Arial" w:hAnsi="Arial" w:cs="Arial"/>
          <w:color w:val="000000"/>
          <w:sz w:val="22"/>
          <w:szCs w:val="22"/>
          <w:lang w:val="en-US"/>
        </w:rPr>
        <w:t xml:space="preserve">significant </w:t>
      </w:r>
      <w:r>
        <w:rPr>
          <w:rFonts w:ascii="Arial" w:hAnsi="Arial" w:cs="Arial"/>
          <w:color w:val="000000"/>
          <w:sz w:val="22"/>
          <w:szCs w:val="22"/>
          <w:lang w:val="en-US"/>
        </w:rPr>
        <w:t xml:space="preserve">change, with many of the </w:t>
      </w:r>
      <w:r w:rsidR="001272C7">
        <w:rPr>
          <w:rFonts w:ascii="Arial" w:hAnsi="Arial" w:cs="Arial"/>
          <w:color w:val="000000"/>
          <w:sz w:val="22"/>
          <w:szCs w:val="22"/>
          <w:lang w:val="en-US"/>
        </w:rPr>
        <w:t xml:space="preserve">substandard </w:t>
      </w:r>
      <w:r>
        <w:rPr>
          <w:rFonts w:ascii="Arial" w:hAnsi="Arial" w:cs="Arial"/>
          <w:color w:val="000000"/>
          <w:sz w:val="22"/>
          <w:szCs w:val="22"/>
          <w:lang w:val="en-US"/>
        </w:rPr>
        <w:t xml:space="preserve">older terraced housing </w:t>
      </w:r>
      <w:r w:rsidR="001272C7">
        <w:rPr>
          <w:rFonts w:ascii="Arial" w:hAnsi="Arial" w:cs="Arial"/>
          <w:color w:val="000000"/>
          <w:sz w:val="22"/>
          <w:szCs w:val="22"/>
          <w:lang w:val="en-US"/>
        </w:rPr>
        <w:t xml:space="preserve">stock </w:t>
      </w:r>
      <w:r>
        <w:rPr>
          <w:rFonts w:ascii="Arial" w:hAnsi="Arial" w:cs="Arial"/>
          <w:color w:val="000000"/>
          <w:sz w:val="22"/>
          <w:szCs w:val="22"/>
          <w:lang w:val="en-US"/>
        </w:rPr>
        <w:t>in the area demolished</w:t>
      </w:r>
      <w:r w:rsidR="001272C7">
        <w:rPr>
          <w:rFonts w:ascii="Arial" w:hAnsi="Arial" w:cs="Arial"/>
          <w:color w:val="000000"/>
          <w:sz w:val="22"/>
          <w:szCs w:val="22"/>
          <w:lang w:val="en-US"/>
        </w:rPr>
        <w:t xml:space="preserve"> and a new school recently erected nearby</w:t>
      </w:r>
      <w:r>
        <w:rPr>
          <w:rFonts w:ascii="Arial" w:hAnsi="Arial" w:cs="Arial"/>
          <w:color w:val="000000"/>
          <w:sz w:val="22"/>
          <w:szCs w:val="22"/>
          <w:lang w:val="en-US"/>
        </w:rPr>
        <w:t xml:space="preserve">. </w:t>
      </w:r>
      <w:r w:rsidR="001272C7">
        <w:rPr>
          <w:rFonts w:ascii="Arial" w:hAnsi="Arial" w:cs="Arial"/>
          <w:color w:val="000000"/>
          <w:sz w:val="22"/>
          <w:szCs w:val="22"/>
          <w:lang w:val="en-US"/>
        </w:rPr>
        <w:t xml:space="preserve">The industrial area to the south is designated for Housing in the </w:t>
      </w:r>
      <w:r w:rsidR="001272C7" w:rsidRPr="001272C7">
        <w:rPr>
          <w:rFonts w:ascii="Arial" w:hAnsi="Arial" w:cs="Arial"/>
          <w:color w:val="000000"/>
          <w:sz w:val="22"/>
          <w:szCs w:val="22"/>
          <w:lang w:val="en-US"/>
        </w:rPr>
        <w:t>Publication Consultation Document of the Local Plan</w:t>
      </w:r>
      <w:r w:rsidR="001272C7">
        <w:rPr>
          <w:rFonts w:ascii="Arial" w:hAnsi="Arial" w:cs="Arial"/>
          <w:color w:val="000000"/>
          <w:sz w:val="22"/>
          <w:szCs w:val="22"/>
          <w:lang w:val="en-US"/>
        </w:rPr>
        <w:t xml:space="preserve">. Whilst this carries little weight it reflects a desire for change. </w:t>
      </w:r>
      <w:r>
        <w:rPr>
          <w:rFonts w:ascii="Arial" w:hAnsi="Arial" w:cs="Arial"/>
          <w:color w:val="000000"/>
          <w:sz w:val="22"/>
          <w:szCs w:val="22"/>
          <w:lang w:val="en-US"/>
        </w:rPr>
        <w:t>This scheme is of a high quality and has been subject of consultation with local s</w:t>
      </w:r>
      <w:r w:rsidR="009032D6">
        <w:rPr>
          <w:rFonts w:ascii="Arial" w:hAnsi="Arial" w:cs="Arial"/>
          <w:color w:val="000000"/>
          <w:sz w:val="22"/>
          <w:szCs w:val="22"/>
          <w:lang w:val="en-US"/>
        </w:rPr>
        <w:t xml:space="preserve">takeholders. It meets a </w:t>
      </w:r>
      <w:proofErr w:type="spellStart"/>
      <w:r w:rsidR="009032D6">
        <w:rPr>
          <w:rFonts w:ascii="Arial" w:hAnsi="Arial" w:cs="Arial"/>
          <w:color w:val="000000"/>
          <w:sz w:val="22"/>
          <w:szCs w:val="22"/>
          <w:lang w:val="en-US"/>
        </w:rPr>
        <w:t>recognis</w:t>
      </w:r>
      <w:r>
        <w:rPr>
          <w:rFonts w:ascii="Arial" w:hAnsi="Arial" w:cs="Arial"/>
          <w:color w:val="000000"/>
          <w:sz w:val="22"/>
          <w:szCs w:val="22"/>
          <w:lang w:val="en-US"/>
        </w:rPr>
        <w:t>ed</w:t>
      </w:r>
      <w:proofErr w:type="spellEnd"/>
      <w:r>
        <w:rPr>
          <w:rFonts w:ascii="Arial" w:hAnsi="Arial" w:cs="Arial"/>
          <w:color w:val="000000"/>
          <w:sz w:val="22"/>
          <w:szCs w:val="22"/>
          <w:lang w:val="en-US"/>
        </w:rPr>
        <w:t xml:space="preserve"> need </w:t>
      </w:r>
      <w:r w:rsidR="001272C7">
        <w:rPr>
          <w:rFonts w:ascii="Arial" w:hAnsi="Arial" w:cs="Arial"/>
          <w:color w:val="000000"/>
          <w:sz w:val="22"/>
          <w:szCs w:val="22"/>
          <w:lang w:val="en-US"/>
        </w:rPr>
        <w:t xml:space="preserve">for elderly </w:t>
      </w:r>
      <w:proofErr w:type="gramStart"/>
      <w:r w:rsidR="001272C7">
        <w:rPr>
          <w:rFonts w:ascii="Arial" w:hAnsi="Arial" w:cs="Arial"/>
          <w:color w:val="000000"/>
          <w:sz w:val="22"/>
          <w:szCs w:val="22"/>
          <w:lang w:val="en-US"/>
        </w:rPr>
        <w:t>persons</w:t>
      </w:r>
      <w:proofErr w:type="gramEnd"/>
      <w:r w:rsidR="001272C7">
        <w:rPr>
          <w:rFonts w:ascii="Arial" w:hAnsi="Arial" w:cs="Arial"/>
          <w:color w:val="000000"/>
          <w:sz w:val="22"/>
          <w:szCs w:val="22"/>
          <w:lang w:val="en-US"/>
        </w:rPr>
        <w:t xml:space="preserve"> accommodation </w:t>
      </w:r>
      <w:r>
        <w:rPr>
          <w:rFonts w:ascii="Arial" w:hAnsi="Arial" w:cs="Arial"/>
          <w:color w:val="000000"/>
          <w:sz w:val="22"/>
          <w:szCs w:val="22"/>
          <w:lang w:val="en-US"/>
        </w:rPr>
        <w:t>and stands up as a unique design that will add value to the area and provide an uplift in an area w</w:t>
      </w:r>
      <w:r w:rsidR="001F7E91">
        <w:rPr>
          <w:rFonts w:ascii="Arial" w:hAnsi="Arial" w:cs="Arial"/>
          <w:color w:val="000000"/>
          <w:sz w:val="22"/>
          <w:szCs w:val="22"/>
          <w:lang w:val="en-US"/>
        </w:rPr>
        <w:t>h</w:t>
      </w:r>
      <w:r>
        <w:rPr>
          <w:rFonts w:ascii="Arial" w:hAnsi="Arial" w:cs="Arial"/>
          <w:color w:val="000000"/>
          <w:sz w:val="22"/>
          <w:szCs w:val="22"/>
          <w:lang w:val="en-US"/>
        </w:rPr>
        <w:t xml:space="preserve">ere regeneration is sought. </w:t>
      </w:r>
    </w:p>
    <w:p w14:paraId="674D6149" w14:textId="77777777" w:rsidR="00BD077F" w:rsidRPr="00E73C9E" w:rsidRDefault="00BD077F" w:rsidP="00BE19E1">
      <w:pPr>
        <w:autoSpaceDE w:val="0"/>
        <w:autoSpaceDN w:val="0"/>
        <w:adjustRightInd w:val="0"/>
        <w:rPr>
          <w:rFonts w:ascii="Arial" w:hAnsi="Arial" w:cs="Arial"/>
          <w:color w:val="000000"/>
          <w:sz w:val="22"/>
          <w:szCs w:val="22"/>
          <w:lang w:val="en-US"/>
        </w:rPr>
      </w:pPr>
    </w:p>
    <w:p w14:paraId="1E9A1A3E"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 xml:space="preserve">Residential Amenity </w:t>
      </w:r>
    </w:p>
    <w:p w14:paraId="18ED8582" w14:textId="77777777" w:rsidR="008647B6" w:rsidRDefault="008647B6" w:rsidP="00BE19E1">
      <w:pPr>
        <w:autoSpaceDE w:val="0"/>
        <w:autoSpaceDN w:val="0"/>
        <w:adjustRightInd w:val="0"/>
        <w:rPr>
          <w:rFonts w:ascii="Arial" w:hAnsi="Arial" w:cs="Arial"/>
          <w:color w:val="000000"/>
          <w:sz w:val="22"/>
          <w:szCs w:val="22"/>
          <w:u w:val="single"/>
          <w:lang w:val="en-US"/>
        </w:rPr>
      </w:pPr>
    </w:p>
    <w:p w14:paraId="6B277C8E" w14:textId="77777777" w:rsidR="003F139D" w:rsidRDefault="003F139D"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As a result of the design concept t</w:t>
      </w:r>
      <w:r w:rsidR="00CA455C">
        <w:rPr>
          <w:rFonts w:ascii="Arial" w:hAnsi="Arial" w:cs="Arial"/>
          <w:color w:val="000000"/>
          <w:sz w:val="22"/>
          <w:szCs w:val="22"/>
          <w:lang w:val="en-US"/>
        </w:rPr>
        <w:t xml:space="preserve">here would be no private gardens for the future residents and the </w:t>
      </w:r>
      <w:r>
        <w:rPr>
          <w:rFonts w:ascii="Arial" w:hAnsi="Arial" w:cs="Arial"/>
          <w:color w:val="000000"/>
          <w:sz w:val="22"/>
          <w:szCs w:val="22"/>
          <w:lang w:val="en-US"/>
        </w:rPr>
        <w:t xml:space="preserve">garden </w:t>
      </w:r>
      <w:r w:rsidR="00CA455C">
        <w:rPr>
          <w:rFonts w:ascii="Arial" w:hAnsi="Arial" w:cs="Arial"/>
          <w:color w:val="000000"/>
          <w:sz w:val="22"/>
          <w:szCs w:val="22"/>
          <w:lang w:val="en-US"/>
        </w:rPr>
        <w:t xml:space="preserve">area that is provided would be </w:t>
      </w:r>
      <w:r w:rsidR="00C51976">
        <w:rPr>
          <w:rFonts w:ascii="Arial" w:hAnsi="Arial" w:cs="Arial"/>
          <w:color w:val="000000"/>
          <w:sz w:val="22"/>
          <w:szCs w:val="22"/>
          <w:lang w:val="en-US"/>
        </w:rPr>
        <w:t>behind the residents</w:t>
      </w:r>
      <w:r w:rsidR="00CA455C">
        <w:rPr>
          <w:rFonts w:ascii="Arial" w:hAnsi="Arial" w:cs="Arial"/>
          <w:color w:val="000000"/>
          <w:sz w:val="22"/>
          <w:szCs w:val="22"/>
          <w:lang w:val="en-US"/>
        </w:rPr>
        <w:t xml:space="preserve"> parking. </w:t>
      </w:r>
      <w:r w:rsidR="00970D10">
        <w:rPr>
          <w:rFonts w:ascii="Arial" w:hAnsi="Arial" w:cs="Arial"/>
          <w:color w:val="000000"/>
          <w:sz w:val="22"/>
          <w:szCs w:val="22"/>
          <w:lang w:val="en-US"/>
        </w:rPr>
        <w:t>The Council would normally require that family houses have adequate private amenity space</w:t>
      </w:r>
      <w:r>
        <w:rPr>
          <w:rFonts w:ascii="Arial" w:hAnsi="Arial" w:cs="Arial"/>
          <w:color w:val="000000"/>
          <w:sz w:val="22"/>
          <w:szCs w:val="22"/>
          <w:lang w:val="en-US"/>
        </w:rPr>
        <w:t xml:space="preserve"> to a set standard</w:t>
      </w:r>
      <w:r w:rsidR="00970D10">
        <w:rPr>
          <w:rFonts w:ascii="Arial" w:hAnsi="Arial" w:cs="Arial"/>
          <w:color w:val="000000"/>
          <w:sz w:val="22"/>
          <w:szCs w:val="22"/>
          <w:lang w:val="en-US"/>
        </w:rPr>
        <w:t xml:space="preserve">. However, the bungalows are intended for the elderly so they </w:t>
      </w:r>
      <w:r>
        <w:rPr>
          <w:rFonts w:ascii="Arial" w:hAnsi="Arial" w:cs="Arial"/>
          <w:color w:val="000000"/>
          <w:sz w:val="22"/>
          <w:szCs w:val="22"/>
          <w:lang w:val="en-US"/>
        </w:rPr>
        <w:t xml:space="preserve">would </w:t>
      </w:r>
      <w:r w:rsidR="00970D10">
        <w:rPr>
          <w:rFonts w:ascii="Arial" w:hAnsi="Arial" w:cs="Arial"/>
          <w:color w:val="000000"/>
          <w:sz w:val="22"/>
          <w:szCs w:val="22"/>
          <w:lang w:val="en-US"/>
        </w:rPr>
        <w:t xml:space="preserve">meet a special need </w:t>
      </w:r>
      <w:r w:rsidR="001A7AC1">
        <w:rPr>
          <w:rFonts w:ascii="Arial" w:hAnsi="Arial" w:cs="Arial"/>
          <w:color w:val="000000"/>
          <w:sz w:val="22"/>
          <w:szCs w:val="22"/>
          <w:lang w:val="en-US"/>
        </w:rPr>
        <w:t xml:space="preserve">for level access </w:t>
      </w:r>
      <w:r>
        <w:rPr>
          <w:rFonts w:ascii="Arial" w:hAnsi="Arial" w:cs="Arial"/>
          <w:color w:val="000000"/>
          <w:sz w:val="22"/>
          <w:szCs w:val="22"/>
          <w:lang w:val="en-US"/>
        </w:rPr>
        <w:t xml:space="preserve">and this consideration needs to be weighed against normal standards. It is </w:t>
      </w:r>
      <w:r w:rsidR="001A7AC1">
        <w:rPr>
          <w:rFonts w:ascii="Arial" w:hAnsi="Arial" w:cs="Arial"/>
          <w:color w:val="000000"/>
          <w:sz w:val="22"/>
          <w:szCs w:val="22"/>
          <w:lang w:val="en-US"/>
        </w:rPr>
        <w:t xml:space="preserve">long </w:t>
      </w:r>
      <w:r>
        <w:rPr>
          <w:rFonts w:ascii="Arial" w:hAnsi="Arial" w:cs="Arial"/>
          <w:color w:val="000000"/>
          <w:sz w:val="22"/>
          <w:szCs w:val="22"/>
          <w:lang w:val="en-US"/>
        </w:rPr>
        <w:t xml:space="preserve">established </w:t>
      </w:r>
      <w:r w:rsidR="00970D10">
        <w:rPr>
          <w:rFonts w:ascii="Arial" w:hAnsi="Arial" w:cs="Arial"/>
          <w:color w:val="000000"/>
          <w:sz w:val="22"/>
          <w:szCs w:val="22"/>
          <w:lang w:val="en-US"/>
        </w:rPr>
        <w:t xml:space="preserve">that </w:t>
      </w:r>
      <w:r>
        <w:rPr>
          <w:rFonts w:ascii="Arial" w:hAnsi="Arial" w:cs="Arial"/>
          <w:color w:val="000000"/>
          <w:sz w:val="22"/>
          <w:szCs w:val="22"/>
          <w:lang w:val="en-US"/>
        </w:rPr>
        <w:t>other material planning considerations c</w:t>
      </w:r>
      <w:r w:rsidR="001A7AC1">
        <w:rPr>
          <w:rFonts w:ascii="Arial" w:hAnsi="Arial" w:cs="Arial"/>
          <w:color w:val="000000"/>
          <w:sz w:val="22"/>
          <w:szCs w:val="22"/>
          <w:lang w:val="en-US"/>
        </w:rPr>
        <w:t>an</w:t>
      </w:r>
      <w:r w:rsidR="00970D10">
        <w:rPr>
          <w:rFonts w:ascii="Arial" w:hAnsi="Arial" w:cs="Arial"/>
          <w:color w:val="000000"/>
          <w:sz w:val="22"/>
          <w:szCs w:val="22"/>
          <w:lang w:val="en-US"/>
        </w:rPr>
        <w:t xml:space="preserve"> allow an exception to be made</w:t>
      </w:r>
      <w:r w:rsidR="001A7AC1">
        <w:rPr>
          <w:rFonts w:ascii="Arial" w:hAnsi="Arial" w:cs="Arial"/>
          <w:color w:val="000000"/>
          <w:sz w:val="22"/>
          <w:szCs w:val="22"/>
          <w:lang w:val="en-US"/>
        </w:rPr>
        <w:t xml:space="preserve"> to normal guidelines</w:t>
      </w:r>
      <w:r w:rsidR="00970D10">
        <w:rPr>
          <w:rFonts w:ascii="Arial" w:hAnsi="Arial" w:cs="Arial"/>
          <w:color w:val="000000"/>
          <w:sz w:val="22"/>
          <w:szCs w:val="22"/>
          <w:lang w:val="en-US"/>
        </w:rPr>
        <w:t xml:space="preserve">. </w:t>
      </w:r>
    </w:p>
    <w:p w14:paraId="64E2337E" w14:textId="77777777" w:rsidR="001165E7" w:rsidRDefault="001165E7" w:rsidP="00BE19E1">
      <w:pPr>
        <w:autoSpaceDE w:val="0"/>
        <w:autoSpaceDN w:val="0"/>
        <w:adjustRightInd w:val="0"/>
        <w:rPr>
          <w:rFonts w:ascii="Arial" w:hAnsi="Arial" w:cs="Arial"/>
          <w:color w:val="000000"/>
          <w:sz w:val="22"/>
          <w:szCs w:val="22"/>
          <w:lang w:val="en-US"/>
        </w:rPr>
      </w:pPr>
    </w:p>
    <w:p w14:paraId="54DE55CB" w14:textId="77777777" w:rsidR="001165E7" w:rsidRDefault="001165E7"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C shaped layout gives opposing blocks that would result in living rooms facing each other across a 12m wide courtyard. This could result in internal overlooking at close quarters. However, this is a single </w:t>
      </w:r>
      <w:proofErr w:type="spellStart"/>
      <w:r>
        <w:rPr>
          <w:rFonts w:ascii="Arial" w:hAnsi="Arial" w:cs="Arial"/>
          <w:color w:val="000000"/>
          <w:sz w:val="22"/>
          <w:szCs w:val="22"/>
          <w:lang w:val="en-US"/>
        </w:rPr>
        <w:t>storey</w:t>
      </w:r>
      <w:proofErr w:type="spellEnd"/>
      <w:r>
        <w:rPr>
          <w:rFonts w:ascii="Arial" w:hAnsi="Arial" w:cs="Arial"/>
          <w:color w:val="000000"/>
          <w:sz w:val="22"/>
          <w:szCs w:val="22"/>
          <w:lang w:val="en-US"/>
        </w:rPr>
        <w:t xml:space="preserve"> development so the privacy of occupiers can be protected by boundary fences or walls.  Furthermore, in the </w:t>
      </w:r>
      <w:r w:rsidR="004A1FBD">
        <w:rPr>
          <w:rFonts w:ascii="Arial" w:hAnsi="Arial" w:cs="Arial"/>
          <w:color w:val="000000"/>
          <w:sz w:val="22"/>
          <w:szCs w:val="22"/>
          <w:lang w:val="en-US"/>
        </w:rPr>
        <w:t xml:space="preserve">existing </w:t>
      </w:r>
      <w:r>
        <w:rPr>
          <w:rFonts w:ascii="Arial" w:hAnsi="Arial" w:cs="Arial"/>
          <w:color w:val="000000"/>
          <w:sz w:val="22"/>
          <w:szCs w:val="22"/>
          <w:lang w:val="en-US"/>
        </w:rPr>
        <w:t xml:space="preserve">traditional high density street pattern on </w:t>
      </w:r>
      <w:proofErr w:type="spellStart"/>
      <w:r>
        <w:rPr>
          <w:rFonts w:ascii="Arial" w:hAnsi="Arial" w:cs="Arial"/>
          <w:color w:val="000000"/>
          <w:sz w:val="22"/>
          <w:szCs w:val="22"/>
          <w:lang w:val="en-US"/>
        </w:rPr>
        <w:t>Beever</w:t>
      </w:r>
      <w:proofErr w:type="spellEnd"/>
      <w:r>
        <w:rPr>
          <w:rFonts w:ascii="Arial" w:hAnsi="Arial" w:cs="Arial"/>
          <w:color w:val="000000"/>
          <w:sz w:val="22"/>
          <w:szCs w:val="22"/>
          <w:lang w:val="en-US"/>
        </w:rPr>
        <w:t xml:space="preserve"> Street there </w:t>
      </w:r>
      <w:r w:rsidR="004A1FBD">
        <w:rPr>
          <w:rFonts w:ascii="Arial" w:hAnsi="Arial" w:cs="Arial"/>
          <w:color w:val="000000"/>
          <w:sz w:val="22"/>
          <w:szCs w:val="22"/>
          <w:lang w:val="en-US"/>
        </w:rPr>
        <w:t xml:space="preserve">are </w:t>
      </w:r>
      <w:r>
        <w:rPr>
          <w:rFonts w:ascii="Arial" w:hAnsi="Arial" w:cs="Arial"/>
          <w:color w:val="000000"/>
          <w:sz w:val="22"/>
          <w:szCs w:val="22"/>
          <w:lang w:val="en-US"/>
        </w:rPr>
        <w:t xml:space="preserve">houses facing each other across a road and pavements giving a distance that </w:t>
      </w:r>
      <w:r w:rsidR="004A1FBD">
        <w:rPr>
          <w:rFonts w:ascii="Arial" w:hAnsi="Arial" w:cs="Arial"/>
          <w:color w:val="000000"/>
          <w:sz w:val="22"/>
          <w:szCs w:val="22"/>
          <w:lang w:val="en-US"/>
        </w:rPr>
        <w:t>is</w:t>
      </w:r>
      <w:r>
        <w:rPr>
          <w:rFonts w:ascii="Arial" w:hAnsi="Arial" w:cs="Arial"/>
          <w:color w:val="000000"/>
          <w:sz w:val="22"/>
          <w:szCs w:val="22"/>
          <w:lang w:val="en-US"/>
        </w:rPr>
        <w:t xml:space="preserve"> only 11m wide. </w:t>
      </w:r>
    </w:p>
    <w:p w14:paraId="708E3199" w14:textId="77777777" w:rsidR="001A7AC1" w:rsidRDefault="001A7AC1" w:rsidP="00BE19E1">
      <w:pPr>
        <w:autoSpaceDE w:val="0"/>
        <w:autoSpaceDN w:val="0"/>
        <w:adjustRightInd w:val="0"/>
        <w:rPr>
          <w:rFonts w:ascii="Arial" w:hAnsi="Arial" w:cs="Arial"/>
          <w:color w:val="000000"/>
          <w:sz w:val="22"/>
          <w:szCs w:val="22"/>
          <w:lang w:val="en-US"/>
        </w:rPr>
      </w:pPr>
    </w:p>
    <w:p w14:paraId="1A11A728" w14:textId="77777777" w:rsidR="001C4E05" w:rsidRDefault="00970D10"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If the bungalows were to be turned around then the outlook at the rear would be better </w:t>
      </w:r>
      <w:r w:rsidR="003F139D">
        <w:rPr>
          <w:rFonts w:ascii="Arial" w:hAnsi="Arial" w:cs="Arial"/>
          <w:color w:val="000000"/>
          <w:sz w:val="22"/>
          <w:szCs w:val="22"/>
          <w:lang w:val="en-US"/>
        </w:rPr>
        <w:t xml:space="preserve">as there </w:t>
      </w:r>
      <w:r w:rsidR="001A7AC1">
        <w:rPr>
          <w:rFonts w:ascii="Arial" w:hAnsi="Arial" w:cs="Arial"/>
          <w:color w:val="000000"/>
          <w:sz w:val="22"/>
          <w:szCs w:val="22"/>
          <w:lang w:val="en-US"/>
        </w:rPr>
        <w:t xml:space="preserve">mature trees and </w:t>
      </w:r>
      <w:r w:rsidR="003F139D">
        <w:rPr>
          <w:rFonts w:ascii="Arial" w:hAnsi="Arial" w:cs="Arial"/>
          <w:color w:val="000000"/>
          <w:sz w:val="22"/>
          <w:szCs w:val="22"/>
          <w:lang w:val="en-US"/>
        </w:rPr>
        <w:t xml:space="preserve">allotments to the east </w:t>
      </w:r>
      <w:r>
        <w:rPr>
          <w:rFonts w:ascii="Arial" w:hAnsi="Arial" w:cs="Arial"/>
          <w:color w:val="000000"/>
          <w:sz w:val="22"/>
          <w:szCs w:val="22"/>
          <w:lang w:val="en-US"/>
        </w:rPr>
        <w:t xml:space="preserve">but the design is such that there would </w:t>
      </w:r>
      <w:r w:rsidR="001A7AC1">
        <w:rPr>
          <w:rFonts w:ascii="Arial" w:hAnsi="Arial" w:cs="Arial"/>
          <w:color w:val="000000"/>
          <w:sz w:val="22"/>
          <w:szCs w:val="22"/>
          <w:lang w:val="en-US"/>
        </w:rPr>
        <w:t xml:space="preserve">then </w:t>
      </w:r>
      <w:r>
        <w:rPr>
          <w:rFonts w:ascii="Arial" w:hAnsi="Arial" w:cs="Arial"/>
          <w:color w:val="000000"/>
          <w:sz w:val="22"/>
          <w:szCs w:val="22"/>
          <w:lang w:val="en-US"/>
        </w:rPr>
        <w:t xml:space="preserve">be a long high wall with small windows facing the </w:t>
      </w:r>
      <w:proofErr w:type="spellStart"/>
      <w:r w:rsidR="003F139D">
        <w:rPr>
          <w:rFonts w:ascii="Arial" w:hAnsi="Arial" w:cs="Arial"/>
          <w:color w:val="000000"/>
          <w:sz w:val="22"/>
          <w:szCs w:val="22"/>
          <w:lang w:val="en-US"/>
        </w:rPr>
        <w:t>Beever</w:t>
      </w:r>
      <w:proofErr w:type="spellEnd"/>
      <w:r w:rsidR="003F139D">
        <w:rPr>
          <w:rFonts w:ascii="Arial" w:hAnsi="Arial" w:cs="Arial"/>
          <w:color w:val="000000"/>
          <w:sz w:val="22"/>
          <w:szCs w:val="22"/>
          <w:lang w:val="en-US"/>
        </w:rPr>
        <w:t xml:space="preserve"> Street</w:t>
      </w:r>
      <w:r>
        <w:rPr>
          <w:rFonts w:ascii="Arial" w:hAnsi="Arial" w:cs="Arial"/>
          <w:color w:val="000000"/>
          <w:sz w:val="22"/>
          <w:szCs w:val="22"/>
          <w:lang w:val="en-US"/>
        </w:rPr>
        <w:t xml:space="preserve">. </w:t>
      </w:r>
      <w:r w:rsidR="001C4E05">
        <w:rPr>
          <w:rFonts w:ascii="Arial" w:hAnsi="Arial" w:cs="Arial"/>
          <w:color w:val="000000"/>
          <w:sz w:val="22"/>
          <w:szCs w:val="22"/>
          <w:lang w:val="en-US"/>
        </w:rPr>
        <w:t xml:space="preserve">The outlook for existing residents on </w:t>
      </w:r>
      <w:proofErr w:type="spellStart"/>
      <w:r w:rsidR="001C4E05">
        <w:rPr>
          <w:rFonts w:ascii="Arial" w:hAnsi="Arial" w:cs="Arial"/>
          <w:color w:val="000000"/>
          <w:sz w:val="22"/>
          <w:szCs w:val="22"/>
          <w:lang w:val="en-US"/>
        </w:rPr>
        <w:t>Beever</w:t>
      </w:r>
      <w:proofErr w:type="spellEnd"/>
      <w:r w:rsidR="001C4E05">
        <w:rPr>
          <w:rFonts w:ascii="Arial" w:hAnsi="Arial" w:cs="Arial"/>
          <w:color w:val="000000"/>
          <w:sz w:val="22"/>
          <w:szCs w:val="22"/>
          <w:lang w:val="en-US"/>
        </w:rPr>
        <w:t xml:space="preserve"> Street would be degraded. </w:t>
      </w:r>
    </w:p>
    <w:p w14:paraId="324664A7" w14:textId="77777777" w:rsidR="001C4E05" w:rsidRDefault="001C4E05" w:rsidP="00BE19E1">
      <w:pPr>
        <w:autoSpaceDE w:val="0"/>
        <w:autoSpaceDN w:val="0"/>
        <w:adjustRightInd w:val="0"/>
        <w:rPr>
          <w:rFonts w:ascii="Arial" w:hAnsi="Arial" w:cs="Arial"/>
          <w:color w:val="000000"/>
          <w:sz w:val="22"/>
          <w:szCs w:val="22"/>
          <w:lang w:val="en-US"/>
        </w:rPr>
      </w:pPr>
    </w:p>
    <w:p w14:paraId="51901A35" w14:textId="77777777" w:rsidR="001E03CA" w:rsidRDefault="003F139D"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Therefore, if the gardens were</w:t>
      </w:r>
      <w:r w:rsidR="001A7AC1">
        <w:rPr>
          <w:rFonts w:ascii="Arial" w:hAnsi="Arial" w:cs="Arial"/>
          <w:color w:val="000000"/>
          <w:sz w:val="22"/>
          <w:szCs w:val="22"/>
          <w:lang w:val="en-US"/>
        </w:rPr>
        <w:t xml:space="preserve"> to be</w:t>
      </w:r>
      <w:r>
        <w:rPr>
          <w:rFonts w:ascii="Arial" w:hAnsi="Arial" w:cs="Arial"/>
          <w:color w:val="000000"/>
          <w:sz w:val="22"/>
          <w:szCs w:val="22"/>
          <w:lang w:val="en-US"/>
        </w:rPr>
        <w:t xml:space="preserve"> relocated a completely new design concept would be required. </w:t>
      </w:r>
      <w:r w:rsidR="00082CAF">
        <w:rPr>
          <w:rFonts w:ascii="Arial" w:hAnsi="Arial" w:cs="Arial"/>
          <w:color w:val="000000"/>
          <w:sz w:val="22"/>
          <w:szCs w:val="22"/>
          <w:lang w:val="en-US"/>
        </w:rPr>
        <w:t xml:space="preserve">The design concept has been devised after public consultation </w:t>
      </w:r>
      <w:r w:rsidR="001C4E05">
        <w:rPr>
          <w:rFonts w:ascii="Arial" w:hAnsi="Arial" w:cs="Arial"/>
          <w:color w:val="000000"/>
          <w:sz w:val="22"/>
          <w:szCs w:val="22"/>
          <w:lang w:val="en-US"/>
        </w:rPr>
        <w:t xml:space="preserve">that included alternative layouts </w:t>
      </w:r>
      <w:r w:rsidR="00082CAF">
        <w:rPr>
          <w:rFonts w:ascii="Arial" w:hAnsi="Arial" w:cs="Arial"/>
          <w:color w:val="000000"/>
          <w:sz w:val="22"/>
          <w:szCs w:val="22"/>
          <w:lang w:val="en-US"/>
        </w:rPr>
        <w:t xml:space="preserve">so there </w:t>
      </w:r>
      <w:r w:rsidR="001C4E05">
        <w:rPr>
          <w:rFonts w:ascii="Arial" w:hAnsi="Arial" w:cs="Arial"/>
          <w:color w:val="000000"/>
          <w:sz w:val="22"/>
          <w:szCs w:val="22"/>
          <w:lang w:val="en-US"/>
        </w:rPr>
        <w:t>are</w:t>
      </w:r>
      <w:r w:rsidR="00082CAF">
        <w:rPr>
          <w:rFonts w:ascii="Arial" w:hAnsi="Arial" w:cs="Arial"/>
          <w:color w:val="000000"/>
          <w:sz w:val="22"/>
          <w:szCs w:val="22"/>
          <w:lang w:val="en-US"/>
        </w:rPr>
        <w:t xml:space="preserve"> sound reasons for choosing this approach. </w:t>
      </w:r>
      <w:r w:rsidR="001A7AC1">
        <w:rPr>
          <w:rFonts w:ascii="Arial" w:hAnsi="Arial" w:cs="Arial"/>
          <w:color w:val="000000"/>
          <w:sz w:val="22"/>
          <w:szCs w:val="22"/>
          <w:lang w:val="en-US"/>
        </w:rPr>
        <w:t xml:space="preserve">As this is not </w:t>
      </w:r>
      <w:r w:rsidR="001C4E05">
        <w:rPr>
          <w:rFonts w:ascii="Arial" w:hAnsi="Arial" w:cs="Arial"/>
          <w:color w:val="000000"/>
          <w:sz w:val="22"/>
          <w:szCs w:val="22"/>
          <w:lang w:val="en-US"/>
        </w:rPr>
        <w:t xml:space="preserve">standard </w:t>
      </w:r>
      <w:r w:rsidR="001A7AC1">
        <w:rPr>
          <w:rFonts w:ascii="Arial" w:hAnsi="Arial" w:cs="Arial"/>
          <w:color w:val="000000"/>
          <w:sz w:val="22"/>
          <w:szCs w:val="22"/>
          <w:lang w:val="en-US"/>
        </w:rPr>
        <w:t xml:space="preserve">family accommodation </w:t>
      </w:r>
      <w:r w:rsidR="001C4E05">
        <w:rPr>
          <w:rFonts w:ascii="Arial" w:hAnsi="Arial" w:cs="Arial"/>
          <w:color w:val="000000"/>
          <w:sz w:val="22"/>
          <w:szCs w:val="22"/>
          <w:lang w:val="en-US"/>
        </w:rPr>
        <w:t>imposing normal standards for</w:t>
      </w:r>
      <w:r w:rsidR="001A7AC1">
        <w:rPr>
          <w:rFonts w:ascii="Arial" w:hAnsi="Arial" w:cs="Arial"/>
          <w:color w:val="000000"/>
          <w:sz w:val="22"/>
          <w:szCs w:val="22"/>
          <w:lang w:val="en-US"/>
        </w:rPr>
        <w:t xml:space="preserve"> private space is not considered to be essential. </w:t>
      </w:r>
    </w:p>
    <w:p w14:paraId="204A3E4B" w14:textId="77777777" w:rsidR="00CA455C" w:rsidRDefault="00CA455C" w:rsidP="00BE19E1">
      <w:pPr>
        <w:autoSpaceDE w:val="0"/>
        <w:autoSpaceDN w:val="0"/>
        <w:adjustRightInd w:val="0"/>
        <w:rPr>
          <w:rFonts w:ascii="Arial" w:hAnsi="Arial" w:cs="Arial"/>
          <w:color w:val="000000"/>
          <w:sz w:val="22"/>
          <w:szCs w:val="22"/>
          <w:lang w:val="en-US"/>
        </w:rPr>
      </w:pPr>
    </w:p>
    <w:p w14:paraId="5B449152" w14:textId="77777777" w:rsidR="00BE19E1" w:rsidRDefault="00BE19E1" w:rsidP="00BE19E1">
      <w:pPr>
        <w:autoSpaceDE w:val="0"/>
        <w:autoSpaceDN w:val="0"/>
        <w:adjustRightInd w:val="0"/>
        <w:rPr>
          <w:rFonts w:ascii="Arial" w:hAnsi="Arial" w:cs="Arial"/>
          <w:color w:val="000000"/>
          <w:sz w:val="22"/>
          <w:szCs w:val="22"/>
          <w:u w:val="single"/>
          <w:lang w:val="en-US"/>
        </w:rPr>
      </w:pPr>
      <w:r w:rsidRPr="00E73C9E">
        <w:rPr>
          <w:rFonts w:ascii="Arial" w:hAnsi="Arial" w:cs="Arial"/>
          <w:color w:val="000000"/>
          <w:sz w:val="22"/>
          <w:szCs w:val="22"/>
          <w:u w:val="single"/>
          <w:lang w:val="en-US"/>
        </w:rPr>
        <w:t>Visual Amenity</w:t>
      </w:r>
    </w:p>
    <w:p w14:paraId="7087DAF7" w14:textId="77777777" w:rsidR="001E03CA" w:rsidRDefault="001E03CA" w:rsidP="00BE19E1">
      <w:pPr>
        <w:autoSpaceDE w:val="0"/>
        <w:autoSpaceDN w:val="0"/>
        <w:adjustRightInd w:val="0"/>
        <w:rPr>
          <w:rFonts w:ascii="Arial" w:hAnsi="Arial" w:cs="Arial"/>
          <w:color w:val="000000"/>
          <w:sz w:val="22"/>
          <w:szCs w:val="22"/>
          <w:u w:val="single"/>
          <w:lang w:val="en-US"/>
        </w:rPr>
      </w:pPr>
    </w:p>
    <w:p w14:paraId="26E83051" w14:textId="77777777" w:rsidR="004C2C1C" w:rsidRDefault="00B97299" w:rsidP="00BE19E1">
      <w:pPr>
        <w:autoSpaceDE w:val="0"/>
        <w:autoSpaceDN w:val="0"/>
        <w:adjustRightInd w:val="0"/>
        <w:rPr>
          <w:rFonts w:ascii="Arial" w:hAnsi="Arial" w:cs="Arial"/>
          <w:color w:val="000000"/>
          <w:sz w:val="22"/>
          <w:szCs w:val="22"/>
          <w:lang w:val="en-US"/>
        </w:rPr>
      </w:pPr>
      <w:r w:rsidRPr="00B97299">
        <w:rPr>
          <w:rFonts w:ascii="Arial" w:hAnsi="Arial" w:cs="Arial"/>
          <w:color w:val="000000"/>
          <w:sz w:val="22"/>
          <w:szCs w:val="22"/>
          <w:lang w:val="en-US"/>
        </w:rPr>
        <w:t>The main</w:t>
      </w:r>
      <w:r>
        <w:rPr>
          <w:rFonts w:ascii="Arial" w:hAnsi="Arial" w:cs="Arial"/>
          <w:color w:val="000000"/>
          <w:sz w:val="22"/>
          <w:szCs w:val="22"/>
          <w:lang w:val="en-US"/>
        </w:rPr>
        <w:t xml:space="preserve"> issue would the fact that the new development is not in the same style and form as the existing high density </w:t>
      </w:r>
      <w:r w:rsidR="006305CA">
        <w:rPr>
          <w:rFonts w:ascii="Arial" w:hAnsi="Arial" w:cs="Arial"/>
          <w:color w:val="000000"/>
          <w:sz w:val="22"/>
          <w:szCs w:val="22"/>
          <w:lang w:val="en-US"/>
        </w:rPr>
        <w:t xml:space="preserve">traditional </w:t>
      </w:r>
      <w:r w:rsidR="006E750A">
        <w:rPr>
          <w:rFonts w:ascii="Arial" w:hAnsi="Arial" w:cs="Arial"/>
          <w:color w:val="000000"/>
          <w:sz w:val="22"/>
          <w:szCs w:val="22"/>
          <w:lang w:val="en-US"/>
        </w:rPr>
        <w:t>terraced housing</w:t>
      </w:r>
      <w:r>
        <w:rPr>
          <w:rFonts w:ascii="Arial" w:hAnsi="Arial" w:cs="Arial"/>
          <w:color w:val="000000"/>
          <w:sz w:val="22"/>
          <w:szCs w:val="22"/>
          <w:lang w:val="en-US"/>
        </w:rPr>
        <w:t xml:space="preserve">. </w:t>
      </w:r>
      <w:r w:rsidR="000951F2">
        <w:rPr>
          <w:rFonts w:ascii="Arial" w:hAnsi="Arial" w:cs="Arial"/>
          <w:color w:val="000000"/>
          <w:sz w:val="22"/>
          <w:szCs w:val="22"/>
          <w:lang w:val="en-US"/>
        </w:rPr>
        <w:t xml:space="preserve">The Council’s SPD </w:t>
      </w:r>
      <w:r w:rsidR="000951F2" w:rsidRPr="000951F2">
        <w:rPr>
          <w:rFonts w:ascii="Arial" w:hAnsi="Arial" w:cs="Arial"/>
          <w:color w:val="000000"/>
          <w:sz w:val="22"/>
          <w:szCs w:val="22"/>
          <w:lang w:val="en-US"/>
        </w:rPr>
        <w:t>Designing New Housing Development</w:t>
      </w:r>
      <w:r w:rsidR="000951F2">
        <w:rPr>
          <w:rFonts w:ascii="Arial" w:hAnsi="Arial" w:cs="Arial"/>
          <w:color w:val="000000"/>
          <w:sz w:val="22"/>
          <w:szCs w:val="22"/>
          <w:lang w:val="en-US"/>
        </w:rPr>
        <w:t xml:space="preserve"> sets out guidance </w:t>
      </w:r>
      <w:r w:rsidR="004C2C1C">
        <w:rPr>
          <w:rFonts w:ascii="Arial" w:hAnsi="Arial" w:cs="Arial"/>
          <w:color w:val="000000"/>
          <w:sz w:val="22"/>
          <w:szCs w:val="22"/>
          <w:lang w:val="en-US"/>
        </w:rPr>
        <w:t>for most situations but in this case it</w:t>
      </w:r>
      <w:r w:rsidR="000951F2">
        <w:rPr>
          <w:rFonts w:ascii="Arial" w:hAnsi="Arial" w:cs="Arial"/>
          <w:color w:val="000000"/>
          <w:sz w:val="22"/>
          <w:szCs w:val="22"/>
          <w:lang w:val="en-US"/>
        </w:rPr>
        <w:t xml:space="preserve"> needs to be applied in a </w:t>
      </w:r>
      <w:r w:rsidR="004C2C1C">
        <w:rPr>
          <w:rFonts w:ascii="Arial" w:hAnsi="Arial" w:cs="Arial"/>
          <w:color w:val="000000"/>
          <w:sz w:val="22"/>
          <w:szCs w:val="22"/>
          <w:lang w:val="en-US"/>
        </w:rPr>
        <w:t>more imaginative</w:t>
      </w:r>
      <w:r w:rsidR="000951F2">
        <w:rPr>
          <w:rFonts w:ascii="Arial" w:hAnsi="Arial" w:cs="Arial"/>
          <w:color w:val="000000"/>
          <w:sz w:val="22"/>
          <w:szCs w:val="22"/>
          <w:lang w:val="en-US"/>
        </w:rPr>
        <w:t xml:space="preserve"> way. </w:t>
      </w:r>
      <w:r w:rsidR="00485396">
        <w:rPr>
          <w:rFonts w:ascii="Arial" w:hAnsi="Arial" w:cs="Arial"/>
          <w:color w:val="000000"/>
          <w:sz w:val="22"/>
          <w:szCs w:val="22"/>
          <w:lang w:val="en-US"/>
        </w:rPr>
        <w:t xml:space="preserve">This is a scheme that has been chosen by </w:t>
      </w:r>
      <w:r w:rsidR="005B62C8">
        <w:rPr>
          <w:rFonts w:ascii="Arial" w:hAnsi="Arial" w:cs="Arial"/>
          <w:color w:val="000000"/>
          <w:sz w:val="22"/>
          <w:szCs w:val="22"/>
          <w:lang w:val="en-US"/>
        </w:rPr>
        <w:t xml:space="preserve">local </w:t>
      </w:r>
      <w:r w:rsidR="00485396" w:rsidRPr="00485396">
        <w:rPr>
          <w:rFonts w:ascii="Arial" w:hAnsi="Arial" w:cs="Arial"/>
          <w:color w:val="000000"/>
          <w:sz w:val="22"/>
          <w:szCs w:val="22"/>
          <w:lang w:val="en-US"/>
        </w:rPr>
        <w:t>stakeholder groups and local members</w:t>
      </w:r>
      <w:r w:rsidR="00485396">
        <w:rPr>
          <w:rFonts w:ascii="Arial" w:hAnsi="Arial" w:cs="Arial"/>
          <w:color w:val="000000"/>
          <w:sz w:val="22"/>
          <w:szCs w:val="22"/>
          <w:lang w:val="en-US"/>
        </w:rPr>
        <w:t xml:space="preserve">. </w:t>
      </w:r>
    </w:p>
    <w:p w14:paraId="34924D32" w14:textId="77777777" w:rsidR="004C2C1C" w:rsidRDefault="004C2C1C" w:rsidP="00BE19E1">
      <w:pPr>
        <w:autoSpaceDE w:val="0"/>
        <w:autoSpaceDN w:val="0"/>
        <w:adjustRightInd w:val="0"/>
        <w:rPr>
          <w:rFonts w:ascii="Arial" w:hAnsi="Arial" w:cs="Arial"/>
          <w:color w:val="000000"/>
          <w:sz w:val="22"/>
          <w:szCs w:val="22"/>
          <w:lang w:val="en-US"/>
        </w:rPr>
      </w:pPr>
    </w:p>
    <w:p w14:paraId="6BA852B9" w14:textId="77777777" w:rsidR="004C2C1C" w:rsidRDefault="004C2C1C" w:rsidP="00BE19E1">
      <w:pPr>
        <w:autoSpaceDE w:val="0"/>
        <w:autoSpaceDN w:val="0"/>
        <w:adjustRightInd w:val="0"/>
        <w:rPr>
          <w:rFonts w:ascii="Arial" w:hAnsi="Arial" w:cs="Arial"/>
          <w:color w:val="000000"/>
          <w:sz w:val="22"/>
          <w:szCs w:val="22"/>
          <w:lang w:val="en-US"/>
        </w:rPr>
      </w:pPr>
      <w:r w:rsidRPr="004C2C1C">
        <w:rPr>
          <w:rFonts w:ascii="Arial" w:hAnsi="Arial" w:cs="Arial"/>
          <w:color w:val="000000"/>
          <w:sz w:val="22"/>
          <w:szCs w:val="22"/>
          <w:lang w:val="en-US"/>
        </w:rPr>
        <w:t>M</w:t>
      </w:r>
      <w:r>
        <w:rPr>
          <w:rFonts w:ascii="Arial" w:hAnsi="Arial" w:cs="Arial"/>
          <w:color w:val="000000"/>
          <w:sz w:val="22"/>
          <w:szCs w:val="22"/>
          <w:lang w:val="en-US"/>
        </w:rPr>
        <w:t>uch</w:t>
      </w:r>
      <w:r w:rsidRPr="004C2C1C">
        <w:rPr>
          <w:rFonts w:ascii="Arial" w:hAnsi="Arial" w:cs="Arial"/>
          <w:color w:val="000000"/>
          <w:sz w:val="22"/>
          <w:szCs w:val="22"/>
          <w:lang w:val="en-US"/>
        </w:rPr>
        <w:t xml:space="preserve"> of the older terraced housing in the </w:t>
      </w:r>
      <w:r>
        <w:rPr>
          <w:rFonts w:ascii="Arial" w:hAnsi="Arial" w:cs="Arial"/>
          <w:color w:val="000000"/>
          <w:sz w:val="22"/>
          <w:szCs w:val="22"/>
          <w:lang w:val="en-US"/>
        </w:rPr>
        <w:t xml:space="preserve">immediate </w:t>
      </w:r>
      <w:r w:rsidRPr="004C2C1C">
        <w:rPr>
          <w:rFonts w:ascii="Arial" w:hAnsi="Arial" w:cs="Arial"/>
          <w:color w:val="000000"/>
          <w:sz w:val="22"/>
          <w:szCs w:val="22"/>
          <w:lang w:val="en-US"/>
        </w:rPr>
        <w:t xml:space="preserve">area has been demolished and </w:t>
      </w:r>
      <w:r>
        <w:rPr>
          <w:rFonts w:ascii="Arial" w:hAnsi="Arial" w:cs="Arial"/>
          <w:color w:val="000000"/>
          <w:sz w:val="22"/>
          <w:szCs w:val="22"/>
          <w:lang w:val="en-US"/>
        </w:rPr>
        <w:t xml:space="preserve">a new primary school has been built. The area is in need of regeneration and </w:t>
      </w:r>
      <w:r w:rsidRPr="004C2C1C">
        <w:rPr>
          <w:rFonts w:ascii="Arial" w:hAnsi="Arial" w:cs="Arial"/>
          <w:color w:val="000000"/>
          <w:sz w:val="22"/>
          <w:szCs w:val="22"/>
          <w:lang w:val="en-US"/>
        </w:rPr>
        <w:t>this proposal should be judged in these terms.</w:t>
      </w:r>
    </w:p>
    <w:p w14:paraId="337A8210" w14:textId="77777777" w:rsidR="004C2C1C" w:rsidRDefault="004C2C1C" w:rsidP="00BE19E1">
      <w:pPr>
        <w:autoSpaceDE w:val="0"/>
        <w:autoSpaceDN w:val="0"/>
        <w:adjustRightInd w:val="0"/>
        <w:rPr>
          <w:rFonts w:ascii="Arial" w:hAnsi="Arial" w:cs="Arial"/>
          <w:color w:val="000000"/>
          <w:sz w:val="22"/>
          <w:szCs w:val="22"/>
          <w:lang w:val="en-US"/>
        </w:rPr>
      </w:pPr>
    </w:p>
    <w:p w14:paraId="7DDC6737" w14:textId="77777777" w:rsidR="004C2C1C" w:rsidRDefault="00B97299" w:rsidP="00BE19E1">
      <w:pPr>
        <w:autoSpaceDE w:val="0"/>
        <w:autoSpaceDN w:val="0"/>
        <w:adjustRightInd w:val="0"/>
        <w:rPr>
          <w:rFonts w:ascii="Arial" w:hAnsi="Arial" w:cs="Arial"/>
          <w:color w:val="000000"/>
          <w:sz w:val="22"/>
          <w:szCs w:val="22"/>
          <w:lang w:val="en-US"/>
        </w:rPr>
      </w:pPr>
      <w:r>
        <w:rPr>
          <w:rFonts w:ascii="Arial" w:hAnsi="Arial" w:cs="Arial"/>
          <w:color w:val="000000"/>
          <w:sz w:val="22"/>
          <w:szCs w:val="22"/>
          <w:lang w:val="en-US"/>
        </w:rPr>
        <w:t xml:space="preserve">The existing 19 terraced houses would be replaced with only 6 </w:t>
      </w:r>
      <w:r w:rsidR="006E750A">
        <w:rPr>
          <w:rFonts w:ascii="Arial" w:hAnsi="Arial" w:cs="Arial"/>
          <w:color w:val="000000"/>
          <w:sz w:val="22"/>
          <w:szCs w:val="22"/>
          <w:lang w:val="en-US"/>
        </w:rPr>
        <w:t xml:space="preserve">elderly </w:t>
      </w:r>
      <w:proofErr w:type="gramStart"/>
      <w:r w:rsidR="006E750A">
        <w:rPr>
          <w:rFonts w:ascii="Arial" w:hAnsi="Arial" w:cs="Arial"/>
          <w:color w:val="000000"/>
          <w:sz w:val="22"/>
          <w:szCs w:val="22"/>
          <w:lang w:val="en-US"/>
        </w:rPr>
        <w:t>persons</w:t>
      </w:r>
      <w:proofErr w:type="gramEnd"/>
      <w:r w:rsidR="006E750A">
        <w:rPr>
          <w:rFonts w:ascii="Arial" w:hAnsi="Arial" w:cs="Arial"/>
          <w:color w:val="000000"/>
          <w:sz w:val="22"/>
          <w:szCs w:val="22"/>
          <w:lang w:val="en-US"/>
        </w:rPr>
        <w:t xml:space="preserve"> </w:t>
      </w:r>
      <w:r>
        <w:rPr>
          <w:rFonts w:ascii="Arial" w:hAnsi="Arial" w:cs="Arial"/>
          <w:color w:val="000000"/>
          <w:sz w:val="22"/>
          <w:szCs w:val="22"/>
          <w:lang w:val="en-US"/>
        </w:rPr>
        <w:t xml:space="preserve">bungalows. It would not be possible or desirable to </w:t>
      </w:r>
      <w:r w:rsidR="000951F2">
        <w:rPr>
          <w:rFonts w:ascii="Arial" w:hAnsi="Arial" w:cs="Arial"/>
          <w:color w:val="000000"/>
          <w:sz w:val="22"/>
          <w:szCs w:val="22"/>
          <w:lang w:val="en-US"/>
        </w:rPr>
        <w:t xml:space="preserve">attempt to </w:t>
      </w:r>
      <w:r>
        <w:rPr>
          <w:rFonts w:ascii="Arial" w:hAnsi="Arial" w:cs="Arial"/>
          <w:color w:val="000000"/>
          <w:sz w:val="22"/>
          <w:szCs w:val="22"/>
          <w:lang w:val="en-US"/>
        </w:rPr>
        <w:t>mimic the existing style of houses given that this is a complete departure</w:t>
      </w:r>
      <w:r w:rsidR="006E750A">
        <w:rPr>
          <w:rFonts w:ascii="Arial" w:hAnsi="Arial" w:cs="Arial"/>
          <w:color w:val="000000"/>
          <w:sz w:val="22"/>
          <w:szCs w:val="22"/>
          <w:lang w:val="en-US"/>
        </w:rPr>
        <w:t xml:space="preserve"> in terms of scale and use</w:t>
      </w:r>
      <w:r>
        <w:rPr>
          <w:rFonts w:ascii="Arial" w:hAnsi="Arial" w:cs="Arial"/>
          <w:color w:val="000000"/>
          <w:sz w:val="22"/>
          <w:szCs w:val="22"/>
          <w:lang w:val="en-US"/>
        </w:rPr>
        <w:t xml:space="preserve">. </w:t>
      </w:r>
    </w:p>
    <w:p w14:paraId="0B70AD28" w14:textId="77777777" w:rsidR="004C2C1C" w:rsidRDefault="004C2C1C" w:rsidP="00BE19E1">
      <w:pPr>
        <w:autoSpaceDE w:val="0"/>
        <w:autoSpaceDN w:val="0"/>
        <w:adjustRightInd w:val="0"/>
        <w:rPr>
          <w:rFonts w:ascii="Arial" w:hAnsi="Arial" w:cs="Arial"/>
          <w:color w:val="000000"/>
          <w:sz w:val="22"/>
          <w:szCs w:val="22"/>
          <w:lang w:val="en-US"/>
        </w:rPr>
      </w:pPr>
    </w:p>
    <w:p w14:paraId="7CAF9AE3" w14:textId="77777777" w:rsidR="000C2374" w:rsidRDefault="002B6BE1" w:rsidP="00BE19E1">
      <w:pPr>
        <w:autoSpaceDE w:val="0"/>
        <w:autoSpaceDN w:val="0"/>
        <w:adjustRightInd w:val="0"/>
        <w:rPr>
          <w:rFonts w:ascii="Arial" w:hAnsi="Arial" w:cs="Arial"/>
          <w:color w:val="000000"/>
          <w:sz w:val="22"/>
          <w:szCs w:val="22"/>
          <w:lang w:val="en-US"/>
        </w:rPr>
      </w:pPr>
      <w:r w:rsidRPr="002B6BE1">
        <w:rPr>
          <w:rFonts w:ascii="Arial" w:hAnsi="Arial" w:cs="Arial"/>
          <w:color w:val="000000"/>
          <w:sz w:val="22"/>
          <w:szCs w:val="22"/>
          <w:lang w:val="en-US"/>
        </w:rPr>
        <w:t xml:space="preserve">The arrangement of the dwellings is such that the amenity space is located to the front which provides a more open frontage to the street and opposing properties. </w:t>
      </w:r>
    </w:p>
    <w:p w14:paraId="77D601FA" w14:textId="77777777" w:rsidR="002B6BE1" w:rsidRDefault="002B6BE1" w:rsidP="00BE19E1">
      <w:pPr>
        <w:autoSpaceDE w:val="0"/>
        <w:autoSpaceDN w:val="0"/>
        <w:adjustRightInd w:val="0"/>
        <w:rPr>
          <w:rFonts w:ascii="Arial" w:hAnsi="Arial" w:cs="Arial"/>
          <w:color w:val="000000"/>
          <w:sz w:val="22"/>
          <w:szCs w:val="22"/>
          <w:lang w:val="en-US"/>
        </w:rPr>
      </w:pPr>
    </w:p>
    <w:p w14:paraId="6816DC6A" w14:textId="77777777" w:rsidR="002B6BE1" w:rsidRDefault="002B6BE1" w:rsidP="00BE19E1">
      <w:pPr>
        <w:autoSpaceDE w:val="0"/>
        <w:autoSpaceDN w:val="0"/>
        <w:adjustRightInd w:val="0"/>
        <w:rPr>
          <w:rFonts w:ascii="Arial" w:hAnsi="Arial" w:cs="Arial"/>
          <w:color w:val="000000"/>
          <w:sz w:val="22"/>
          <w:szCs w:val="22"/>
          <w:lang w:val="en-US"/>
        </w:rPr>
      </w:pPr>
      <w:r w:rsidRPr="002B6BE1">
        <w:rPr>
          <w:rFonts w:ascii="Arial" w:hAnsi="Arial" w:cs="Arial"/>
          <w:color w:val="000000"/>
          <w:sz w:val="22"/>
          <w:szCs w:val="22"/>
          <w:lang w:val="en-US"/>
        </w:rPr>
        <w:lastRenderedPageBreak/>
        <w:t>The applicants have commented that amenity space could be positioned at the rear but this would result in a far harder edge being presented to the street. Also due to the mono</w:t>
      </w:r>
      <w:r w:rsidR="004A35DC">
        <w:rPr>
          <w:rFonts w:ascii="Arial" w:hAnsi="Arial" w:cs="Arial"/>
          <w:color w:val="000000"/>
          <w:sz w:val="22"/>
          <w:szCs w:val="22"/>
          <w:lang w:val="en-US"/>
        </w:rPr>
        <w:t xml:space="preserve"> </w:t>
      </w:r>
      <w:r w:rsidRPr="002B6BE1">
        <w:rPr>
          <w:rFonts w:ascii="Arial" w:hAnsi="Arial" w:cs="Arial"/>
          <w:color w:val="000000"/>
          <w:sz w:val="22"/>
          <w:szCs w:val="22"/>
          <w:lang w:val="en-US"/>
        </w:rPr>
        <w:t>pitch nature of the dwellings it would result in a significant blank wall being presented to the street.</w:t>
      </w:r>
    </w:p>
    <w:p w14:paraId="5012AD71" w14:textId="77777777" w:rsidR="002B6BE1" w:rsidRDefault="002B6BE1" w:rsidP="00BE19E1">
      <w:pPr>
        <w:autoSpaceDE w:val="0"/>
        <w:autoSpaceDN w:val="0"/>
        <w:adjustRightInd w:val="0"/>
        <w:rPr>
          <w:rFonts w:ascii="Arial" w:hAnsi="Arial" w:cs="Arial"/>
          <w:color w:val="000000"/>
          <w:sz w:val="22"/>
          <w:szCs w:val="22"/>
          <w:lang w:val="en-US"/>
        </w:rPr>
      </w:pPr>
    </w:p>
    <w:p w14:paraId="7794A735" w14:textId="77777777" w:rsidR="002B6BE1" w:rsidRPr="00B97299" w:rsidRDefault="002B6BE1" w:rsidP="00BE19E1">
      <w:pPr>
        <w:autoSpaceDE w:val="0"/>
        <w:autoSpaceDN w:val="0"/>
        <w:adjustRightInd w:val="0"/>
        <w:rPr>
          <w:rFonts w:ascii="Arial" w:hAnsi="Arial" w:cs="Arial"/>
          <w:color w:val="000000"/>
          <w:sz w:val="22"/>
          <w:szCs w:val="22"/>
          <w:lang w:val="en-US"/>
        </w:rPr>
      </w:pPr>
      <w:r w:rsidRPr="002B6BE1">
        <w:rPr>
          <w:rFonts w:ascii="Arial" w:hAnsi="Arial" w:cs="Arial"/>
          <w:color w:val="000000"/>
          <w:sz w:val="22"/>
          <w:szCs w:val="22"/>
          <w:lang w:val="en-US"/>
        </w:rPr>
        <w:t>Therefore, this proposal should be seen as being unique high quality development meeting an identified need that will add value to an area that is subject to change.</w:t>
      </w:r>
    </w:p>
    <w:p w14:paraId="1CDF9052" w14:textId="77777777" w:rsidR="004C2C1C" w:rsidRDefault="004C2C1C" w:rsidP="00BE19E1">
      <w:pPr>
        <w:autoSpaceDE w:val="0"/>
        <w:autoSpaceDN w:val="0"/>
        <w:adjustRightInd w:val="0"/>
        <w:rPr>
          <w:rFonts w:ascii="Arial" w:hAnsi="Arial" w:cs="Arial"/>
          <w:color w:val="000000"/>
          <w:sz w:val="22"/>
          <w:szCs w:val="22"/>
          <w:u w:val="single"/>
          <w:lang w:val="en-US"/>
        </w:rPr>
      </w:pPr>
    </w:p>
    <w:p w14:paraId="47B05B34" w14:textId="77777777" w:rsidR="009A352C" w:rsidRDefault="009A352C" w:rsidP="00BE19E1">
      <w:pPr>
        <w:autoSpaceDE w:val="0"/>
        <w:autoSpaceDN w:val="0"/>
        <w:adjustRightInd w:val="0"/>
        <w:rPr>
          <w:rFonts w:ascii="Arial" w:hAnsi="Arial" w:cs="Arial"/>
          <w:color w:val="000000"/>
          <w:sz w:val="22"/>
          <w:szCs w:val="22"/>
          <w:u w:val="single"/>
          <w:lang w:val="en-US"/>
        </w:rPr>
      </w:pPr>
      <w:r w:rsidRPr="009A352C">
        <w:rPr>
          <w:rFonts w:ascii="Arial" w:hAnsi="Arial" w:cs="Arial"/>
          <w:color w:val="000000"/>
          <w:sz w:val="22"/>
          <w:szCs w:val="22"/>
          <w:u w:val="single"/>
          <w:lang w:val="en-US"/>
        </w:rPr>
        <w:t>Highway Safety</w:t>
      </w:r>
    </w:p>
    <w:p w14:paraId="53A7A352" w14:textId="77777777" w:rsidR="00F01B2A" w:rsidRDefault="00F01B2A" w:rsidP="00BE19E1">
      <w:pPr>
        <w:autoSpaceDE w:val="0"/>
        <w:autoSpaceDN w:val="0"/>
        <w:adjustRightInd w:val="0"/>
        <w:rPr>
          <w:rFonts w:ascii="Arial" w:hAnsi="Arial" w:cs="Arial"/>
          <w:color w:val="000000"/>
          <w:sz w:val="22"/>
          <w:szCs w:val="22"/>
          <w:u w:val="single"/>
          <w:lang w:val="en-US"/>
        </w:rPr>
      </w:pPr>
    </w:p>
    <w:p w14:paraId="61315AED" w14:textId="77777777" w:rsidR="00F01B2A" w:rsidRPr="00F01B2A" w:rsidRDefault="00F01B2A" w:rsidP="00BE19E1">
      <w:pPr>
        <w:autoSpaceDE w:val="0"/>
        <w:autoSpaceDN w:val="0"/>
        <w:adjustRightInd w:val="0"/>
        <w:rPr>
          <w:rFonts w:ascii="Arial" w:hAnsi="Arial" w:cs="Arial"/>
          <w:color w:val="000000"/>
          <w:sz w:val="22"/>
          <w:szCs w:val="22"/>
          <w:lang w:val="en-US"/>
        </w:rPr>
      </w:pPr>
      <w:r w:rsidRPr="00F01B2A">
        <w:rPr>
          <w:rFonts w:ascii="Arial" w:hAnsi="Arial" w:cs="Arial"/>
          <w:color w:val="000000"/>
          <w:sz w:val="22"/>
          <w:szCs w:val="22"/>
          <w:lang w:val="en-US"/>
        </w:rPr>
        <w:t>No objections subject to conditions</w:t>
      </w:r>
      <w:r>
        <w:rPr>
          <w:rFonts w:ascii="Arial" w:hAnsi="Arial" w:cs="Arial"/>
          <w:color w:val="000000"/>
          <w:sz w:val="22"/>
          <w:szCs w:val="22"/>
          <w:lang w:val="en-US"/>
        </w:rPr>
        <w:t>.</w:t>
      </w:r>
    </w:p>
    <w:p w14:paraId="3D7A23A5" w14:textId="77777777" w:rsidR="004D3BD1" w:rsidRPr="00E73C9E" w:rsidRDefault="004D3BD1" w:rsidP="00BE19E1">
      <w:pPr>
        <w:autoSpaceDE w:val="0"/>
        <w:autoSpaceDN w:val="0"/>
        <w:adjustRightInd w:val="0"/>
        <w:rPr>
          <w:rFonts w:ascii="Arial" w:hAnsi="Arial" w:cs="Arial"/>
          <w:color w:val="000000"/>
          <w:sz w:val="22"/>
          <w:szCs w:val="22"/>
          <w:lang w:val="en-US"/>
        </w:rPr>
      </w:pPr>
    </w:p>
    <w:p w14:paraId="11B639DA" w14:textId="77777777" w:rsidR="00BE19E1" w:rsidRPr="00E73C9E" w:rsidRDefault="00BE19E1" w:rsidP="00BE19E1">
      <w:pPr>
        <w:rPr>
          <w:rFonts w:ascii="Arial" w:hAnsi="Arial" w:cs="Arial"/>
          <w:b/>
          <w:sz w:val="22"/>
          <w:szCs w:val="22"/>
        </w:rPr>
      </w:pPr>
      <w:r w:rsidRPr="00E73C9E">
        <w:rPr>
          <w:rFonts w:ascii="Arial" w:hAnsi="Arial" w:cs="Arial"/>
          <w:b/>
          <w:sz w:val="22"/>
          <w:szCs w:val="22"/>
        </w:rPr>
        <w:t>Recommendation</w:t>
      </w:r>
    </w:p>
    <w:p w14:paraId="16D6098F" w14:textId="77777777" w:rsidR="00BE19E1" w:rsidRPr="00E73C9E" w:rsidRDefault="00BE19E1" w:rsidP="00BE19E1">
      <w:pPr>
        <w:rPr>
          <w:rFonts w:ascii="Arial" w:hAnsi="Arial" w:cs="Arial"/>
          <w:sz w:val="22"/>
          <w:szCs w:val="22"/>
        </w:rPr>
      </w:pPr>
    </w:p>
    <w:p w14:paraId="2C39709E" w14:textId="77777777" w:rsidR="00BE19E1"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r w:rsidRPr="00E73C9E">
        <w:rPr>
          <w:rFonts w:ascii="Arial" w:hAnsi="Arial" w:cs="Arial"/>
          <w:sz w:val="22"/>
          <w:szCs w:val="22"/>
        </w:rPr>
        <w:t xml:space="preserve"> </w:t>
      </w:r>
    </w:p>
    <w:p w14:paraId="32A223AF" w14:textId="77777777" w:rsidR="00BE19E1" w:rsidRPr="00E73C9E" w:rsidRDefault="00BE19E1" w:rsidP="00BE19E1">
      <w:pPr>
        <w:rPr>
          <w:rFonts w:ascii="Arial" w:hAnsi="Arial" w:cs="Arial"/>
          <w:sz w:val="22"/>
          <w:szCs w:val="22"/>
        </w:rPr>
      </w:pPr>
      <w:r w:rsidRPr="00E73C9E">
        <w:rPr>
          <w:rFonts w:ascii="Arial" w:hAnsi="Arial" w:cs="Arial"/>
          <w:sz w:val="22"/>
          <w:szCs w:val="22"/>
        </w:rPr>
        <w:br/>
      </w:r>
    </w:p>
    <w:p w14:paraId="113FB297" w14:textId="77777777" w:rsidR="00BE19E1" w:rsidRPr="00E73C9E" w:rsidRDefault="00BE19E1" w:rsidP="00BE19E1">
      <w:pPr>
        <w:rPr>
          <w:rFonts w:ascii="Arial" w:hAnsi="Arial" w:cs="Arial"/>
          <w:sz w:val="22"/>
          <w:szCs w:val="22"/>
        </w:rPr>
      </w:pPr>
    </w:p>
    <w:p w14:paraId="53B2FF4E" w14:textId="77777777" w:rsidR="00BE19E1" w:rsidRPr="00E73C9E" w:rsidRDefault="00BE19E1" w:rsidP="00BE19E1">
      <w:pPr>
        <w:rPr>
          <w:rFonts w:ascii="Arial" w:hAnsi="Arial" w:cs="Arial"/>
          <w:sz w:val="22"/>
          <w:szCs w:val="22"/>
        </w:rPr>
      </w:pPr>
      <w:r w:rsidRPr="00E73C9E">
        <w:rPr>
          <w:rFonts w:ascii="Arial" w:hAnsi="Arial" w:cs="Arial"/>
          <w:sz w:val="22"/>
          <w:szCs w:val="22"/>
        </w:rPr>
        <w:br/>
      </w:r>
    </w:p>
    <w:p w14:paraId="14F932DF" w14:textId="77777777" w:rsidR="000241B2" w:rsidRPr="00E73C9E" w:rsidRDefault="000241B2" w:rsidP="00BE19E1">
      <w:pPr>
        <w:rPr>
          <w:rFonts w:ascii="Arial" w:hAnsi="Arial" w:cs="Arial"/>
          <w:sz w:val="22"/>
          <w:szCs w:val="22"/>
        </w:rPr>
      </w:pPr>
    </w:p>
    <w:p w14:paraId="37215F31" w14:textId="77777777" w:rsidR="00611C16" w:rsidRPr="00E73C9E" w:rsidRDefault="00611C16" w:rsidP="00BE19E1">
      <w:pPr>
        <w:rPr>
          <w:rFonts w:ascii="Arial" w:hAnsi="Arial" w:cs="Arial"/>
          <w:sz w:val="22"/>
          <w:szCs w:val="22"/>
        </w:rPr>
      </w:pPr>
      <w:r w:rsidRPr="00E73C9E">
        <w:rPr>
          <w:rFonts w:ascii="Arial" w:hAnsi="Arial" w:cs="Arial"/>
          <w:sz w:val="22"/>
          <w:szCs w:val="22"/>
        </w:rPr>
        <w:br/>
      </w:r>
    </w:p>
    <w:p w14:paraId="164DADE6" w14:textId="77777777" w:rsidR="000451F7" w:rsidRPr="00E73C9E" w:rsidRDefault="000451F7" w:rsidP="00BE19E1">
      <w:pPr>
        <w:rPr>
          <w:rFonts w:ascii="Arial" w:hAnsi="Arial" w:cs="Arial"/>
          <w:sz w:val="22"/>
          <w:szCs w:val="22"/>
        </w:rPr>
      </w:pPr>
    </w:p>
    <w:p w14:paraId="3D1514E4" w14:textId="77777777" w:rsidR="00221ADE" w:rsidRPr="00E73C9E" w:rsidRDefault="00221ADE" w:rsidP="00BE19E1">
      <w:pPr>
        <w:rPr>
          <w:rFonts w:ascii="Arial" w:hAnsi="Arial" w:cs="Arial"/>
          <w:sz w:val="22"/>
          <w:szCs w:val="22"/>
        </w:rPr>
      </w:pPr>
      <w:r w:rsidRPr="00E73C9E">
        <w:rPr>
          <w:rFonts w:ascii="Arial" w:hAnsi="Arial" w:cs="Arial"/>
          <w:sz w:val="22"/>
          <w:szCs w:val="22"/>
        </w:rPr>
        <w:br/>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F343B"/>
    <w:multiLevelType w:val="hybridMultilevel"/>
    <w:tmpl w:val="9AD8B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2A6DBB"/>
    <w:multiLevelType w:val="hybridMultilevel"/>
    <w:tmpl w:val="D9CA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E0416BB"/>
    <w:multiLevelType w:val="hybridMultilevel"/>
    <w:tmpl w:val="67E09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0CB"/>
    <w:rsid w:val="000241B2"/>
    <w:rsid w:val="000451F7"/>
    <w:rsid w:val="0004779B"/>
    <w:rsid w:val="00070A84"/>
    <w:rsid w:val="00082CAF"/>
    <w:rsid w:val="0008327C"/>
    <w:rsid w:val="000951F2"/>
    <w:rsid w:val="000B5352"/>
    <w:rsid w:val="000B641E"/>
    <w:rsid w:val="000C2374"/>
    <w:rsid w:val="000D1AC6"/>
    <w:rsid w:val="000E6376"/>
    <w:rsid w:val="001000CF"/>
    <w:rsid w:val="00101461"/>
    <w:rsid w:val="001165E7"/>
    <w:rsid w:val="00124EDB"/>
    <w:rsid w:val="001272C7"/>
    <w:rsid w:val="0013157D"/>
    <w:rsid w:val="00134AB1"/>
    <w:rsid w:val="0014084B"/>
    <w:rsid w:val="00141C76"/>
    <w:rsid w:val="001738CA"/>
    <w:rsid w:val="00181FAD"/>
    <w:rsid w:val="00182CD2"/>
    <w:rsid w:val="001A7AC1"/>
    <w:rsid w:val="001C3959"/>
    <w:rsid w:val="001C4E05"/>
    <w:rsid w:val="001E03CA"/>
    <w:rsid w:val="001F7E91"/>
    <w:rsid w:val="002047F1"/>
    <w:rsid w:val="00211FB6"/>
    <w:rsid w:val="00221ADE"/>
    <w:rsid w:val="002237D5"/>
    <w:rsid w:val="00240874"/>
    <w:rsid w:val="002411B5"/>
    <w:rsid w:val="0028032C"/>
    <w:rsid w:val="002B5086"/>
    <w:rsid w:val="002B6BE1"/>
    <w:rsid w:val="002E1149"/>
    <w:rsid w:val="002E4ABB"/>
    <w:rsid w:val="002E5BAE"/>
    <w:rsid w:val="002F2680"/>
    <w:rsid w:val="002F63F4"/>
    <w:rsid w:val="003114B6"/>
    <w:rsid w:val="00320BBC"/>
    <w:rsid w:val="00323ADC"/>
    <w:rsid w:val="00340240"/>
    <w:rsid w:val="003517E0"/>
    <w:rsid w:val="0037237A"/>
    <w:rsid w:val="003746E2"/>
    <w:rsid w:val="003914B7"/>
    <w:rsid w:val="003A722E"/>
    <w:rsid w:val="003F139D"/>
    <w:rsid w:val="004438A9"/>
    <w:rsid w:val="004562F3"/>
    <w:rsid w:val="004619F2"/>
    <w:rsid w:val="004627D5"/>
    <w:rsid w:val="00474F27"/>
    <w:rsid w:val="00481C32"/>
    <w:rsid w:val="00485396"/>
    <w:rsid w:val="004A1FBD"/>
    <w:rsid w:val="004A35DC"/>
    <w:rsid w:val="004B5420"/>
    <w:rsid w:val="004C2C1C"/>
    <w:rsid w:val="004D26EC"/>
    <w:rsid w:val="004D3BD1"/>
    <w:rsid w:val="004F0E71"/>
    <w:rsid w:val="0052272C"/>
    <w:rsid w:val="00530F21"/>
    <w:rsid w:val="00532598"/>
    <w:rsid w:val="005416DB"/>
    <w:rsid w:val="00545124"/>
    <w:rsid w:val="00586A68"/>
    <w:rsid w:val="005B62C8"/>
    <w:rsid w:val="00611C16"/>
    <w:rsid w:val="006305CA"/>
    <w:rsid w:val="00671FF8"/>
    <w:rsid w:val="006909E5"/>
    <w:rsid w:val="006B4AF8"/>
    <w:rsid w:val="006B6D98"/>
    <w:rsid w:val="006B6FAA"/>
    <w:rsid w:val="006B7F79"/>
    <w:rsid w:val="006E750A"/>
    <w:rsid w:val="007050D1"/>
    <w:rsid w:val="00710371"/>
    <w:rsid w:val="007342D3"/>
    <w:rsid w:val="00737DE5"/>
    <w:rsid w:val="0074786F"/>
    <w:rsid w:val="00791443"/>
    <w:rsid w:val="007A2E22"/>
    <w:rsid w:val="007C23A9"/>
    <w:rsid w:val="007D07D9"/>
    <w:rsid w:val="007E6549"/>
    <w:rsid w:val="007E7808"/>
    <w:rsid w:val="007F132A"/>
    <w:rsid w:val="00806545"/>
    <w:rsid w:val="00814CC8"/>
    <w:rsid w:val="0084375F"/>
    <w:rsid w:val="00851C42"/>
    <w:rsid w:val="008617F3"/>
    <w:rsid w:val="008647B6"/>
    <w:rsid w:val="00880061"/>
    <w:rsid w:val="008834E0"/>
    <w:rsid w:val="00894A13"/>
    <w:rsid w:val="008B0A5A"/>
    <w:rsid w:val="008B2A76"/>
    <w:rsid w:val="008B2B36"/>
    <w:rsid w:val="008D3DD6"/>
    <w:rsid w:val="008F1597"/>
    <w:rsid w:val="009032D6"/>
    <w:rsid w:val="00953551"/>
    <w:rsid w:val="00957F65"/>
    <w:rsid w:val="00962949"/>
    <w:rsid w:val="009655AD"/>
    <w:rsid w:val="00970D10"/>
    <w:rsid w:val="009A352C"/>
    <w:rsid w:val="009C64FA"/>
    <w:rsid w:val="009F2E68"/>
    <w:rsid w:val="00A24F02"/>
    <w:rsid w:val="00A377A8"/>
    <w:rsid w:val="00A82E0C"/>
    <w:rsid w:val="00A85EDB"/>
    <w:rsid w:val="00AF251D"/>
    <w:rsid w:val="00B12BFB"/>
    <w:rsid w:val="00B14F81"/>
    <w:rsid w:val="00B14FB9"/>
    <w:rsid w:val="00B15662"/>
    <w:rsid w:val="00B20ED9"/>
    <w:rsid w:val="00B62699"/>
    <w:rsid w:val="00B7177E"/>
    <w:rsid w:val="00B97299"/>
    <w:rsid w:val="00BB1F19"/>
    <w:rsid w:val="00BB3359"/>
    <w:rsid w:val="00BC6E8F"/>
    <w:rsid w:val="00BD077F"/>
    <w:rsid w:val="00BE19E1"/>
    <w:rsid w:val="00BE28FA"/>
    <w:rsid w:val="00BE450F"/>
    <w:rsid w:val="00C10A76"/>
    <w:rsid w:val="00C23BE6"/>
    <w:rsid w:val="00C3267D"/>
    <w:rsid w:val="00C406B3"/>
    <w:rsid w:val="00C42F3C"/>
    <w:rsid w:val="00C4503F"/>
    <w:rsid w:val="00C51976"/>
    <w:rsid w:val="00C570CB"/>
    <w:rsid w:val="00C70448"/>
    <w:rsid w:val="00C841F6"/>
    <w:rsid w:val="00CA455C"/>
    <w:rsid w:val="00CB1FC7"/>
    <w:rsid w:val="00CB261A"/>
    <w:rsid w:val="00CC0BCF"/>
    <w:rsid w:val="00CC47C7"/>
    <w:rsid w:val="00CC5473"/>
    <w:rsid w:val="00CD0E02"/>
    <w:rsid w:val="00CD1B45"/>
    <w:rsid w:val="00CE0A15"/>
    <w:rsid w:val="00CE7AB1"/>
    <w:rsid w:val="00D05679"/>
    <w:rsid w:val="00D07FA1"/>
    <w:rsid w:val="00D128AE"/>
    <w:rsid w:val="00D17F2A"/>
    <w:rsid w:val="00D2218E"/>
    <w:rsid w:val="00D274BA"/>
    <w:rsid w:val="00D665BD"/>
    <w:rsid w:val="00D81623"/>
    <w:rsid w:val="00DD0B64"/>
    <w:rsid w:val="00DD67EC"/>
    <w:rsid w:val="00DF19AE"/>
    <w:rsid w:val="00E002AA"/>
    <w:rsid w:val="00E0581B"/>
    <w:rsid w:val="00E12F73"/>
    <w:rsid w:val="00E216BD"/>
    <w:rsid w:val="00E26732"/>
    <w:rsid w:val="00E72A17"/>
    <w:rsid w:val="00E73C9E"/>
    <w:rsid w:val="00E816CF"/>
    <w:rsid w:val="00E916BA"/>
    <w:rsid w:val="00E97F74"/>
    <w:rsid w:val="00EE2B04"/>
    <w:rsid w:val="00F01B2A"/>
    <w:rsid w:val="00F03B61"/>
    <w:rsid w:val="00F15C63"/>
    <w:rsid w:val="00F245F4"/>
    <w:rsid w:val="00F372E0"/>
    <w:rsid w:val="00F63605"/>
    <w:rsid w:val="00F71263"/>
    <w:rsid w:val="00F73088"/>
    <w:rsid w:val="00F904EE"/>
    <w:rsid w:val="00FA6C22"/>
    <w:rsid w:val="00FB3E11"/>
    <w:rsid w:val="00FC2563"/>
    <w:rsid w:val="00FD4699"/>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529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 w:type="paragraph" w:styleId="ListParagraph">
    <w:name w:val="List Paragraph"/>
    <w:basedOn w:val="Normal"/>
    <w:uiPriority w:val="34"/>
    <w:qFormat/>
    <w:rsid w:val="00B156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 w:type="paragraph" w:styleId="ListParagraph">
    <w:name w:val="List Paragraph"/>
    <w:basedOn w:val="Normal"/>
    <w:uiPriority w:val="34"/>
    <w:qFormat/>
    <w:rsid w:val="00B15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s\minordevelop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EEED4D1-91C7-412D-BE88-9DE335A4FB49}"/>
</file>

<file path=customXml/itemProps2.xml><?xml version="1.0" encoding="utf-8"?>
<ds:datastoreItem xmlns:ds="http://schemas.openxmlformats.org/officeDocument/2006/customXml" ds:itemID="{153A4D89-CD58-48B9-9C45-00BB875AED3D}"/>
</file>

<file path=customXml/itemProps3.xml><?xml version="1.0" encoding="utf-8"?>
<ds:datastoreItem xmlns:ds="http://schemas.openxmlformats.org/officeDocument/2006/customXml" ds:itemID="{AF4D6EA1-FC0F-4BBB-87D3-1AD2D9849DFF}"/>
</file>

<file path=docProps/app.xml><?xml version="1.0" encoding="utf-8"?>
<Properties xmlns="http://schemas.openxmlformats.org/officeDocument/2006/extended-properties" xmlns:vt="http://schemas.openxmlformats.org/officeDocument/2006/docPropsVTypes">
  <Template>minordevelopment.dotx</Template>
  <TotalTime>1</TotalTime>
  <Pages>5</Pages>
  <Words>1783</Words>
  <Characters>10165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11925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2</cp:revision>
  <cp:lastPrinted>2013-01-30T09:06:00Z</cp:lastPrinted>
  <dcterms:created xsi:type="dcterms:W3CDTF">2016-08-23T14:24:00Z</dcterms:created>
  <dcterms:modified xsi:type="dcterms:W3CDTF">2016-08-23T14:24:00Z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