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9CB8" w14:textId="77777777" w:rsidR="004B4FB7" w:rsidRPr="004B4FB7" w:rsidRDefault="004B4FB7">
      <w:pPr>
        <w:rPr>
          <w:b/>
          <w:bCs/>
          <w:sz w:val="36"/>
          <w:szCs w:val="36"/>
        </w:rPr>
      </w:pPr>
      <w:r w:rsidRPr="004B4FB7">
        <w:rPr>
          <w:b/>
          <w:bCs/>
          <w:sz w:val="36"/>
          <w:szCs w:val="36"/>
        </w:rPr>
        <w:t>Byre Cottage</w:t>
      </w:r>
    </w:p>
    <w:p w14:paraId="04F6B98C" w14:textId="77777777" w:rsidR="004B4FB7" w:rsidRPr="004B4FB7" w:rsidRDefault="004B4FB7">
      <w:pPr>
        <w:rPr>
          <w:b/>
          <w:bCs/>
          <w:sz w:val="36"/>
          <w:szCs w:val="36"/>
        </w:rPr>
      </w:pPr>
      <w:r w:rsidRPr="004B4FB7">
        <w:rPr>
          <w:b/>
          <w:bCs/>
          <w:sz w:val="36"/>
          <w:szCs w:val="36"/>
        </w:rPr>
        <w:t xml:space="preserve">7 </w:t>
      </w:r>
      <w:proofErr w:type="spellStart"/>
      <w:r w:rsidRPr="004B4FB7">
        <w:rPr>
          <w:b/>
          <w:bCs/>
          <w:sz w:val="36"/>
          <w:szCs w:val="36"/>
        </w:rPr>
        <w:t>Midhope</w:t>
      </w:r>
      <w:proofErr w:type="spellEnd"/>
      <w:r w:rsidRPr="004B4FB7">
        <w:rPr>
          <w:b/>
          <w:bCs/>
          <w:sz w:val="36"/>
          <w:szCs w:val="36"/>
        </w:rPr>
        <w:t xml:space="preserve"> Court</w:t>
      </w:r>
    </w:p>
    <w:p w14:paraId="6DC2FFE2" w14:textId="77777777" w:rsidR="004B4FB7" w:rsidRPr="004B4FB7" w:rsidRDefault="004B4FB7">
      <w:pPr>
        <w:rPr>
          <w:b/>
          <w:bCs/>
          <w:sz w:val="36"/>
          <w:szCs w:val="36"/>
        </w:rPr>
      </w:pPr>
      <w:r w:rsidRPr="004B4FB7">
        <w:rPr>
          <w:b/>
          <w:bCs/>
          <w:sz w:val="36"/>
          <w:szCs w:val="36"/>
        </w:rPr>
        <w:t>Mortimer Road</w:t>
      </w:r>
    </w:p>
    <w:p w14:paraId="66F7E817" w14:textId="77777777" w:rsidR="004B4FB7" w:rsidRPr="004B4FB7" w:rsidRDefault="004B4FB7">
      <w:pPr>
        <w:rPr>
          <w:b/>
          <w:bCs/>
          <w:sz w:val="36"/>
          <w:szCs w:val="36"/>
        </w:rPr>
      </w:pPr>
      <w:r w:rsidRPr="004B4FB7">
        <w:rPr>
          <w:b/>
          <w:bCs/>
          <w:sz w:val="36"/>
          <w:szCs w:val="36"/>
        </w:rPr>
        <w:t xml:space="preserve">Barnsley </w:t>
      </w:r>
    </w:p>
    <w:p w14:paraId="6F038075" w14:textId="2DB4E41C" w:rsidR="004B4FB7" w:rsidRDefault="004B4FB7">
      <w:pPr>
        <w:rPr>
          <w:b/>
          <w:bCs/>
          <w:sz w:val="36"/>
          <w:szCs w:val="36"/>
        </w:rPr>
      </w:pPr>
      <w:r w:rsidRPr="004B4FB7">
        <w:rPr>
          <w:b/>
          <w:bCs/>
          <w:sz w:val="36"/>
          <w:szCs w:val="36"/>
        </w:rPr>
        <w:t>S36 4G</w:t>
      </w:r>
      <w:r w:rsidR="00386840">
        <w:rPr>
          <w:b/>
          <w:bCs/>
          <w:sz w:val="36"/>
          <w:szCs w:val="36"/>
        </w:rPr>
        <w:t>W</w:t>
      </w:r>
    </w:p>
    <w:p w14:paraId="39C3E093" w14:textId="255F65BC" w:rsidR="004B4FB7" w:rsidRPr="004B4FB7" w:rsidRDefault="004B4FB7">
      <w:pPr>
        <w:rPr>
          <w:b/>
          <w:bCs/>
          <w:sz w:val="36"/>
          <w:szCs w:val="36"/>
          <w:u w:val="single"/>
        </w:rPr>
      </w:pPr>
      <w:r w:rsidRPr="004B4FB7">
        <w:rPr>
          <w:b/>
          <w:bCs/>
          <w:sz w:val="36"/>
          <w:szCs w:val="36"/>
          <w:u w:val="single"/>
        </w:rPr>
        <w:t>Erection of Steel Framed Agricultural building.</w:t>
      </w:r>
    </w:p>
    <w:p w14:paraId="533D4FA8" w14:textId="77777777" w:rsidR="00A55C16" w:rsidRDefault="00A55C16">
      <w:pPr>
        <w:rPr>
          <w:b/>
          <w:bCs/>
          <w:sz w:val="48"/>
          <w:szCs w:val="48"/>
          <w:u w:val="single"/>
        </w:rPr>
      </w:pPr>
      <w:r>
        <w:rPr>
          <w:b/>
          <w:bCs/>
          <w:sz w:val="48"/>
          <w:szCs w:val="48"/>
          <w:u w:val="single"/>
        </w:rPr>
        <w:t>Highways Consideration.</w:t>
      </w:r>
    </w:p>
    <w:p w14:paraId="52D73032" w14:textId="77777777" w:rsidR="004B4FB7" w:rsidRDefault="004B4FB7">
      <w:r>
        <w:t xml:space="preserve">This statement to be read in conjunction </w:t>
      </w:r>
      <w:proofErr w:type="gramStart"/>
      <w:r>
        <w:t>with :</w:t>
      </w:r>
      <w:proofErr w:type="gramEnd"/>
    </w:p>
    <w:p w14:paraId="1B642180" w14:textId="77777777" w:rsidR="004B4FB7" w:rsidRDefault="004B4FB7">
      <w:r>
        <w:t xml:space="preserve">The Case Officers Pre Application comments  </w:t>
      </w:r>
    </w:p>
    <w:p w14:paraId="4EF20249" w14:textId="00D7E5C8" w:rsidR="00C2722F" w:rsidRDefault="00C2722F">
      <w:pPr>
        <w:rPr>
          <w:b/>
          <w:bCs/>
        </w:rPr>
      </w:pPr>
      <w:r w:rsidRPr="00C2722F">
        <w:rPr>
          <w:b/>
          <w:bCs/>
        </w:rPr>
        <w:t xml:space="preserve">The </w:t>
      </w:r>
      <w:r w:rsidR="00A55C16">
        <w:rPr>
          <w:b/>
          <w:bCs/>
        </w:rPr>
        <w:t xml:space="preserve">Highways </w:t>
      </w:r>
      <w:r w:rsidRPr="00C2722F">
        <w:rPr>
          <w:b/>
          <w:bCs/>
        </w:rPr>
        <w:t xml:space="preserve">Pre App </w:t>
      </w:r>
      <w:proofErr w:type="gramStart"/>
      <w:r w:rsidR="00A55C16">
        <w:rPr>
          <w:b/>
          <w:bCs/>
        </w:rPr>
        <w:t xml:space="preserve">comment </w:t>
      </w:r>
      <w:r w:rsidRPr="00C2722F">
        <w:rPr>
          <w:b/>
          <w:bCs/>
        </w:rPr>
        <w:t>:</w:t>
      </w:r>
      <w:proofErr w:type="gramEnd"/>
    </w:p>
    <w:p w14:paraId="3667B230" w14:textId="4D062BA3" w:rsidR="00A55C16" w:rsidRDefault="00A55C16">
      <w:r>
        <w:t>If it is intended to store vehicular farm equipment within the building how will farm vehicles move between the building and the applicants agricultural land and whether this would involve an increase in vehicular movements to and from the site.</w:t>
      </w:r>
    </w:p>
    <w:p w14:paraId="17B7E68A" w14:textId="629B3F23" w:rsidR="008E1D84" w:rsidRPr="00886D78" w:rsidRDefault="008E1D84">
      <w:pPr>
        <w:rPr>
          <w:b/>
          <w:bCs/>
        </w:rPr>
      </w:pPr>
      <w:proofErr w:type="gramStart"/>
      <w:r w:rsidRPr="00886D78">
        <w:rPr>
          <w:b/>
          <w:bCs/>
        </w:rPr>
        <w:t>Response :</w:t>
      </w:r>
      <w:proofErr w:type="gramEnd"/>
    </w:p>
    <w:p w14:paraId="183E3EA5" w14:textId="6B9453FC" w:rsidR="00886D78" w:rsidRDefault="00886D78">
      <w:r>
        <w:t xml:space="preserve">The applicant intends to travel from the site to the agricultural land in </w:t>
      </w:r>
      <w:r w:rsidR="00240483">
        <w:t>the same</w:t>
      </w:r>
      <w:r>
        <w:t xml:space="preserve"> manner as he is currently.</w:t>
      </w:r>
      <w:r w:rsidR="00533F18">
        <w:t xml:space="preserve"> There is existing access as shown on the block plan with adequate sight lines. Modification to the access point is not anticipated.</w:t>
      </w:r>
    </w:p>
    <w:p w14:paraId="364C940D" w14:textId="46217AA6" w:rsidR="008E1D84" w:rsidRDefault="008E1D84">
      <w:r>
        <w:t xml:space="preserve">The applicants agricultural land is close to his current residence, one being </w:t>
      </w:r>
      <w:r w:rsidR="00886D78">
        <w:t>adjacent</w:t>
      </w:r>
      <w:r>
        <w:t xml:space="preserve"> to the Byres cottage and one within 200yds of the property.</w:t>
      </w:r>
    </w:p>
    <w:p w14:paraId="26EE3122" w14:textId="2AD42229" w:rsidR="00886D78" w:rsidRDefault="008E1D84">
      <w:r>
        <w:t xml:space="preserve">The distance that needs to be travelled is </w:t>
      </w:r>
      <w:r w:rsidR="00240483">
        <w:t xml:space="preserve">therefore </w:t>
      </w:r>
      <w:r w:rsidR="00886D78">
        <w:t>insignificant.</w:t>
      </w:r>
    </w:p>
    <w:p w14:paraId="24546747" w14:textId="77777777" w:rsidR="00240483" w:rsidRDefault="00240483">
      <w:r>
        <w:t>It is anticipated that there will be a reduction in traffic having everything close at hand.</w:t>
      </w:r>
      <w:r w:rsidR="008E1D84">
        <w:t xml:space="preserve"> </w:t>
      </w:r>
    </w:p>
    <w:p w14:paraId="7DB103A7" w14:textId="668543AA" w:rsidR="00A55C16" w:rsidRDefault="00240483">
      <w:r>
        <w:t>C</w:t>
      </w:r>
      <w:r w:rsidR="00A55C16">
        <w:t xml:space="preserve">urrently the applicant is operating </w:t>
      </w:r>
      <w:r w:rsidR="008E1D84">
        <w:t>from remote storage areas which are further away from the property and agricultural land.</w:t>
      </w:r>
    </w:p>
    <w:p w14:paraId="4E9C49E5" w14:textId="46270082" w:rsidR="008E1D84" w:rsidRDefault="008E1D84">
      <w:r>
        <w:t xml:space="preserve">The introduction of this development will </w:t>
      </w:r>
      <w:r w:rsidR="00886D78">
        <w:t>reduce</w:t>
      </w:r>
      <w:r>
        <w:t xml:space="preserve"> traffic </w:t>
      </w:r>
      <w:r w:rsidR="00240483">
        <w:t xml:space="preserve">/ trips </w:t>
      </w:r>
      <w:r>
        <w:t>to and from the two sites.</w:t>
      </w:r>
    </w:p>
    <w:p w14:paraId="3C9DF4A9" w14:textId="38F04CC1" w:rsidR="008E1D84" w:rsidRDefault="008E1D84">
      <w:r>
        <w:t xml:space="preserve">It is anticipated that there will not be an increase in vehicles used. Currently feeds and </w:t>
      </w:r>
      <w:r w:rsidR="00240483">
        <w:t>equipment are</w:t>
      </w:r>
      <w:r>
        <w:t xml:space="preserve"> transported via the </w:t>
      </w:r>
      <w:r w:rsidR="00240483">
        <w:t>applicants’</w:t>
      </w:r>
      <w:r>
        <w:t xml:space="preserve"> pickups and vans all of which </w:t>
      </w:r>
      <w:r w:rsidR="00240483">
        <w:t>are</w:t>
      </w:r>
      <w:r>
        <w:t xml:space="preserve"> currently stored at Byres cottage. </w:t>
      </w:r>
    </w:p>
    <w:p w14:paraId="7530D50B" w14:textId="77777777" w:rsidR="00240483" w:rsidRDefault="00240483" w:rsidP="00240483">
      <w:r>
        <w:lastRenderedPageBreak/>
        <w:t>The applicant intends to purchase a quad bike + trailer which will supersede one of his current vehicles.</w:t>
      </w:r>
    </w:p>
    <w:p w14:paraId="198214DE" w14:textId="3F932FF3" w:rsidR="008E1D84" w:rsidRDefault="00886D78">
      <w:r>
        <w:t xml:space="preserve">The applicant has no current plans or need for any Specific </w:t>
      </w:r>
      <w:r w:rsidR="00240483">
        <w:t xml:space="preserve">large </w:t>
      </w:r>
      <w:r>
        <w:t xml:space="preserve">farm vehicles such as tractors etc. </w:t>
      </w:r>
    </w:p>
    <w:p w14:paraId="749BA88F" w14:textId="77777777" w:rsidR="00886D78" w:rsidRDefault="00886D78">
      <w:r>
        <w:t>There is more than adequate turning room on the site to enter and exit in forward motion.</w:t>
      </w:r>
    </w:p>
    <w:p w14:paraId="13DD679C" w14:textId="77777777" w:rsidR="00C2722F" w:rsidRDefault="00C2722F"/>
    <w:p w14:paraId="3FA1868E" w14:textId="2D9A8B53" w:rsidR="004B4FB7" w:rsidRPr="004B4FB7" w:rsidRDefault="00C2722F">
      <w:pPr>
        <w:rPr>
          <w:b/>
          <w:bCs/>
        </w:rPr>
      </w:pPr>
      <w:r>
        <w:t>Produce</w:t>
      </w:r>
      <w:r w:rsidR="00532E54">
        <w:t>d</w:t>
      </w:r>
      <w:r>
        <w:t xml:space="preserve"> by Steve Camps</w:t>
      </w:r>
      <w:r w:rsidR="007469A3">
        <w:t xml:space="preserve">                                                                 21.10.25</w:t>
      </w:r>
    </w:p>
    <w:sectPr w:rsidR="004B4FB7" w:rsidRPr="004B4F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B7"/>
    <w:rsid w:val="001B1B16"/>
    <w:rsid w:val="00240483"/>
    <w:rsid w:val="00386833"/>
    <w:rsid w:val="00386840"/>
    <w:rsid w:val="00431D39"/>
    <w:rsid w:val="004B4FB7"/>
    <w:rsid w:val="00532E54"/>
    <w:rsid w:val="00533F18"/>
    <w:rsid w:val="0059272A"/>
    <w:rsid w:val="00620E4F"/>
    <w:rsid w:val="007469A3"/>
    <w:rsid w:val="00820A2F"/>
    <w:rsid w:val="0086145A"/>
    <w:rsid w:val="00886D78"/>
    <w:rsid w:val="008E1D84"/>
    <w:rsid w:val="00A55C16"/>
    <w:rsid w:val="00C22C37"/>
    <w:rsid w:val="00C2722F"/>
    <w:rsid w:val="00D32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D09F"/>
  <w15:chartTrackingRefBased/>
  <w15:docId w15:val="{00E392F8-1BEA-46C5-9A74-23186ABD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FB7"/>
    <w:rPr>
      <w:rFonts w:eastAsiaTheme="majorEastAsia" w:cstheme="majorBidi"/>
      <w:color w:val="272727" w:themeColor="text1" w:themeTint="D8"/>
    </w:rPr>
  </w:style>
  <w:style w:type="paragraph" w:styleId="Title">
    <w:name w:val="Title"/>
    <w:basedOn w:val="Normal"/>
    <w:next w:val="Normal"/>
    <w:link w:val="TitleChar"/>
    <w:uiPriority w:val="10"/>
    <w:qFormat/>
    <w:rsid w:val="004B4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FB7"/>
    <w:pPr>
      <w:spacing w:before="160"/>
      <w:jc w:val="center"/>
    </w:pPr>
    <w:rPr>
      <w:i/>
      <w:iCs/>
      <w:color w:val="404040" w:themeColor="text1" w:themeTint="BF"/>
    </w:rPr>
  </w:style>
  <w:style w:type="character" w:customStyle="1" w:styleId="QuoteChar">
    <w:name w:val="Quote Char"/>
    <w:basedOn w:val="DefaultParagraphFont"/>
    <w:link w:val="Quote"/>
    <w:uiPriority w:val="29"/>
    <w:rsid w:val="004B4FB7"/>
    <w:rPr>
      <w:i/>
      <w:iCs/>
      <w:color w:val="404040" w:themeColor="text1" w:themeTint="BF"/>
    </w:rPr>
  </w:style>
  <w:style w:type="paragraph" w:styleId="ListParagraph">
    <w:name w:val="List Paragraph"/>
    <w:basedOn w:val="Normal"/>
    <w:uiPriority w:val="34"/>
    <w:qFormat/>
    <w:rsid w:val="004B4FB7"/>
    <w:pPr>
      <w:ind w:left="720"/>
      <w:contextualSpacing/>
    </w:pPr>
  </w:style>
  <w:style w:type="character" w:styleId="IntenseEmphasis">
    <w:name w:val="Intense Emphasis"/>
    <w:basedOn w:val="DefaultParagraphFont"/>
    <w:uiPriority w:val="21"/>
    <w:qFormat/>
    <w:rsid w:val="004B4FB7"/>
    <w:rPr>
      <w:i/>
      <w:iCs/>
      <w:color w:val="0F4761" w:themeColor="accent1" w:themeShade="BF"/>
    </w:rPr>
  </w:style>
  <w:style w:type="paragraph" w:styleId="IntenseQuote">
    <w:name w:val="Intense Quote"/>
    <w:basedOn w:val="Normal"/>
    <w:next w:val="Normal"/>
    <w:link w:val="IntenseQuoteChar"/>
    <w:uiPriority w:val="30"/>
    <w:qFormat/>
    <w:rsid w:val="004B4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FB7"/>
    <w:rPr>
      <w:i/>
      <w:iCs/>
      <w:color w:val="0F4761" w:themeColor="accent1" w:themeShade="BF"/>
    </w:rPr>
  </w:style>
  <w:style w:type="character" w:styleId="IntenseReference">
    <w:name w:val="Intense Reference"/>
    <w:basedOn w:val="DefaultParagraphFont"/>
    <w:uiPriority w:val="32"/>
    <w:qFormat/>
    <w:rsid w:val="004B4FB7"/>
    <w:rPr>
      <w:b/>
      <w:bCs/>
      <w:smallCaps/>
      <w:color w:val="0F4761" w:themeColor="accent1" w:themeShade="BF"/>
      <w:spacing w:val="5"/>
    </w:rPr>
  </w:style>
  <w:style w:type="character" w:styleId="Hyperlink">
    <w:name w:val="Hyperlink"/>
    <w:basedOn w:val="DefaultParagraphFont"/>
    <w:uiPriority w:val="99"/>
    <w:unhideWhenUsed/>
    <w:rsid w:val="004B4FB7"/>
    <w:rPr>
      <w:color w:val="467886" w:themeColor="hyperlink"/>
      <w:u w:val="single"/>
    </w:rPr>
  </w:style>
  <w:style w:type="character" w:styleId="UnresolvedMention">
    <w:name w:val="Unresolved Mention"/>
    <w:basedOn w:val="DefaultParagraphFont"/>
    <w:uiPriority w:val="99"/>
    <w:semiHidden/>
    <w:unhideWhenUsed/>
    <w:rsid w:val="004B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0B8A5A0-1E55-42CE-86C8-CB548D33F171}"/>
</file>

<file path=customXml/itemProps2.xml><?xml version="1.0" encoding="utf-8"?>
<ds:datastoreItem xmlns:ds="http://schemas.openxmlformats.org/officeDocument/2006/customXml" ds:itemID="{93B59AC6-D3DF-4C80-AB66-0A87FC7AF06D}"/>
</file>

<file path=customXml/itemProps3.xml><?xml version="1.0" encoding="utf-8"?>
<ds:datastoreItem xmlns:ds="http://schemas.openxmlformats.org/officeDocument/2006/customXml" ds:itemID="{545B1380-04BC-4098-9199-657B0C53BEAD}"/>
</file>

<file path=docProps/app.xml><?xml version="1.0" encoding="utf-8"?>
<Properties xmlns="http://schemas.openxmlformats.org/officeDocument/2006/extended-properties" xmlns:vt="http://schemas.openxmlformats.org/officeDocument/2006/docPropsVTypes">
  <Template>Normal</Template>
  <TotalTime>15</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Camps</dc:creator>
  <cp:keywords/>
  <dc:description/>
  <cp:lastModifiedBy>Steve Camps</cp:lastModifiedBy>
  <cp:revision>4</cp:revision>
  <dcterms:created xsi:type="dcterms:W3CDTF">2025-10-21T14:57:00Z</dcterms:created>
  <dcterms:modified xsi:type="dcterms:W3CDTF">2025-11-11T14:19:00Z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