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51" w:rsidRDefault="005D0DA8" w:rsidP="00821DB8">
      <w:pPr>
        <w:jc w:val="center"/>
        <w:rPr>
          <w:rFonts w:ascii="Arial" w:hAnsi="Arial" w:cs="Arial"/>
          <w:sz w:val="20"/>
          <w:szCs w:val="20"/>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6172200" cy="91440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51" w:rsidRDefault="001F4480" w:rsidP="00594EDE">
                            <w:pPr>
                              <w:ind w:left="-180" w:right="-315"/>
                            </w:pPr>
                            <w:r>
                              <w:pict>
                                <v:rect id="_x0000_i1025" style="width:478.55pt;height:1pt" o:hralign="center" o:hrstd="t" o:hrnoshade="t" o:hr="t" fillcolor="black" stroked="f"/>
                              </w:pict>
                            </w:r>
                          </w:p>
                          <w:p w:rsidR="004C7051" w:rsidRDefault="004C7051" w:rsidP="00594EDE">
                            <w:pPr>
                              <w:spacing w:line="240" w:lineRule="exact"/>
                              <w:ind w:left="-180" w:right="-315"/>
                              <w:jc w:val="center"/>
                              <w:rPr>
                                <w:rFonts w:ascii="Arial" w:hAnsi="Arial" w:cs="Arial"/>
                                <w:b/>
                                <w:sz w:val="22"/>
                                <w:szCs w:val="22"/>
                              </w:rPr>
                            </w:pPr>
                            <w:r>
                              <w:rPr>
                                <w:rFonts w:ascii="Arial" w:hAnsi="Arial" w:cs="Arial"/>
                                <w:b/>
                                <w:sz w:val="22"/>
                                <w:szCs w:val="22"/>
                              </w:rPr>
                              <w:t>Development Service</w:t>
                            </w:r>
                          </w:p>
                          <w:p w:rsidR="004C7051" w:rsidRDefault="004C7051" w:rsidP="00594EDE">
                            <w:pPr>
                              <w:spacing w:line="240" w:lineRule="exact"/>
                              <w:ind w:left="-180" w:right="-315"/>
                              <w:jc w:val="center"/>
                              <w:rPr>
                                <w:rFonts w:ascii="Arial" w:hAnsi="Arial" w:cs="Arial"/>
                                <w:sz w:val="20"/>
                                <w:szCs w:val="20"/>
                              </w:rPr>
                            </w:pPr>
                            <w:r w:rsidRPr="00141EA5">
                              <w:rPr>
                                <w:rFonts w:ascii="Arial" w:hAnsi="Arial" w:cs="Arial"/>
                                <w:sz w:val="20"/>
                                <w:szCs w:val="20"/>
                              </w:rPr>
                              <w:t>Assistant Director:</w:t>
                            </w:r>
                            <w:r>
                              <w:rPr>
                                <w:rFonts w:ascii="Arial" w:hAnsi="Arial" w:cs="Arial"/>
                                <w:sz w:val="20"/>
                                <w:szCs w:val="20"/>
                              </w:rPr>
                              <w:t xml:space="preserve"> Mahmood Azam BEng (Hons), MSc, MBA</w:t>
                            </w:r>
                          </w:p>
                          <w:p w:rsidR="004C7051" w:rsidRDefault="004C7051" w:rsidP="00594EDE">
                            <w:pPr>
                              <w:spacing w:line="240" w:lineRule="exact"/>
                              <w:ind w:left="-180" w:right="-315"/>
                              <w:jc w:val="cente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cs="Arial"/>
                                        <w:sz w:val="20"/>
                                        <w:szCs w:val="20"/>
                                      </w:rPr>
                                      <w:t>P.O. Box 604</w:t>
                                    </w:r>
                                  </w:smartTag>
                                </w:smartTag>
                                <w:r>
                                  <w:rPr>
                                    <w:rFonts w:ascii="Arial" w:hAnsi="Arial" w:cs="Arial"/>
                                    <w:sz w:val="20"/>
                                    <w:szCs w:val="20"/>
                                  </w:rPr>
                                  <w:t xml:space="preserve">, </w:t>
                                </w:r>
                                <w:proofErr w:type="spellStart"/>
                                <w:smartTag w:uri="urn:schemas-microsoft-com:office:smarttags" w:element="PostalCode">
                                  <w:smartTag w:uri="urn:schemas-microsoft-com:office:smarttags" w:element="City">
                                    <w:r>
                                      <w:rPr>
                                        <w:rFonts w:ascii="Arial" w:hAnsi="Arial" w:cs="Arial"/>
                                        <w:sz w:val="20"/>
                                        <w:szCs w:val="20"/>
                                      </w:rPr>
                                      <w:t>Barnsley</w:t>
                                    </w:r>
                                  </w:smartTag>
                                </w:smartTag>
                                <w:proofErr w:type="spellEnd"/>
                                <w:r>
                                  <w:rPr>
                                    <w:rFonts w:ascii="Arial" w:hAnsi="Arial" w:cs="Arial"/>
                                    <w:sz w:val="20"/>
                                    <w:szCs w:val="20"/>
                                  </w:rPr>
                                  <w:t xml:space="preserve"> </w:t>
                                </w:r>
                                <w:smartTag w:uri="urn:schemas-microsoft-com:office:smarttags" w:element="PostalCode">
                                  <w:r>
                                    <w:rPr>
                                      <w:rFonts w:ascii="Arial" w:hAnsi="Arial" w:cs="Arial"/>
                                      <w:sz w:val="20"/>
                                      <w:szCs w:val="20"/>
                                    </w:rPr>
                                    <w:t>S70 9FE</w:t>
                                  </w:r>
                                </w:smartTag>
                              </w:smartTag>
                            </w:smartTag>
                            <w:r w:rsidR="001F4480">
                              <w:pict>
                                <v:rect id="_x0000_i1026" style="width:478.55pt;height:1pt;flip:y" o:hralign="center" o:hrstd="t" o:hrnoshade="t" o:hr="t" fillcolor="black" stroked="f"/>
                              </w:pict>
                            </w:r>
                          </w:p>
                          <w:p w:rsidR="004C7051" w:rsidRDefault="004C7051" w:rsidP="00594EDE">
                            <w:pPr>
                              <w:ind w:left="-180" w:right="-3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0;margin-top:-9pt;width:486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" filled="f" stroked="f">
                <v:textbox>
                  <w:txbxContent>
                    <w:p w:rsidR="004C7051" w:rsidRDefault="00FA52CF" w:rsidP="00594EDE">
                      <w:pPr>
                        <w:ind w:left="-180" w:right="-315"/>
                      </w:pPr>
                      <w:r>
                        <w:pict>
                          <v:rect id="_x0000_i1026" style="width:478.55pt;height:1pt" o:hralign="center" o:hrstd="t" o:hrnoshade="t" o:hr="t" fillcolor="black" stroked="f"/>
                        </w:pict>
                      </w:r>
                    </w:p>
                    <w:p w:rsidR="004C7051" w:rsidRDefault="004C7051" w:rsidP="00594EDE">
                      <w:pPr>
                        <w:spacing w:line="240" w:lineRule="exact"/>
                        <w:ind w:left="-180" w:right="-315"/>
                        <w:jc w:val="center"/>
                        <w:rPr>
                          <w:rFonts w:ascii="Arial" w:hAnsi="Arial" w:cs="Arial"/>
                          <w:b/>
                          <w:sz w:val="22"/>
                          <w:szCs w:val="22"/>
                        </w:rPr>
                      </w:pPr>
                      <w:r>
                        <w:rPr>
                          <w:rFonts w:ascii="Arial" w:hAnsi="Arial" w:cs="Arial"/>
                          <w:b/>
                          <w:sz w:val="22"/>
                          <w:szCs w:val="22"/>
                        </w:rPr>
                        <w:t>Development Service</w:t>
                      </w:r>
                    </w:p>
                    <w:p w:rsidR="004C7051" w:rsidRDefault="004C7051" w:rsidP="00594EDE">
                      <w:pPr>
                        <w:spacing w:line="240" w:lineRule="exact"/>
                        <w:ind w:left="-180" w:right="-315"/>
                        <w:jc w:val="center"/>
                        <w:rPr>
                          <w:rFonts w:ascii="Arial" w:hAnsi="Arial" w:cs="Arial"/>
                          <w:sz w:val="20"/>
                          <w:szCs w:val="20"/>
                        </w:rPr>
                      </w:pPr>
                      <w:r w:rsidRPr="00141EA5">
                        <w:rPr>
                          <w:rFonts w:ascii="Arial" w:hAnsi="Arial" w:cs="Arial"/>
                          <w:sz w:val="20"/>
                          <w:szCs w:val="20"/>
                        </w:rPr>
                        <w:t>Assistant Director:</w:t>
                      </w:r>
                      <w:r>
                        <w:rPr>
                          <w:rFonts w:ascii="Arial" w:hAnsi="Arial" w:cs="Arial"/>
                          <w:sz w:val="20"/>
                          <w:szCs w:val="20"/>
                        </w:rPr>
                        <w:t xml:space="preserve"> Mahmood Azam BEng (Hons), MSc, MBA</w:t>
                      </w:r>
                    </w:p>
                    <w:p w:rsidR="004C7051" w:rsidRDefault="004C7051" w:rsidP="00594EDE">
                      <w:pPr>
                        <w:spacing w:line="240" w:lineRule="exact"/>
                        <w:ind w:left="-180" w:right="-315"/>
                        <w:jc w:val="cente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cs="Arial"/>
                                  <w:sz w:val="20"/>
                                  <w:szCs w:val="20"/>
                                </w:rPr>
                                <w:t>P.O. Box 604</w:t>
                              </w:r>
                            </w:smartTag>
                          </w:smartTag>
                          <w:r>
                            <w:rPr>
                              <w:rFonts w:ascii="Arial" w:hAnsi="Arial" w:cs="Arial"/>
                              <w:sz w:val="20"/>
                              <w:szCs w:val="20"/>
                            </w:rPr>
                            <w:t xml:space="preserve">, </w:t>
                          </w:r>
                          <w:proofErr w:type="spellStart"/>
                          <w:smartTag w:uri="urn:schemas-microsoft-com:office:smarttags" w:element="PostalCode">
                            <w:smartTag w:uri="urn:schemas-microsoft-com:office:smarttags" w:element="City">
                              <w:r>
                                <w:rPr>
                                  <w:rFonts w:ascii="Arial" w:hAnsi="Arial" w:cs="Arial"/>
                                  <w:sz w:val="20"/>
                                  <w:szCs w:val="20"/>
                                </w:rPr>
                                <w:t>Barnsley</w:t>
                              </w:r>
                            </w:smartTag>
                          </w:smartTag>
                          <w:proofErr w:type="spellEnd"/>
                          <w:r>
                            <w:rPr>
                              <w:rFonts w:ascii="Arial" w:hAnsi="Arial" w:cs="Arial"/>
                              <w:sz w:val="20"/>
                              <w:szCs w:val="20"/>
                            </w:rPr>
                            <w:t xml:space="preserve"> </w:t>
                          </w:r>
                          <w:smartTag w:uri="urn:schemas-microsoft-com:office:smarttags" w:element="PostalCode">
                            <w:r>
                              <w:rPr>
                                <w:rFonts w:ascii="Arial" w:hAnsi="Arial" w:cs="Arial"/>
                                <w:sz w:val="20"/>
                                <w:szCs w:val="20"/>
                              </w:rPr>
                              <w:t>S70 9FE</w:t>
                            </w:r>
                          </w:smartTag>
                        </w:smartTag>
                      </w:smartTag>
                      <w:r w:rsidR="00FA52CF">
                        <w:pict>
                          <v:rect id="_x0000_i1028" style="width:478.55pt;height:1pt;flip:y" o:hralign="center" o:hrstd="t" o:hrnoshade="t" o:hr="t" fillcolor="black" stroked="f"/>
                        </w:pict>
                      </w:r>
                    </w:p>
                    <w:p w:rsidR="004C7051" w:rsidRDefault="004C7051" w:rsidP="00594EDE">
                      <w:pPr>
                        <w:ind w:left="-180" w:right="-315"/>
                      </w:pPr>
                    </w:p>
                  </w:txbxContent>
                </v:textbox>
              </v:shape>
            </w:pict>
          </mc:Fallback>
        </mc:AlternateContent>
      </w:r>
      <w:r>
        <w:rPr>
          <w:rFonts w:ascii="Arial" w:hAnsi="Arial" w:cs="Arial"/>
          <w:noProof/>
          <w:sz w:val="20"/>
          <w:szCs w:val="20"/>
          <w:lang w:val="en-GB" w:eastAsia="en-GB"/>
        </w:rPr>
        <mc:AlternateContent>
          <mc:Choice Requires="wpc">
            <w:drawing>
              <wp:inline distT="0" distB="0" distL="0" distR="0">
                <wp:extent cx="6172200" cy="800100"/>
                <wp:effectExtent l="0" t="0" r="0" b="0"/>
                <wp:docPr id="3"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24" o:spid="_x0000_s1026" editas="canvas" style="width:486pt;height:63pt;mso-position-horizontal-relative:char;mso-position-vertical-relative:line" coordsize="6172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8001;visibility:visible;mso-wrap-style:square">
                  <v:fill o:detectmouseclick="t"/>
                  <v:path o:connecttype="none"/>
                </v:shape>
                <w10:anchorlock/>
              </v:group>
            </w:pict>
          </mc:Fallback>
        </mc:AlternateContent>
      </w:r>
    </w:p>
    <w:p w:rsidR="004C7051" w:rsidRDefault="005D0DA8" w:rsidP="00821DB8">
      <w:pPr>
        <w:ind w:left="-180"/>
        <w:jc w:val="center"/>
        <w:rPr>
          <w:rFonts w:ascii="Arial" w:hAnsi="Arial" w:cs="Arial"/>
          <w:sz w:val="20"/>
          <w:szCs w:val="20"/>
        </w:rPr>
      </w:pP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3202305</wp:posOffset>
                </wp:positionH>
                <wp:positionV relativeFrom="paragraph">
                  <wp:posOffset>115570</wp:posOffset>
                </wp:positionV>
                <wp:extent cx="2971800" cy="1657350"/>
                <wp:effectExtent l="0" t="0" r="0" b="0"/>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51" w:rsidRDefault="004C7051" w:rsidP="00821DB8">
                            <w:pPr>
                              <w:spacing w:line="360" w:lineRule="auto"/>
                              <w:rPr>
                                <w:rFonts w:ascii="Arial" w:hAnsi="Arial" w:cs="Arial"/>
                                <w:sz w:val="20"/>
                                <w:szCs w:val="20"/>
                              </w:rPr>
                            </w:pPr>
                            <w:bookmarkStart w:id="0" w:name="_GoBack"/>
                            <w:r>
                              <w:rPr>
                                <w:rFonts w:ascii="Arial" w:hAnsi="Arial" w:cs="Arial"/>
                                <w:sz w:val="20"/>
                                <w:szCs w:val="20"/>
                              </w:rPr>
                              <w:t xml:space="preserve">My ref: </w:t>
                            </w:r>
                            <w:r>
                              <w:rPr>
                                <w:rFonts w:ascii="Arial" w:hAnsi="Arial" w:cs="Arial"/>
                                <w:sz w:val="20"/>
                                <w:szCs w:val="20"/>
                              </w:rPr>
                              <w:t>2009/0572 &amp; 2013\ENQ\01018</w:t>
                            </w:r>
                          </w:p>
                          <w:p w:rsidR="004C7051" w:rsidRDefault="004C7051" w:rsidP="00821DB8">
                            <w:pPr>
                              <w:spacing w:line="360" w:lineRule="auto"/>
                              <w:rPr>
                                <w:rFonts w:ascii="Arial" w:hAnsi="Arial" w:cs="Arial"/>
                                <w:sz w:val="20"/>
                                <w:szCs w:val="20"/>
                              </w:rPr>
                            </w:pPr>
                            <w:r>
                              <w:rPr>
                                <w:rFonts w:ascii="Arial" w:hAnsi="Arial" w:cs="Arial"/>
                                <w:sz w:val="20"/>
                                <w:szCs w:val="20"/>
                              </w:rPr>
                              <w:t>Your ref:</w:t>
                            </w:r>
                          </w:p>
                          <w:p w:rsidR="004C7051" w:rsidRDefault="004C7051" w:rsidP="00821DB8">
                            <w:pPr>
                              <w:spacing w:line="360" w:lineRule="auto"/>
                              <w:rPr>
                                <w:rFonts w:ascii="Arial" w:hAnsi="Arial" w:cs="Arial"/>
                                <w:sz w:val="20"/>
                                <w:szCs w:val="20"/>
                              </w:rPr>
                            </w:pPr>
                            <w:r>
                              <w:rPr>
                                <w:rFonts w:ascii="Arial" w:hAnsi="Arial" w:cs="Arial"/>
                                <w:sz w:val="20"/>
                                <w:szCs w:val="20"/>
                              </w:rPr>
                              <w:t>Enquiries to:  Elaine Ward</w:t>
                            </w:r>
                          </w:p>
                          <w:p w:rsidR="004C7051" w:rsidRPr="0075584C" w:rsidRDefault="004C7051" w:rsidP="00821DB8">
                            <w:pPr>
                              <w:spacing w:line="360" w:lineRule="auto"/>
                              <w:rPr>
                                <w:rFonts w:ascii="Arial" w:hAnsi="Arial" w:cs="Arial"/>
                                <w:sz w:val="18"/>
                                <w:szCs w:val="18"/>
                              </w:rPr>
                            </w:pPr>
                            <w:r>
                              <w:rPr>
                                <w:rFonts w:ascii="Arial" w:hAnsi="Arial" w:cs="Arial"/>
                                <w:sz w:val="20"/>
                                <w:szCs w:val="20"/>
                              </w:rPr>
                              <w:t xml:space="preserve">Email: </w:t>
                            </w:r>
                            <w:r w:rsidRPr="0075584C">
                              <w:rPr>
                                <w:rFonts w:ascii="Arial" w:hAnsi="Arial" w:cs="Arial"/>
                                <w:sz w:val="18"/>
                                <w:szCs w:val="18"/>
                              </w:rPr>
                              <w:t>developmentmanagement@barnsley.gov.uk</w:t>
                            </w:r>
                          </w:p>
                          <w:p w:rsidR="004C7051" w:rsidRDefault="004C7051" w:rsidP="00821DB8">
                            <w:pPr>
                              <w:spacing w:line="360" w:lineRule="auto"/>
                              <w:rPr>
                                <w:rFonts w:ascii="Arial" w:hAnsi="Arial" w:cs="Arial"/>
                                <w:sz w:val="20"/>
                                <w:szCs w:val="20"/>
                              </w:rPr>
                            </w:pPr>
                            <w:r>
                              <w:rPr>
                                <w:rFonts w:ascii="Arial" w:hAnsi="Arial" w:cs="Arial"/>
                                <w:sz w:val="20"/>
                                <w:szCs w:val="20"/>
                              </w:rPr>
                              <w:t>Dial Direct:  (01226) 77</w:t>
                            </w:r>
                            <w:bookmarkStart w:id="1" w:name="Officerphone"/>
                            <w:r>
                              <w:rPr>
                                <w:rFonts w:ascii="Arial" w:hAnsi="Arial" w:cs="Arial"/>
                                <w:sz w:val="20"/>
                                <w:szCs w:val="20"/>
                              </w:rPr>
                              <w:t>4731</w:t>
                            </w:r>
                            <w:bookmarkEnd w:id="1"/>
                          </w:p>
                          <w:p w:rsidR="004C7051" w:rsidRDefault="004C7051" w:rsidP="00821DB8">
                            <w:pPr>
                              <w:spacing w:line="360" w:lineRule="auto"/>
                              <w:rPr>
                                <w:rFonts w:ascii="Arial" w:hAnsi="Arial" w:cs="Arial"/>
                                <w:sz w:val="20"/>
                                <w:szCs w:val="20"/>
                              </w:rPr>
                            </w:pPr>
                            <w:r>
                              <w:rPr>
                                <w:rFonts w:ascii="Arial" w:hAnsi="Arial" w:cs="Arial"/>
                                <w:sz w:val="20"/>
                                <w:szCs w:val="20"/>
                              </w:rPr>
                              <w:t>Fax:  (01226) 772591</w:t>
                            </w:r>
                          </w:p>
                          <w:p w:rsidR="004C7051" w:rsidRPr="00830CE5" w:rsidRDefault="004C7051" w:rsidP="00821DB8">
                            <w:pPr>
                              <w:spacing w:line="360" w:lineRule="auto"/>
                              <w:rPr>
                                <w:rFonts w:ascii="Arial" w:hAnsi="Arial" w:cs="Arial"/>
                                <w:sz w:val="20"/>
                                <w:szCs w:val="20"/>
                              </w:rPr>
                            </w:pPr>
                            <w:r>
                              <w:rPr>
                                <w:rFonts w:ascii="Arial" w:hAnsi="Arial" w:cs="Arial"/>
                                <w:sz w:val="20"/>
                                <w:szCs w:val="20"/>
                              </w:rPr>
                              <w:t xml:space="preserve">Date:  </w:t>
                            </w:r>
                            <w:r w:rsidR="00D50B98">
                              <w:rPr>
                                <w:rFonts w:ascii="Arial" w:hAnsi="Arial" w:cs="Arial"/>
                                <w:sz w:val="20"/>
                                <w:szCs w:val="20"/>
                              </w:rPr>
                              <w:t>27</w:t>
                            </w:r>
                            <w:r w:rsidR="00D50B98" w:rsidRPr="00D50B98">
                              <w:rPr>
                                <w:rFonts w:ascii="Arial" w:hAnsi="Arial" w:cs="Arial"/>
                                <w:sz w:val="20"/>
                                <w:szCs w:val="20"/>
                                <w:vertAlign w:val="superscript"/>
                              </w:rPr>
                              <w:t>th</w:t>
                            </w:r>
                            <w:r w:rsidR="00D50B98">
                              <w:rPr>
                                <w:rFonts w:ascii="Arial" w:hAnsi="Arial" w:cs="Arial"/>
                                <w:sz w:val="20"/>
                                <w:szCs w:val="20"/>
                              </w:rPr>
                              <w:t xml:space="preserve"> November</w:t>
                            </w:r>
                            <w:r>
                              <w:rPr>
                                <w:rFonts w:ascii="Arial" w:hAnsi="Arial" w:cs="Arial"/>
                                <w:sz w:val="20"/>
                                <w:szCs w:val="20"/>
                              </w:rPr>
                              <w:t xml:space="preserve"> 2013</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52.15pt;margin-top:9.1pt;width:234pt;height:1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RRvQIAAMI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" filled="f" stroked="f">
                <v:textbox>
                  <w:txbxContent>
                    <w:p w:rsidR="004C7051" w:rsidRDefault="004C7051" w:rsidP="00821DB8">
                      <w:pPr>
                        <w:spacing w:line="360" w:lineRule="auto"/>
                        <w:rPr>
                          <w:rFonts w:ascii="Arial" w:hAnsi="Arial" w:cs="Arial"/>
                          <w:sz w:val="20"/>
                          <w:szCs w:val="20"/>
                        </w:rPr>
                      </w:pPr>
                      <w:bookmarkStart w:id="2" w:name="_GoBack"/>
                      <w:r>
                        <w:rPr>
                          <w:rFonts w:ascii="Arial" w:hAnsi="Arial" w:cs="Arial"/>
                          <w:sz w:val="20"/>
                          <w:szCs w:val="20"/>
                        </w:rPr>
                        <w:t xml:space="preserve">My ref: </w:t>
                      </w:r>
                      <w:r>
                        <w:rPr>
                          <w:rFonts w:ascii="Arial" w:hAnsi="Arial" w:cs="Arial"/>
                          <w:sz w:val="20"/>
                          <w:szCs w:val="20"/>
                        </w:rPr>
                        <w:t>2009/0572 &amp; 2013\ENQ\01018</w:t>
                      </w:r>
                    </w:p>
                    <w:p w:rsidR="004C7051" w:rsidRDefault="004C7051" w:rsidP="00821DB8">
                      <w:pPr>
                        <w:spacing w:line="360" w:lineRule="auto"/>
                        <w:rPr>
                          <w:rFonts w:ascii="Arial" w:hAnsi="Arial" w:cs="Arial"/>
                          <w:sz w:val="20"/>
                          <w:szCs w:val="20"/>
                        </w:rPr>
                      </w:pPr>
                      <w:r>
                        <w:rPr>
                          <w:rFonts w:ascii="Arial" w:hAnsi="Arial" w:cs="Arial"/>
                          <w:sz w:val="20"/>
                          <w:szCs w:val="20"/>
                        </w:rPr>
                        <w:t>Your ref:</w:t>
                      </w:r>
                    </w:p>
                    <w:p w:rsidR="004C7051" w:rsidRDefault="004C7051" w:rsidP="00821DB8">
                      <w:pPr>
                        <w:spacing w:line="360" w:lineRule="auto"/>
                        <w:rPr>
                          <w:rFonts w:ascii="Arial" w:hAnsi="Arial" w:cs="Arial"/>
                          <w:sz w:val="20"/>
                          <w:szCs w:val="20"/>
                        </w:rPr>
                      </w:pPr>
                      <w:r>
                        <w:rPr>
                          <w:rFonts w:ascii="Arial" w:hAnsi="Arial" w:cs="Arial"/>
                          <w:sz w:val="20"/>
                          <w:szCs w:val="20"/>
                        </w:rPr>
                        <w:t>Enquiries to:  Elaine Ward</w:t>
                      </w:r>
                    </w:p>
                    <w:p w:rsidR="004C7051" w:rsidRPr="0075584C" w:rsidRDefault="004C7051" w:rsidP="00821DB8">
                      <w:pPr>
                        <w:spacing w:line="360" w:lineRule="auto"/>
                        <w:rPr>
                          <w:rFonts w:ascii="Arial" w:hAnsi="Arial" w:cs="Arial"/>
                          <w:sz w:val="18"/>
                          <w:szCs w:val="18"/>
                        </w:rPr>
                      </w:pPr>
                      <w:r>
                        <w:rPr>
                          <w:rFonts w:ascii="Arial" w:hAnsi="Arial" w:cs="Arial"/>
                          <w:sz w:val="20"/>
                          <w:szCs w:val="20"/>
                        </w:rPr>
                        <w:t xml:space="preserve">Email: </w:t>
                      </w:r>
                      <w:r w:rsidRPr="0075584C">
                        <w:rPr>
                          <w:rFonts w:ascii="Arial" w:hAnsi="Arial" w:cs="Arial"/>
                          <w:sz w:val="18"/>
                          <w:szCs w:val="18"/>
                        </w:rPr>
                        <w:t>developmentmanagement@barnsley.gov.uk</w:t>
                      </w:r>
                    </w:p>
                    <w:p w:rsidR="004C7051" w:rsidRDefault="004C7051" w:rsidP="00821DB8">
                      <w:pPr>
                        <w:spacing w:line="360" w:lineRule="auto"/>
                        <w:rPr>
                          <w:rFonts w:ascii="Arial" w:hAnsi="Arial" w:cs="Arial"/>
                          <w:sz w:val="20"/>
                          <w:szCs w:val="20"/>
                        </w:rPr>
                      </w:pPr>
                      <w:r>
                        <w:rPr>
                          <w:rFonts w:ascii="Arial" w:hAnsi="Arial" w:cs="Arial"/>
                          <w:sz w:val="20"/>
                          <w:szCs w:val="20"/>
                        </w:rPr>
                        <w:t>Dial Direct:  (01226) 77</w:t>
                      </w:r>
                      <w:bookmarkStart w:id="3" w:name="Officerphone"/>
                      <w:r>
                        <w:rPr>
                          <w:rFonts w:ascii="Arial" w:hAnsi="Arial" w:cs="Arial"/>
                          <w:sz w:val="20"/>
                          <w:szCs w:val="20"/>
                        </w:rPr>
                        <w:t>4731</w:t>
                      </w:r>
                      <w:bookmarkEnd w:id="3"/>
                    </w:p>
                    <w:p w:rsidR="004C7051" w:rsidRDefault="004C7051" w:rsidP="00821DB8">
                      <w:pPr>
                        <w:spacing w:line="360" w:lineRule="auto"/>
                        <w:rPr>
                          <w:rFonts w:ascii="Arial" w:hAnsi="Arial" w:cs="Arial"/>
                          <w:sz w:val="20"/>
                          <w:szCs w:val="20"/>
                        </w:rPr>
                      </w:pPr>
                      <w:r>
                        <w:rPr>
                          <w:rFonts w:ascii="Arial" w:hAnsi="Arial" w:cs="Arial"/>
                          <w:sz w:val="20"/>
                          <w:szCs w:val="20"/>
                        </w:rPr>
                        <w:t>Fax:  (01226) 772591</w:t>
                      </w:r>
                    </w:p>
                    <w:p w:rsidR="004C7051" w:rsidRPr="00830CE5" w:rsidRDefault="004C7051" w:rsidP="00821DB8">
                      <w:pPr>
                        <w:spacing w:line="360" w:lineRule="auto"/>
                        <w:rPr>
                          <w:rFonts w:ascii="Arial" w:hAnsi="Arial" w:cs="Arial"/>
                          <w:sz w:val="20"/>
                          <w:szCs w:val="20"/>
                        </w:rPr>
                      </w:pPr>
                      <w:r>
                        <w:rPr>
                          <w:rFonts w:ascii="Arial" w:hAnsi="Arial" w:cs="Arial"/>
                          <w:sz w:val="20"/>
                          <w:szCs w:val="20"/>
                        </w:rPr>
                        <w:t xml:space="preserve">Date:  </w:t>
                      </w:r>
                      <w:r w:rsidR="00D50B98">
                        <w:rPr>
                          <w:rFonts w:ascii="Arial" w:hAnsi="Arial" w:cs="Arial"/>
                          <w:sz w:val="20"/>
                          <w:szCs w:val="20"/>
                        </w:rPr>
                        <w:t>27</w:t>
                      </w:r>
                      <w:r w:rsidR="00D50B98" w:rsidRPr="00D50B98">
                        <w:rPr>
                          <w:rFonts w:ascii="Arial" w:hAnsi="Arial" w:cs="Arial"/>
                          <w:sz w:val="20"/>
                          <w:szCs w:val="20"/>
                          <w:vertAlign w:val="superscript"/>
                        </w:rPr>
                        <w:t>th</w:t>
                      </w:r>
                      <w:r w:rsidR="00D50B98">
                        <w:rPr>
                          <w:rFonts w:ascii="Arial" w:hAnsi="Arial" w:cs="Arial"/>
                          <w:sz w:val="20"/>
                          <w:szCs w:val="20"/>
                        </w:rPr>
                        <w:t xml:space="preserve"> November</w:t>
                      </w:r>
                      <w:r>
                        <w:rPr>
                          <w:rFonts w:ascii="Arial" w:hAnsi="Arial" w:cs="Arial"/>
                          <w:sz w:val="20"/>
                          <w:szCs w:val="20"/>
                        </w:rPr>
                        <w:t xml:space="preserve"> 2013</w:t>
                      </w:r>
                      <w:bookmarkEnd w:id="2"/>
                    </w:p>
                  </w:txbxContent>
                </v:textbox>
                <w10:wrap type="square"/>
              </v:shape>
            </w:pict>
          </mc:Fallback>
        </mc:AlternateContent>
      </w:r>
    </w:p>
    <w:p w:rsidR="004C7051" w:rsidRDefault="004C7051" w:rsidP="00821DB8">
      <w:pPr>
        <w:ind w:left="-180"/>
        <w:jc w:val="center"/>
        <w:rPr>
          <w:rFonts w:ascii="Arial" w:hAnsi="Arial" w:cs="Arial"/>
          <w:sz w:val="20"/>
          <w:szCs w:val="20"/>
        </w:rPr>
      </w:pPr>
    </w:p>
    <w:p w:rsidR="004C7051" w:rsidRDefault="005D0DA8" w:rsidP="00821DB8">
      <w:pPr>
        <w:ind w:left="-180"/>
        <w:jc w:val="center"/>
        <w:rPr>
          <w:rFonts w:ascii="Arial" w:hAnsi="Arial" w:cs="Arial"/>
          <w:sz w:val="20"/>
          <w:szCs w:val="20"/>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48895</wp:posOffset>
                </wp:positionV>
                <wp:extent cx="3200400" cy="133794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337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051" w:rsidRDefault="004C7051" w:rsidP="00FC48B5">
                            <w:pPr>
                              <w:spacing w:line="300" w:lineRule="exact"/>
                              <w:rPr>
                                <w:rFonts w:ascii="Arial" w:hAnsi="Arial" w:cs="Arial"/>
                                <w:sz w:val="22"/>
                                <w:szCs w:val="22"/>
                                <w:lang w:val="en-GB"/>
                              </w:rPr>
                            </w:pPr>
                            <w:r>
                              <w:rPr>
                                <w:rFonts w:ascii="Arial" w:hAnsi="Arial" w:cs="Arial"/>
                                <w:sz w:val="22"/>
                                <w:szCs w:val="22"/>
                                <w:lang w:val="en-GB"/>
                              </w:rPr>
                              <w:t xml:space="preserve">Mike </w:t>
                            </w:r>
                            <w:proofErr w:type="spellStart"/>
                            <w:r>
                              <w:rPr>
                                <w:rFonts w:ascii="Arial" w:hAnsi="Arial" w:cs="Arial"/>
                                <w:sz w:val="22"/>
                                <w:szCs w:val="22"/>
                                <w:lang w:val="en-GB"/>
                              </w:rPr>
                              <w:t>Clynch</w:t>
                            </w:r>
                            <w:proofErr w:type="spellEnd"/>
                            <w:r>
                              <w:rPr>
                                <w:rFonts w:ascii="Arial" w:hAnsi="Arial" w:cs="Arial"/>
                                <w:sz w:val="22"/>
                                <w:szCs w:val="22"/>
                                <w:lang w:val="en-GB"/>
                              </w:rPr>
                              <w:t xml:space="preserve"> Associates</w:t>
                            </w:r>
                          </w:p>
                          <w:p w:rsidR="004C7051" w:rsidRDefault="004C7051" w:rsidP="00FC48B5">
                            <w:pPr>
                              <w:spacing w:line="300" w:lineRule="exact"/>
                              <w:rPr>
                                <w:rFonts w:ascii="Arial" w:hAnsi="Arial" w:cs="Arial"/>
                                <w:sz w:val="22"/>
                                <w:szCs w:val="22"/>
                                <w:lang w:val="en-GB"/>
                              </w:rPr>
                            </w:pPr>
                            <w:r>
                              <w:rPr>
                                <w:rFonts w:ascii="Arial" w:hAnsi="Arial" w:cs="Arial"/>
                                <w:sz w:val="22"/>
                                <w:szCs w:val="22"/>
                                <w:lang w:val="en-GB"/>
                              </w:rPr>
                              <w:t>Architect &amp; Town Planner</w:t>
                            </w:r>
                          </w:p>
                          <w:p w:rsidR="004C7051" w:rsidRDefault="004C7051" w:rsidP="00FC48B5">
                            <w:pPr>
                              <w:spacing w:line="300" w:lineRule="exact"/>
                              <w:rPr>
                                <w:rFonts w:ascii="Arial" w:hAnsi="Arial" w:cs="Arial"/>
                                <w:sz w:val="22"/>
                                <w:szCs w:val="22"/>
                                <w:lang w:val="en-GB"/>
                              </w:rPr>
                            </w:pPr>
                            <w:smartTag w:uri="urn:schemas-microsoft-com:office:smarttags" w:element="address">
                              <w:smartTag w:uri="urn:schemas-microsoft-com:office:smarttags" w:element="Street">
                                <w:r>
                                  <w:rPr>
                                    <w:rFonts w:ascii="Arial" w:hAnsi="Arial" w:cs="Arial"/>
                                    <w:sz w:val="22"/>
                                    <w:szCs w:val="22"/>
                                    <w:lang w:val="en-GB"/>
                                  </w:rPr>
                                  <w:t>14 Huddersfield Road</w:t>
                                </w:r>
                              </w:smartTag>
                            </w:smartTag>
                          </w:p>
                          <w:p w:rsidR="004C7051" w:rsidRDefault="004C7051" w:rsidP="00FC48B5">
                            <w:pPr>
                              <w:spacing w:line="300" w:lineRule="exact"/>
                              <w:rPr>
                                <w:rFonts w:ascii="Arial" w:hAnsi="Arial" w:cs="Arial"/>
                                <w:sz w:val="22"/>
                                <w:szCs w:val="22"/>
                                <w:lang w:val="en-GB"/>
                              </w:rPr>
                            </w:pPr>
                            <w:proofErr w:type="spellStart"/>
                            <w:r>
                              <w:rPr>
                                <w:rFonts w:ascii="Arial" w:hAnsi="Arial" w:cs="Arial"/>
                                <w:sz w:val="22"/>
                                <w:szCs w:val="22"/>
                                <w:lang w:val="en-GB"/>
                              </w:rPr>
                              <w:t>Ingbirchworth</w:t>
                            </w:r>
                            <w:proofErr w:type="spellEnd"/>
                          </w:p>
                          <w:p w:rsidR="004C7051" w:rsidRDefault="004C7051" w:rsidP="00FC48B5">
                            <w:pPr>
                              <w:spacing w:line="300" w:lineRule="exact"/>
                              <w:rPr>
                                <w:rFonts w:ascii="Arial" w:hAnsi="Arial" w:cs="Arial"/>
                                <w:sz w:val="22"/>
                                <w:szCs w:val="22"/>
                                <w:lang w:val="en-GB"/>
                              </w:rPr>
                            </w:pPr>
                            <w:smartTag w:uri="urn:schemas-microsoft-com:office:smarttags" w:element="place">
                              <w:r w:rsidRPr="004279DC">
                                <w:rPr>
                                  <w:rFonts w:ascii="Arial" w:hAnsi="Arial" w:cs="Arial"/>
                                  <w:sz w:val="22"/>
                                  <w:szCs w:val="22"/>
                                  <w:lang w:val="en-GB"/>
                                </w:rPr>
                                <w:t>Barnsley</w:t>
                              </w:r>
                            </w:smartTag>
                            <w:r w:rsidRPr="004279DC">
                              <w:rPr>
                                <w:rFonts w:ascii="Arial" w:hAnsi="Arial" w:cs="Arial"/>
                                <w:sz w:val="22"/>
                                <w:szCs w:val="22"/>
                                <w:lang w:val="en-GB"/>
                              </w:rPr>
                              <w:t xml:space="preserve"> MBC</w:t>
                            </w:r>
                            <w:r>
                              <w:rPr>
                                <w:rFonts w:ascii="Arial" w:hAnsi="Arial" w:cs="Arial"/>
                                <w:sz w:val="22"/>
                                <w:szCs w:val="22"/>
                                <w:lang w:val="en-GB"/>
                              </w:rPr>
                              <w:t xml:space="preserve"> </w:t>
                            </w:r>
                          </w:p>
                          <w:p w:rsidR="004C7051" w:rsidRPr="003158FA" w:rsidRDefault="004C7051" w:rsidP="00FC48B5">
                            <w:pPr>
                              <w:spacing w:line="300" w:lineRule="exact"/>
                              <w:rPr>
                                <w:rFonts w:ascii="Arial" w:hAnsi="Arial" w:cs="Arial"/>
                                <w:sz w:val="22"/>
                                <w:szCs w:val="22"/>
                                <w:lang w:val="en-GB"/>
                              </w:rPr>
                            </w:pPr>
                            <w:r>
                              <w:rPr>
                                <w:rFonts w:ascii="Arial" w:hAnsi="Arial" w:cs="Arial"/>
                                <w:sz w:val="22"/>
                                <w:szCs w:val="22"/>
                                <w:lang w:val="en-GB"/>
                              </w:rPr>
                              <w:t>S36 7GF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9pt;margin-top:3.85pt;width:252pt;height:105.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" filled="f" stroked="f">
                <v:textbox>
                  <w:txbxContent>
                    <w:p w:rsidR="004C7051" w:rsidRDefault="004C7051" w:rsidP="00FC48B5">
                      <w:pPr>
                        <w:spacing w:line="300" w:lineRule="exact"/>
                        <w:rPr>
                          <w:rFonts w:ascii="Arial" w:hAnsi="Arial" w:cs="Arial"/>
                          <w:sz w:val="22"/>
                          <w:szCs w:val="22"/>
                          <w:lang w:val="en-GB"/>
                        </w:rPr>
                      </w:pPr>
                      <w:r>
                        <w:rPr>
                          <w:rFonts w:ascii="Arial" w:hAnsi="Arial" w:cs="Arial"/>
                          <w:sz w:val="22"/>
                          <w:szCs w:val="22"/>
                          <w:lang w:val="en-GB"/>
                        </w:rPr>
                        <w:t xml:space="preserve">Mike </w:t>
                      </w:r>
                      <w:proofErr w:type="spellStart"/>
                      <w:r>
                        <w:rPr>
                          <w:rFonts w:ascii="Arial" w:hAnsi="Arial" w:cs="Arial"/>
                          <w:sz w:val="22"/>
                          <w:szCs w:val="22"/>
                          <w:lang w:val="en-GB"/>
                        </w:rPr>
                        <w:t>Clynch</w:t>
                      </w:r>
                      <w:proofErr w:type="spellEnd"/>
                      <w:r>
                        <w:rPr>
                          <w:rFonts w:ascii="Arial" w:hAnsi="Arial" w:cs="Arial"/>
                          <w:sz w:val="22"/>
                          <w:szCs w:val="22"/>
                          <w:lang w:val="en-GB"/>
                        </w:rPr>
                        <w:t xml:space="preserve"> Associates</w:t>
                      </w:r>
                    </w:p>
                    <w:p w:rsidR="004C7051" w:rsidRDefault="004C7051" w:rsidP="00FC48B5">
                      <w:pPr>
                        <w:spacing w:line="300" w:lineRule="exact"/>
                        <w:rPr>
                          <w:rFonts w:ascii="Arial" w:hAnsi="Arial" w:cs="Arial"/>
                          <w:sz w:val="22"/>
                          <w:szCs w:val="22"/>
                          <w:lang w:val="en-GB"/>
                        </w:rPr>
                      </w:pPr>
                      <w:r>
                        <w:rPr>
                          <w:rFonts w:ascii="Arial" w:hAnsi="Arial" w:cs="Arial"/>
                          <w:sz w:val="22"/>
                          <w:szCs w:val="22"/>
                          <w:lang w:val="en-GB"/>
                        </w:rPr>
                        <w:t>Architect &amp; Town Planner</w:t>
                      </w:r>
                    </w:p>
                    <w:p w:rsidR="004C7051" w:rsidRDefault="004C7051" w:rsidP="00FC48B5">
                      <w:pPr>
                        <w:spacing w:line="300" w:lineRule="exact"/>
                        <w:rPr>
                          <w:rFonts w:ascii="Arial" w:hAnsi="Arial" w:cs="Arial"/>
                          <w:sz w:val="22"/>
                          <w:szCs w:val="22"/>
                          <w:lang w:val="en-GB"/>
                        </w:rPr>
                      </w:pPr>
                      <w:smartTag w:uri="urn:schemas-microsoft-com:office:smarttags" w:element="address">
                        <w:smartTag w:uri="urn:schemas-microsoft-com:office:smarttags" w:element="Street">
                          <w:r>
                            <w:rPr>
                              <w:rFonts w:ascii="Arial" w:hAnsi="Arial" w:cs="Arial"/>
                              <w:sz w:val="22"/>
                              <w:szCs w:val="22"/>
                              <w:lang w:val="en-GB"/>
                            </w:rPr>
                            <w:t>14 Huddersfield Road</w:t>
                          </w:r>
                        </w:smartTag>
                      </w:smartTag>
                    </w:p>
                    <w:p w:rsidR="004C7051" w:rsidRDefault="004C7051" w:rsidP="00FC48B5">
                      <w:pPr>
                        <w:spacing w:line="300" w:lineRule="exact"/>
                        <w:rPr>
                          <w:rFonts w:ascii="Arial" w:hAnsi="Arial" w:cs="Arial"/>
                          <w:sz w:val="22"/>
                          <w:szCs w:val="22"/>
                          <w:lang w:val="en-GB"/>
                        </w:rPr>
                      </w:pPr>
                      <w:proofErr w:type="spellStart"/>
                      <w:r>
                        <w:rPr>
                          <w:rFonts w:ascii="Arial" w:hAnsi="Arial" w:cs="Arial"/>
                          <w:sz w:val="22"/>
                          <w:szCs w:val="22"/>
                          <w:lang w:val="en-GB"/>
                        </w:rPr>
                        <w:t>Ingbirchworth</w:t>
                      </w:r>
                      <w:proofErr w:type="spellEnd"/>
                    </w:p>
                    <w:p w:rsidR="004C7051" w:rsidRDefault="004C7051" w:rsidP="00FC48B5">
                      <w:pPr>
                        <w:spacing w:line="300" w:lineRule="exact"/>
                        <w:rPr>
                          <w:rFonts w:ascii="Arial" w:hAnsi="Arial" w:cs="Arial"/>
                          <w:sz w:val="22"/>
                          <w:szCs w:val="22"/>
                          <w:lang w:val="en-GB"/>
                        </w:rPr>
                      </w:pPr>
                      <w:smartTag w:uri="urn:schemas-microsoft-com:office:smarttags" w:element="place">
                        <w:r w:rsidRPr="004279DC">
                          <w:rPr>
                            <w:rFonts w:ascii="Arial" w:hAnsi="Arial" w:cs="Arial"/>
                            <w:sz w:val="22"/>
                            <w:szCs w:val="22"/>
                            <w:lang w:val="en-GB"/>
                          </w:rPr>
                          <w:t>Barnsley</w:t>
                        </w:r>
                      </w:smartTag>
                      <w:r w:rsidRPr="004279DC">
                        <w:rPr>
                          <w:rFonts w:ascii="Arial" w:hAnsi="Arial" w:cs="Arial"/>
                          <w:sz w:val="22"/>
                          <w:szCs w:val="22"/>
                          <w:lang w:val="en-GB"/>
                        </w:rPr>
                        <w:t xml:space="preserve"> MBC</w:t>
                      </w:r>
                      <w:r>
                        <w:rPr>
                          <w:rFonts w:ascii="Arial" w:hAnsi="Arial" w:cs="Arial"/>
                          <w:sz w:val="22"/>
                          <w:szCs w:val="22"/>
                          <w:lang w:val="en-GB"/>
                        </w:rPr>
                        <w:t xml:space="preserve"> </w:t>
                      </w:r>
                    </w:p>
                    <w:p w:rsidR="004C7051" w:rsidRPr="003158FA" w:rsidRDefault="004C7051" w:rsidP="00FC48B5">
                      <w:pPr>
                        <w:spacing w:line="300" w:lineRule="exact"/>
                        <w:rPr>
                          <w:rFonts w:ascii="Arial" w:hAnsi="Arial" w:cs="Arial"/>
                          <w:sz w:val="22"/>
                          <w:szCs w:val="22"/>
                          <w:lang w:val="en-GB"/>
                        </w:rPr>
                      </w:pPr>
                      <w:r>
                        <w:rPr>
                          <w:rFonts w:ascii="Arial" w:hAnsi="Arial" w:cs="Arial"/>
                          <w:sz w:val="22"/>
                          <w:szCs w:val="22"/>
                          <w:lang w:val="en-GB"/>
                        </w:rPr>
                        <w:t>S36 7GF</w:t>
                      </w:r>
                    </w:p>
                  </w:txbxContent>
                </v:textbox>
                <w10:wrap type="square"/>
              </v:shape>
            </w:pict>
          </mc:Fallback>
        </mc:AlternateContent>
      </w:r>
    </w:p>
    <w:p w:rsidR="00D50B98" w:rsidRDefault="00D50B98" w:rsidP="00386EB4">
      <w:pPr>
        <w:tabs>
          <w:tab w:val="left" w:pos="1418"/>
        </w:tabs>
        <w:rPr>
          <w:rFonts w:ascii="Arial" w:hAnsi="Arial" w:cs="Arial"/>
          <w:sz w:val="22"/>
          <w:szCs w:val="22"/>
        </w:rPr>
      </w:pPr>
    </w:p>
    <w:p w:rsidR="004C7051" w:rsidRDefault="004C7051" w:rsidP="00386EB4">
      <w:pPr>
        <w:tabs>
          <w:tab w:val="left" w:pos="1418"/>
        </w:tabs>
        <w:rPr>
          <w:rFonts w:ascii="Arial" w:hAnsi="Arial" w:cs="Arial"/>
          <w:sz w:val="22"/>
          <w:szCs w:val="22"/>
        </w:rPr>
      </w:pPr>
      <w:r w:rsidRPr="00386EB4">
        <w:rPr>
          <w:rFonts w:ascii="Arial" w:hAnsi="Arial" w:cs="Arial"/>
          <w:sz w:val="22"/>
          <w:szCs w:val="22"/>
        </w:rPr>
        <w:t xml:space="preserve">Dear </w:t>
      </w:r>
      <w:r>
        <w:rPr>
          <w:rFonts w:ascii="Arial" w:hAnsi="Arial" w:cs="Arial"/>
          <w:sz w:val="22"/>
          <w:szCs w:val="22"/>
        </w:rPr>
        <w:t>Mike</w:t>
      </w:r>
    </w:p>
    <w:p w:rsidR="004C7051" w:rsidRDefault="004C7051" w:rsidP="00386EB4">
      <w:pPr>
        <w:tabs>
          <w:tab w:val="left" w:pos="1418"/>
        </w:tabs>
        <w:rPr>
          <w:rFonts w:ascii="Arial" w:hAnsi="Arial" w:cs="Arial"/>
          <w:sz w:val="22"/>
          <w:szCs w:val="22"/>
        </w:rPr>
      </w:pPr>
    </w:p>
    <w:p w:rsidR="004C7051" w:rsidRDefault="004C7051" w:rsidP="00DB4469">
      <w:pPr>
        <w:tabs>
          <w:tab w:val="left" w:pos="1418"/>
        </w:tabs>
        <w:jc w:val="center"/>
        <w:rPr>
          <w:rFonts w:ascii="Arial" w:hAnsi="Arial" w:cs="Arial"/>
          <w:b/>
          <w:sz w:val="22"/>
          <w:szCs w:val="22"/>
        </w:rPr>
      </w:pPr>
      <w:r>
        <w:rPr>
          <w:rFonts w:ascii="Arial" w:hAnsi="Arial" w:cs="Arial"/>
          <w:b/>
          <w:sz w:val="22"/>
          <w:szCs w:val="22"/>
        </w:rPr>
        <w:t xml:space="preserve">RE: Non-material amendment Spicer Hill Wind Farm. </w:t>
      </w:r>
    </w:p>
    <w:p w:rsidR="004C7051" w:rsidRDefault="004C7051" w:rsidP="00DB4469">
      <w:pPr>
        <w:tabs>
          <w:tab w:val="left" w:pos="1418"/>
        </w:tabs>
        <w:jc w:val="center"/>
        <w:rPr>
          <w:rFonts w:ascii="Arial" w:hAnsi="Arial" w:cs="Arial"/>
          <w:b/>
          <w:sz w:val="22"/>
          <w:szCs w:val="22"/>
        </w:rPr>
      </w:pPr>
      <w:r>
        <w:rPr>
          <w:rFonts w:ascii="Arial" w:hAnsi="Arial" w:cs="Arial"/>
          <w:b/>
          <w:sz w:val="22"/>
          <w:szCs w:val="22"/>
        </w:rPr>
        <w:t xml:space="preserve">Variation  to para 7.8 of approved method statement, </w:t>
      </w:r>
    </w:p>
    <w:p w:rsidR="004C7051" w:rsidRDefault="004C7051" w:rsidP="00DB4469">
      <w:pPr>
        <w:tabs>
          <w:tab w:val="left" w:pos="1418"/>
        </w:tabs>
        <w:jc w:val="center"/>
        <w:rPr>
          <w:rFonts w:ascii="Arial" w:hAnsi="Arial" w:cs="Arial"/>
          <w:b/>
          <w:sz w:val="22"/>
          <w:szCs w:val="22"/>
        </w:rPr>
      </w:pPr>
      <w:r>
        <w:rPr>
          <w:rFonts w:ascii="Arial" w:hAnsi="Arial" w:cs="Arial"/>
          <w:b/>
          <w:sz w:val="22"/>
          <w:szCs w:val="22"/>
        </w:rPr>
        <w:t xml:space="preserve">Approved under </w:t>
      </w:r>
      <w:r w:rsidRPr="00017783">
        <w:rPr>
          <w:rFonts w:ascii="Arial" w:hAnsi="Arial" w:cs="Arial"/>
          <w:b/>
          <w:sz w:val="22"/>
          <w:szCs w:val="22"/>
        </w:rPr>
        <w:t>condition 17 of the planning permission 2009/0572</w:t>
      </w:r>
    </w:p>
    <w:p w:rsidR="004C7051" w:rsidRDefault="004C7051" w:rsidP="00DB4469">
      <w:pPr>
        <w:tabs>
          <w:tab w:val="left" w:pos="1418"/>
        </w:tabs>
        <w:jc w:val="center"/>
        <w:rPr>
          <w:rFonts w:ascii="Arial" w:hAnsi="Arial" w:cs="Arial"/>
          <w:b/>
          <w:sz w:val="22"/>
          <w:szCs w:val="22"/>
        </w:rPr>
      </w:pPr>
    </w:p>
    <w:p w:rsidR="004C7051" w:rsidRDefault="004C7051" w:rsidP="00017783">
      <w:pPr>
        <w:tabs>
          <w:tab w:val="left" w:pos="1418"/>
        </w:tabs>
        <w:rPr>
          <w:rFonts w:ascii="Arial" w:hAnsi="Arial" w:cs="Arial"/>
          <w:sz w:val="22"/>
          <w:szCs w:val="22"/>
        </w:rPr>
      </w:pPr>
      <w:proofErr w:type="gramStart"/>
      <w:r>
        <w:rPr>
          <w:rFonts w:ascii="Arial" w:hAnsi="Arial" w:cs="Arial"/>
          <w:sz w:val="22"/>
          <w:szCs w:val="22"/>
        </w:rPr>
        <w:t xml:space="preserve">With reference to your application for non-material amendment for </w:t>
      </w:r>
      <w:r w:rsidR="005D0DA8">
        <w:rPr>
          <w:rFonts w:ascii="Arial" w:hAnsi="Arial" w:cs="Arial"/>
          <w:sz w:val="22"/>
          <w:szCs w:val="22"/>
        </w:rPr>
        <w:t>Planning</w:t>
      </w:r>
      <w:r>
        <w:rPr>
          <w:rFonts w:ascii="Arial" w:hAnsi="Arial" w:cs="Arial"/>
          <w:sz w:val="22"/>
          <w:szCs w:val="22"/>
        </w:rPr>
        <w:t xml:space="preserve"> </w:t>
      </w:r>
      <w:r w:rsidR="009C78C2">
        <w:rPr>
          <w:rFonts w:ascii="Arial" w:hAnsi="Arial" w:cs="Arial"/>
          <w:sz w:val="22"/>
          <w:szCs w:val="22"/>
        </w:rPr>
        <w:t>P</w:t>
      </w:r>
      <w:r w:rsidR="005D0DA8">
        <w:rPr>
          <w:rFonts w:ascii="Arial" w:hAnsi="Arial" w:cs="Arial"/>
          <w:sz w:val="22"/>
          <w:szCs w:val="22"/>
        </w:rPr>
        <w:t>ermission</w:t>
      </w:r>
      <w:r>
        <w:rPr>
          <w:rFonts w:ascii="Arial" w:hAnsi="Arial" w:cs="Arial"/>
          <w:sz w:val="22"/>
          <w:szCs w:val="22"/>
        </w:rPr>
        <w:t xml:space="preserve"> 200</w:t>
      </w:r>
      <w:r w:rsidR="009C78C2">
        <w:rPr>
          <w:rFonts w:ascii="Arial" w:hAnsi="Arial" w:cs="Arial"/>
          <w:sz w:val="22"/>
          <w:szCs w:val="22"/>
        </w:rPr>
        <w:t>9</w:t>
      </w:r>
      <w:r>
        <w:rPr>
          <w:rFonts w:ascii="Arial" w:hAnsi="Arial" w:cs="Arial"/>
          <w:sz w:val="22"/>
          <w:szCs w:val="22"/>
        </w:rPr>
        <w:t>/0572.</w:t>
      </w:r>
      <w:proofErr w:type="gramEnd"/>
      <w:r>
        <w:rPr>
          <w:rFonts w:ascii="Arial" w:hAnsi="Arial" w:cs="Arial"/>
          <w:sz w:val="22"/>
          <w:szCs w:val="22"/>
        </w:rPr>
        <w:t xml:space="preserve">  </w:t>
      </w:r>
    </w:p>
    <w:p w:rsidR="004C7051" w:rsidRDefault="004C7051" w:rsidP="00017783">
      <w:pPr>
        <w:tabs>
          <w:tab w:val="left" w:pos="1418"/>
        </w:tabs>
        <w:rPr>
          <w:rFonts w:ascii="Arial" w:hAnsi="Arial" w:cs="Arial"/>
          <w:sz w:val="22"/>
          <w:szCs w:val="22"/>
        </w:rPr>
      </w:pPr>
    </w:p>
    <w:p w:rsidR="004C7051" w:rsidRDefault="004C7051" w:rsidP="00017783">
      <w:pPr>
        <w:tabs>
          <w:tab w:val="left" w:pos="1418"/>
        </w:tabs>
        <w:rPr>
          <w:rFonts w:ascii="Arial" w:hAnsi="Arial" w:cs="Arial"/>
          <w:sz w:val="22"/>
          <w:szCs w:val="22"/>
        </w:rPr>
      </w:pPr>
      <w:smartTag w:uri="urn:schemas-microsoft-com:office:smarttags" w:element="place">
        <w:r>
          <w:rPr>
            <w:rFonts w:ascii="Arial" w:hAnsi="Arial" w:cs="Arial"/>
            <w:sz w:val="22"/>
            <w:szCs w:val="22"/>
          </w:rPr>
          <w:t>Para</w:t>
        </w:r>
      </w:smartTag>
      <w:r>
        <w:rPr>
          <w:rFonts w:ascii="Arial" w:hAnsi="Arial" w:cs="Arial"/>
          <w:sz w:val="22"/>
          <w:szCs w:val="22"/>
        </w:rPr>
        <w:t xml:space="preserve"> 7.8 of the approved method statement of this permission </w:t>
      </w:r>
      <w:proofErr w:type="gramStart"/>
      <w:r>
        <w:rPr>
          <w:rFonts w:ascii="Arial" w:hAnsi="Arial" w:cs="Arial"/>
          <w:sz w:val="22"/>
          <w:szCs w:val="22"/>
        </w:rPr>
        <w:t>( approved</w:t>
      </w:r>
      <w:proofErr w:type="gramEnd"/>
      <w:r>
        <w:rPr>
          <w:rFonts w:ascii="Arial" w:hAnsi="Arial" w:cs="Arial"/>
          <w:sz w:val="22"/>
          <w:szCs w:val="22"/>
        </w:rPr>
        <w:t xml:space="preserve"> under </w:t>
      </w:r>
      <w:r w:rsidR="005D0DA8">
        <w:rPr>
          <w:rFonts w:ascii="Arial" w:hAnsi="Arial" w:cs="Arial"/>
          <w:sz w:val="22"/>
          <w:szCs w:val="22"/>
        </w:rPr>
        <w:t>condition</w:t>
      </w:r>
      <w:r>
        <w:rPr>
          <w:rFonts w:ascii="Arial" w:hAnsi="Arial" w:cs="Arial"/>
          <w:sz w:val="22"/>
          <w:szCs w:val="22"/>
        </w:rPr>
        <w:t xml:space="preserve"> 17) requires the following:</w:t>
      </w:r>
    </w:p>
    <w:p w:rsidR="004C7051" w:rsidRDefault="004C7051" w:rsidP="00017783">
      <w:pPr>
        <w:tabs>
          <w:tab w:val="left" w:pos="1418"/>
        </w:tabs>
        <w:rPr>
          <w:rFonts w:ascii="Arial" w:hAnsi="Arial" w:cs="Arial"/>
          <w:sz w:val="22"/>
          <w:szCs w:val="22"/>
        </w:rPr>
      </w:pPr>
    </w:p>
    <w:p w:rsidR="004C7051" w:rsidRDefault="004C7051" w:rsidP="00017783">
      <w:pPr>
        <w:tabs>
          <w:tab w:val="left" w:pos="1418"/>
        </w:tabs>
        <w:rPr>
          <w:rFonts w:ascii="Arial" w:hAnsi="Arial" w:cs="Arial"/>
          <w:sz w:val="22"/>
          <w:szCs w:val="22"/>
        </w:rPr>
      </w:pPr>
      <w:r>
        <w:rPr>
          <w:rFonts w:ascii="Arial" w:hAnsi="Arial" w:cs="Arial"/>
          <w:sz w:val="22"/>
          <w:szCs w:val="22"/>
        </w:rPr>
        <w:t xml:space="preserve">1. Where surfacing material is not constructed of aggregate </w:t>
      </w:r>
      <w:r w:rsidR="005D0DA8">
        <w:rPr>
          <w:rFonts w:ascii="Arial" w:hAnsi="Arial" w:cs="Arial"/>
          <w:sz w:val="22"/>
          <w:szCs w:val="22"/>
        </w:rPr>
        <w:t>i.e.</w:t>
      </w:r>
      <w:r>
        <w:rPr>
          <w:rFonts w:ascii="Arial" w:hAnsi="Arial" w:cs="Arial"/>
          <w:sz w:val="22"/>
          <w:szCs w:val="22"/>
        </w:rPr>
        <w:t xml:space="preserve"> the bitumen layer at the site   entrance) or has been polluted during construction, it will be excavated out with the resultant debris removed and disposed of offsite.</w:t>
      </w:r>
    </w:p>
    <w:p w:rsidR="004C7051" w:rsidRDefault="004C7051" w:rsidP="00017783">
      <w:pPr>
        <w:tabs>
          <w:tab w:val="left" w:pos="1418"/>
        </w:tabs>
        <w:rPr>
          <w:rFonts w:ascii="Arial" w:hAnsi="Arial" w:cs="Arial"/>
          <w:sz w:val="22"/>
          <w:szCs w:val="22"/>
        </w:rPr>
      </w:pPr>
      <w:r>
        <w:rPr>
          <w:rFonts w:ascii="Arial" w:hAnsi="Arial" w:cs="Arial"/>
          <w:sz w:val="22"/>
          <w:szCs w:val="22"/>
        </w:rPr>
        <w:t>2. At all relevant areas, the original excavated material will be reinstated</w:t>
      </w:r>
    </w:p>
    <w:p w:rsidR="004C7051" w:rsidRDefault="004C7051" w:rsidP="00017783">
      <w:pPr>
        <w:tabs>
          <w:tab w:val="left" w:pos="1418"/>
        </w:tabs>
        <w:rPr>
          <w:rFonts w:ascii="Arial" w:hAnsi="Arial" w:cs="Arial"/>
          <w:sz w:val="22"/>
          <w:szCs w:val="22"/>
        </w:rPr>
      </w:pPr>
      <w:r>
        <w:rPr>
          <w:rFonts w:ascii="Arial" w:hAnsi="Arial" w:cs="Arial"/>
          <w:sz w:val="22"/>
          <w:szCs w:val="22"/>
        </w:rPr>
        <w:t>3. Original excavated material to be compacted as close as practical to original level</w:t>
      </w:r>
    </w:p>
    <w:p w:rsidR="004C7051" w:rsidRDefault="004C7051" w:rsidP="00017783">
      <w:pPr>
        <w:tabs>
          <w:tab w:val="left" w:pos="1418"/>
        </w:tabs>
        <w:rPr>
          <w:rFonts w:ascii="Arial" w:hAnsi="Arial" w:cs="Arial"/>
          <w:sz w:val="22"/>
          <w:szCs w:val="22"/>
        </w:rPr>
      </w:pPr>
      <w:r>
        <w:rPr>
          <w:rFonts w:ascii="Arial" w:hAnsi="Arial" w:cs="Arial"/>
          <w:sz w:val="22"/>
          <w:szCs w:val="22"/>
        </w:rPr>
        <w:t>4. Original topsoil replaced on top of the compacted “overburden” material</w:t>
      </w:r>
    </w:p>
    <w:p w:rsidR="004C7051" w:rsidRDefault="004C7051" w:rsidP="00017783">
      <w:pPr>
        <w:tabs>
          <w:tab w:val="left" w:pos="1418"/>
        </w:tabs>
        <w:rPr>
          <w:rFonts w:ascii="Arial" w:hAnsi="Arial" w:cs="Arial"/>
          <w:sz w:val="22"/>
          <w:szCs w:val="22"/>
        </w:rPr>
      </w:pPr>
      <w:r>
        <w:rPr>
          <w:rFonts w:ascii="Arial" w:hAnsi="Arial" w:cs="Arial"/>
          <w:sz w:val="22"/>
          <w:szCs w:val="22"/>
        </w:rPr>
        <w:t>5. Reinstated areas to be vegetated consistent with local habitat.</w:t>
      </w:r>
    </w:p>
    <w:p w:rsidR="004C7051" w:rsidRDefault="004C7051" w:rsidP="00017783">
      <w:pPr>
        <w:tabs>
          <w:tab w:val="left" w:pos="1418"/>
        </w:tabs>
        <w:rPr>
          <w:rFonts w:ascii="Arial" w:hAnsi="Arial" w:cs="Arial"/>
          <w:sz w:val="22"/>
          <w:szCs w:val="22"/>
        </w:rPr>
      </w:pPr>
    </w:p>
    <w:p w:rsidR="009C78C2" w:rsidRDefault="004C7051" w:rsidP="00722686">
      <w:pPr>
        <w:tabs>
          <w:tab w:val="left" w:pos="1418"/>
        </w:tabs>
        <w:rPr>
          <w:rFonts w:ascii="Arial" w:hAnsi="Arial" w:cs="Arial"/>
          <w:sz w:val="22"/>
          <w:szCs w:val="22"/>
        </w:rPr>
      </w:pPr>
      <w:smartTag w:uri="urn:schemas-microsoft-com:office:smarttags" w:element="place">
        <w:r>
          <w:rPr>
            <w:rFonts w:ascii="Arial" w:hAnsi="Arial" w:cs="Arial"/>
            <w:sz w:val="22"/>
            <w:szCs w:val="22"/>
          </w:rPr>
          <w:t>Para</w:t>
        </w:r>
      </w:smartTag>
      <w:r>
        <w:rPr>
          <w:rFonts w:ascii="Arial" w:hAnsi="Arial" w:cs="Arial"/>
          <w:sz w:val="22"/>
          <w:szCs w:val="22"/>
        </w:rPr>
        <w:t xml:space="preserve"> 1.5 of the restoration method statement (as submitted on 31October 2011) states that “the top of the turbine foundation, to a depth of 1.2m will be crushed and be removed”.   </w:t>
      </w:r>
    </w:p>
    <w:p w:rsidR="009C78C2" w:rsidRDefault="009C78C2" w:rsidP="00722686">
      <w:pPr>
        <w:tabs>
          <w:tab w:val="left" w:pos="1418"/>
        </w:tabs>
        <w:rPr>
          <w:rFonts w:ascii="Arial" w:hAnsi="Arial" w:cs="Arial"/>
          <w:sz w:val="22"/>
          <w:szCs w:val="22"/>
        </w:rPr>
      </w:pPr>
    </w:p>
    <w:p w:rsidR="004C7051" w:rsidRDefault="004C7051" w:rsidP="00722686">
      <w:pPr>
        <w:tabs>
          <w:tab w:val="left" w:pos="1418"/>
        </w:tabs>
        <w:rPr>
          <w:rFonts w:ascii="Arial" w:hAnsi="Arial" w:cs="Arial"/>
          <w:sz w:val="22"/>
          <w:szCs w:val="22"/>
        </w:rPr>
      </w:pPr>
      <w:r>
        <w:rPr>
          <w:rFonts w:ascii="Arial" w:hAnsi="Arial" w:cs="Arial"/>
          <w:sz w:val="22"/>
          <w:szCs w:val="22"/>
        </w:rPr>
        <w:t xml:space="preserve">Sufficient subsoil and all the topsoil to restore this 1.2m should be retained on the turbine site.  </w:t>
      </w:r>
    </w:p>
    <w:p w:rsidR="004C7051" w:rsidRDefault="004C7051" w:rsidP="00722686">
      <w:pPr>
        <w:tabs>
          <w:tab w:val="left" w:pos="1418"/>
        </w:tabs>
        <w:rPr>
          <w:rFonts w:ascii="Arial" w:hAnsi="Arial" w:cs="Arial"/>
          <w:sz w:val="22"/>
          <w:szCs w:val="22"/>
        </w:rPr>
      </w:pPr>
    </w:p>
    <w:p w:rsidR="007B4FF0" w:rsidRDefault="004C7051" w:rsidP="00017783">
      <w:pPr>
        <w:tabs>
          <w:tab w:val="left" w:pos="1418"/>
        </w:tabs>
        <w:rPr>
          <w:rFonts w:ascii="Arial" w:hAnsi="Arial" w:cs="Arial"/>
          <w:sz w:val="22"/>
          <w:szCs w:val="22"/>
        </w:rPr>
      </w:pPr>
      <w:r>
        <w:rPr>
          <w:rFonts w:ascii="Arial" w:hAnsi="Arial" w:cs="Arial"/>
          <w:sz w:val="22"/>
          <w:szCs w:val="22"/>
        </w:rPr>
        <w:t xml:space="preserve">Your </w:t>
      </w:r>
      <w:r w:rsidR="005D0DA8">
        <w:rPr>
          <w:rFonts w:ascii="Arial" w:hAnsi="Arial" w:cs="Arial"/>
          <w:sz w:val="22"/>
          <w:szCs w:val="22"/>
        </w:rPr>
        <w:t>application</w:t>
      </w:r>
      <w:r>
        <w:rPr>
          <w:rFonts w:ascii="Arial" w:hAnsi="Arial" w:cs="Arial"/>
          <w:sz w:val="22"/>
          <w:szCs w:val="22"/>
        </w:rPr>
        <w:t xml:space="preserve"> for non-material amendment of this method Statement is to </w:t>
      </w:r>
      <w:r w:rsidR="007B4FF0">
        <w:rPr>
          <w:rFonts w:ascii="Arial" w:hAnsi="Arial" w:cs="Arial"/>
          <w:sz w:val="22"/>
          <w:szCs w:val="22"/>
        </w:rPr>
        <w:t>do the following:</w:t>
      </w:r>
    </w:p>
    <w:p w:rsidR="007B4FF0" w:rsidRDefault="004C7051" w:rsidP="007B4FF0">
      <w:pPr>
        <w:pStyle w:val="ListParagraph"/>
        <w:numPr>
          <w:ilvl w:val="0"/>
          <w:numId w:val="10"/>
        </w:numPr>
        <w:tabs>
          <w:tab w:val="left" w:pos="1418"/>
        </w:tabs>
        <w:rPr>
          <w:rFonts w:ascii="Arial" w:hAnsi="Arial" w:cs="Arial"/>
          <w:sz w:val="22"/>
          <w:szCs w:val="22"/>
        </w:rPr>
      </w:pPr>
      <w:r w:rsidRPr="007B4FF0">
        <w:rPr>
          <w:rFonts w:ascii="Arial" w:hAnsi="Arial" w:cs="Arial"/>
          <w:sz w:val="22"/>
          <w:szCs w:val="22"/>
        </w:rPr>
        <w:t xml:space="preserve">vary the requirement in </w:t>
      </w:r>
      <w:r w:rsidR="009C78C2" w:rsidRPr="007B4FF0">
        <w:rPr>
          <w:rFonts w:ascii="Arial" w:hAnsi="Arial" w:cs="Arial"/>
          <w:sz w:val="22"/>
          <w:szCs w:val="22"/>
        </w:rPr>
        <w:t>Para 7.8 in</w:t>
      </w:r>
      <w:r w:rsidR="007B4FF0">
        <w:rPr>
          <w:rFonts w:ascii="Arial" w:hAnsi="Arial" w:cs="Arial"/>
          <w:sz w:val="22"/>
          <w:szCs w:val="22"/>
        </w:rPr>
        <w:t xml:space="preserve"> </w:t>
      </w:r>
      <w:r w:rsidRPr="007B4FF0">
        <w:rPr>
          <w:rFonts w:ascii="Arial" w:hAnsi="Arial" w:cs="Arial"/>
          <w:sz w:val="22"/>
          <w:szCs w:val="22"/>
        </w:rPr>
        <w:t xml:space="preserve">order to allow </w:t>
      </w:r>
      <w:r w:rsidR="009C78C2" w:rsidRPr="007B4FF0">
        <w:rPr>
          <w:rFonts w:ascii="Arial" w:hAnsi="Arial" w:cs="Arial"/>
          <w:sz w:val="22"/>
          <w:szCs w:val="22"/>
        </w:rPr>
        <w:t xml:space="preserve">the removal of </w:t>
      </w:r>
      <w:r w:rsidRPr="007B4FF0">
        <w:rPr>
          <w:rFonts w:ascii="Arial" w:hAnsi="Arial" w:cs="Arial"/>
          <w:sz w:val="22"/>
          <w:szCs w:val="22"/>
        </w:rPr>
        <w:t xml:space="preserve">excess </w:t>
      </w:r>
      <w:proofErr w:type="spellStart"/>
      <w:r w:rsidRPr="007B4FF0">
        <w:rPr>
          <w:rFonts w:ascii="Arial" w:hAnsi="Arial" w:cs="Arial"/>
          <w:sz w:val="22"/>
          <w:szCs w:val="22"/>
        </w:rPr>
        <w:t>subsoils</w:t>
      </w:r>
      <w:proofErr w:type="spellEnd"/>
      <w:r w:rsidRPr="007B4FF0">
        <w:rPr>
          <w:rFonts w:ascii="Arial" w:hAnsi="Arial" w:cs="Arial"/>
          <w:sz w:val="22"/>
          <w:szCs w:val="22"/>
        </w:rPr>
        <w:t xml:space="preserve"> only which will not be required for the restoration of the turbine site</w:t>
      </w:r>
      <w:r w:rsidR="007B4FF0">
        <w:rPr>
          <w:rFonts w:ascii="Arial" w:hAnsi="Arial" w:cs="Arial"/>
          <w:sz w:val="22"/>
          <w:szCs w:val="22"/>
        </w:rPr>
        <w:t>, to be removed from the base of the turbines</w:t>
      </w:r>
    </w:p>
    <w:p w:rsidR="007B4FF0" w:rsidRDefault="007B4FF0" w:rsidP="007B4FF0">
      <w:pPr>
        <w:pStyle w:val="ListParagraph"/>
        <w:numPr>
          <w:ilvl w:val="0"/>
          <w:numId w:val="10"/>
        </w:numPr>
        <w:tabs>
          <w:tab w:val="left" w:pos="1418"/>
        </w:tabs>
        <w:rPr>
          <w:rFonts w:ascii="Arial" w:hAnsi="Arial" w:cs="Arial"/>
          <w:sz w:val="22"/>
          <w:szCs w:val="22"/>
        </w:rPr>
      </w:pPr>
      <w:r w:rsidRPr="007B4FF0">
        <w:rPr>
          <w:rFonts w:ascii="Arial" w:hAnsi="Arial" w:cs="Arial"/>
          <w:sz w:val="22"/>
          <w:szCs w:val="22"/>
        </w:rPr>
        <w:t>to re-locate this excess subsoil</w:t>
      </w:r>
      <w:r w:rsidR="004C7051" w:rsidRPr="007B4FF0">
        <w:rPr>
          <w:rFonts w:ascii="Arial" w:hAnsi="Arial" w:cs="Arial"/>
          <w:sz w:val="22"/>
          <w:szCs w:val="22"/>
        </w:rPr>
        <w:t xml:space="preserve"> elsewhere within the same ownership, </w:t>
      </w:r>
      <w:r w:rsidRPr="007B4FF0">
        <w:rPr>
          <w:rFonts w:ascii="Arial" w:hAnsi="Arial" w:cs="Arial"/>
          <w:sz w:val="22"/>
          <w:szCs w:val="22"/>
        </w:rPr>
        <w:t>for the</w:t>
      </w:r>
      <w:r>
        <w:rPr>
          <w:rFonts w:ascii="Arial" w:hAnsi="Arial" w:cs="Arial"/>
          <w:sz w:val="22"/>
          <w:szCs w:val="22"/>
        </w:rPr>
        <w:t xml:space="preserve"> </w:t>
      </w:r>
      <w:r w:rsidR="004C7051" w:rsidRPr="007B4FF0">
        <w:rPr>
          <w:rFonts w:ascii="Arial" w:hAnsi="Arial" w:cs="Arial"/>
          <w:sz w:val="22"/>
          <w:szCs w:val="22"/>
        </w:rPr>
        <w:t xml:space="preserve">improvement of agricultural land, </w:t>
      </w:r>
    </w:p>
    <w:p w:rsidR="004C7051" w:rsidRPr="007B4FF0" w:rsidRDefault="007B4FF0" w:rsidP="007B4FF0">
      <w:pPr>
        <w:pStyle w:val="ListParagraph"/>
        <w:numPr>
          <w:ilvl w:val="0"/>
          <w:numId w:val="10"/>
        </w:numPr>
        <w:tabs>
          <w:tab w:val="left" w:pos="1418"/>
        </w:tabs>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subsoil to be deposited</w:t>
      </w:r>
      <w:r w:rsidR="004C7051" w:rsidRPr="007B4FF0">
        <w:rPr>
          <w:rFonts w:ascii="Arial" w:hAnsi="Arial" w:cs="Arial"/>
          <w:sz w:val="22"/>
          <w:szCs w:val="22"/>
        </w:rPr>
        <w:t xml:space="preserve"> on land marked on the submitted plan across Whitley Common Road which is </w:t>
      </w:r>
      <w:r w:rsidR="005D0DA8" w:rsidRPr="007B4FF0">
        <w:rPr>
          <w:rFonts w:ascii="Arial" w:hAnsi="Arial" w:cs="Arial"/>
          <w:sz w:val="22"/>
          <w:szCs w:val="22"/>
        </w:rPr>
        <w:t>currently</w:t>
      </w:r>
      <w:r w:rsidR="004C7051" w:rsidRPr="007B4FF0">
        <w:rPr>
          <w:rFonts w:ascii="Arial" w:hAnsi="Arial" w:cs="Arial"/>
          <w:sz w:val="22"/>
          <w:szCs w:val="22"/>
        </w:rPr>
        <w:t xml:space="preserve"> a borrow pit.</w:t>
      </w:r>
    </w:p>
    <w:p w:rsidR="004C7051" w:rsidRDefault="004C7051" w:rsidP="00017783">
      <w:pPr>
        <w:tabs>
          <w:tab w:val="left" w:pos="1418"/>
        </w:tabs>
        <w:rPr>
          <w:rFonts w:ascii="Arial" w:hAnsi="Arial" w:cs="Arial"/>
          <w:sz w:val="22"/>
          <w:szCs w:val="22"/>
        </w:rPr>
      </w:pPr>
    </w:p>
    <w:p w:rsidR="004C7051" w:rsidRDefault="004C7051" w:rsidP="00017783">
      <w:pPr>
        <w:tabs>
          <w:tab w:val="left" w:pos="1418"/>
        </w:tabs>
        <w:rPr>
          <w:rFonts w:ascii="Arial" w:hAnsi="Arial" w:cs="Arial"/>
          <w:sz w:val="22"/>
          <w:szCs w:val="22"/>
        </w:rPr>
      </w:pPr>
      <w:r>
        <w:rPr>
          <w:rFonts w:ascii="Arial" w:hAnsi="Arial" w:cs="Arial"/>
          <w:sz w:val="22"/>
          <w:szCs w:val="22"/>
        </w:rPr>
        <w:t xml:space="preserve">You </w:t>
      </w:r>
      <w:r w:rsidR="005D0DA8">
        <w:rPr>
          <w:rFonts w:ascii="Arial" w:hAnsi="Arial" w:cs="Arial"/>
          <w:sz w:val="22"/>
          <w:szCs w:val="22"/>
        </w:rPr>
        <w:t>state</w:t>
      </w:r>
      <w:r>
        <w:rPr>
          <w:rFonts w:ascii="Arial" w:hAnsi="Arial" w:cs="Arial"/>
          <w:sz w:val="22"/>
          <w:szCs w:val="22"/>
        </w:rPr>
        <w:t xml:space="preserve"> that the amount of subsoil to be relocated in this manner is proposed to be approximately 1200 cubic metres.</w:t>
      </w:r>
    </w:p>
    <w:p w:rsidR="004C7051" w:rsidRDefault="004C7051" w:rsidP="00017783">
      <w:pPr>
        <w:tabs>
          <w:tab w:val="left" w:pos="1418"/>
        </w:tabs>
        <w:rPr>
          <w:rFonts w:ascii="Arial" w:hAnsi="Arial" w:cs="Arial"/>
          <w:sz w:val="22"/>
          <w:szCs w:val="22"/>
        </w:rPr>
      </w:pPr>
    </w:p>
    <w:p w:rsidR="004C7051" w:rsidRDefault="004C7051" w:rsidP="00017783">
      <w:pPr>
        <w:tabs>
          <w:tab w:val="left" w:pos="1418"/>
        </w:tabs>
        <w:rPr>
          <w:rFonts w:ascii="Arial" w:hAnsi="Arial" w:cs="Arial"/>
          <w:sz w:val="22"/>
          <w:szCs w:val="22"/>
        </w:rPr>
      </w:pPr>
      <w:r>
        <w:rPr>
          <w:rFonts w:ascii="Arial" w:hAnsi="Arial" w:cs="Arial"/>
          <w:sz w:val="22"/>
          <w:szCs w:val="22"/>
        </w:rPr>
        <w:t>I consider that the deposition of the excess subsoil on the land as marked on the plan is reasonably necessary for the purposes of agriculture, in that it will make vehicular access more accessible to the whole field, and potentially provide better, safer pasture for sheep. I consider therefor</w:t>
      </w:r>
      <w:r w:rsidR="007B4FF0">
        <w:rPr>
          <w:rFonts w:ascii="Arial" w:hAnsi="Arial" w:cs="Arial"/>
          <w:sz w:val="22"/>
          <w:szCs w:val="22"/>
        </w:rPr>
        <w:t xml:space="preserve">e that this operation </w:t>
      </w:r>
      <w:r>
        <w:rPr>
          <w:rFonts w:ascii="Arial" w:hAnsi="Arial" w:cs="Arial"/>
          <w:sz w:val="22"/>
          <w:szCs w:val="22"/>
        </w:rPr>
        <w:t>falls under Part 6(A</w:t>
      </w:r>
      <w:proofErr w:type="gramStart"/>
      <w:r>
        <w:rPr>
          <w:rFonts w:ascii="Arial" w:hAnsi="Arial" w:cs="Arial"/>
          <w:sz w:val="22"/>
          <w:szCs w:val="22"/>
        </w:rPr>
        <w:t>)(</w:t>
      </w:r>
      <w:proofErr w:type="gramEnd"/>
      <w:r>
        <w:rPr>
          <w:rFonts w:ascii="Arial" w:hAnsi="Arial" w:cs="Arial"/>
          <w:sz w:val="22"/>
          <w:szCs w:val="22"/>
        </w:rPr>
        <w:t>b) of the GPDO (as amended) and does not require planning permission</w:t>
      </w:r>
    </w:p>
    <w:p w:rsidR="004C7051" w:rsidRDefault="004C7051" w:rsidP="00017783">
      <w:pPr>
        <w:tabs>
          <w:tab w:val="left" w:pos="1418"/>
        </w:tabs>
        <w:rPr>
          <w:rFonts w:ascii="Arial" w:hAnsi="Arial" w:cs="Arial"/>
          <w:sz w:val="22"/>
          <w:szCs w:val="22"/>
        </w:rPr>
      </w:pPr>
    </w:p>
    <w:p w:rsidR="004C7051" w:rsidRDefault="004C7051" w:rsidP="00017783">
      <w:pPr>
        <w:tabs>
          <w:tab w:val="left" w:pos="1418"/>
        </w:tabs>
        <w:rPr>
          <w:rFonts w:ascii="Arial" w:hAnsi="Arial" w:cs="Arial"/>
          <w:sz w:val="22"/>
          <w:szCs w:val="22"/>
        </w:rPr>
      </w:pPr>
      <w:r>
        <w:rPr>
          <w:rFonts w:ascii="Arial" w:hAnsi="Arial" w:cs="Arial"/>
          <w:sz w:val="22"/>
          <w:szCs w:val="22"/>
        </w:rPr>
        <w:t xml:space="preserve">I can confirm that it is acceptable to amend </w:t>
      </w:r>
      <w:r w:rsidR="009C78C2">
        <w:rPr>
          <w:rFonts w:ascii="Arial" w:hAnsi="Arial" w:cs="Arial"/>
          <w:sz w:val="22"/>
          <w:szCs w:val="22"/>
        </w:rPr>
        <w:t xml:space="preserve">Para 7.8 of </w:t>
      </w:r>
      <w:r w:rsidR="007B4FF0">
        <w:rPr>
          <w:rFonts w:ascii="Arial" w:hAnsi="Arial" w:cs="Arial"/>
          <w:sz w:val="22"/>
          <w:szCs w:val="22"/>
        </w:rPr>
        <w:t xml:space="preserve">the </w:t>
      </w:r>
      <w:r>
        <w:rPr>
          <w:rFonts w:ascii="Arial" w:hAnsi="Arial" w:cs="Arial"/>
          <w:sz w:val="22"/>
          <w:szCs w:val="22"/>
        </w:rPr>
        <w:t xml:space="preserve">method statement approved under condition 17 in order to allow the relocation of approximately 1200 cubic metres of excess subsoil from the base of the Spicer Hill turbines to the site identified on the plan 190/ES/046 submitted as part of this non material amendment application.  </w:t>
      </w:r>
    </w:p>
    <w:p w:rsidR="004C7051" w:rsidRDefault="004C7051" w:rsidP="00017783">
      <w:pPr>
        <w:tabs>
          <w:tab w:val="left" w:pos="1418"/>
        </w:tabs>
        <w:rPr>
          <w:rFonts w:ascii="Arial" w:hAnsi="Arial" w:cs="Arial"/>
          <w:sz w:val="22"/>
          <w:szCs w:val="22"/>
        </w:rPr>
      </w:pPr>
    </w:p>
    <w:p w:rsidR="004C7051" w:rsidRDefault="004C7051" w:rsidP="00017783">
      <w:pPr>
        <w:tabs>
          <w:tab w:val="left" w:pos="1418"/>
        </w:tabs>
        <w:rPr>
          <w:rFonts w:ascii="Arial" w:hAnsi="Arial" w:cs="Arial"/>
          <w:sz w:val="22"/>
          <w:szCs w:val="22"/>
        </w:rPr>
      </w:pPr>
      <w:r>
        <w:rPr>
          <w:rFonts w:ascii="Arial" w:hAnsi="Arial" w:cs="Arial"/>
          <w:sz w:val="22"/>
          <w:szCs w:val="22"/>
        </w:rPr>
        <w:t>Th</w:t>
      </w:r>
      <w:r w:rsidR="009B56CF">
        <w:rPr>
          <w:rFonts w:ascii="Arial" w:hAnsi="Arial" w:cs="Arial"/>
          <w:sz w:val="22"/>
          <w:szCs w:val="22"/>
        </w:rPr>
        <w:t>is decision is made on the understanding that</w:t>
      </w:r>
      <w:r>
        <w:rPr>
          <w:rFonts w:ascii="Arial" w:hAnsi="Arial" w:cs="Arial"/>
          <w:sz w:val="22"/>
          <w:szCs w:val="22"/>
        </w:rPr>
        <w:t>:</w:t>
      </w:r>
    </w:p>
    <w:p w:rsidR="004C7051" w:rsidRDefault="004C7051" w:rsidP="00017783">
      <w:pPr>
        <w:tabs>
          <w:tab w:val="left" w:pos="1418"/>
        </w:tabs>
        <w:rPr>
          <w:rFonts w:ascii="Arial" w:hAnsi="Arial" w:cs="Arial"/>
          <w:sz w:val="22"/>
          <w:szCs w:val="22"/>
        </w:rPr>
      </w:pPr>
    </w:p>
    <w:p w:rsidR="009B56CF" w:rsidRDefault="009B56CF" w:rsidP="004003F6">
      <w:pPr>
        <w:numPr>
          <w:ilvl w:val="0"/>
          <w:numId w:val="9"/>
        </w:numPr>
        <w:tabs>
          <w:tab w:val="left" w:pos="1418"/>
        </w:tabs>
        <w:rPr>
          <w:rFonts w:ascii="Arial" w:hAnsi="Arial" w:cs="Arial"/>
          <w:sz w:val="22"/>
          <w:szCs w:val="22"/>
        </w:rPr>
      </w:pPr>
      <w:r>
        <w:rPr>
          <w:rFonts w:ascii="Arial" w:hAnsi="Arial" w:cs="Arial"/>
          <w:sz w:val="22"/>
          <w:szCs w:val="22"/>
        </w:rPr>
        <w:t xml:space="preserve">Not more than 1200 cubic </w:t>
      </w:r>
      <w:proofErr w:type="spellStart"/>
      <w:r>
        <w:rPr>
          <w:rFonts w:ascii="Arial" w:hAnsi="Arial" w:cs="Arial"/>
          <w:sz w:val="22"/>
          <w:szCs w:val="22"/>
        </w:rPr>
        <w:t>metres</w:t>
      </w:r>
      <w:proofErr w:type="spellEnd"/>
      <w:r>
        <w:rPr>
          <w:rFonts w:ascii="Arial" w:hAnsi="Arial" w:cs="Arial"/>
          <w:sz w:val="22"/>
          <w:szCs w:val="22"/>
        </w:rPr>
        <w:t xml:space="preserve"> of subsoil shall be removed from the base of the Spicer Hill turbines granted under 2009/0572.</w:t>
      </w:r>
    </w:p>
    <w:p w:rsidR="009B56CF" w:rsidRDefault="004C7051" w:rsidP="004003F6">
      <w:pPr>
        <w:numPr>
          <w:ilvl w:val="0"/>
          <w:numId w:val="9"/>
        </w:numPr>
        <w:tabs>
          <w:tab w:val="left" w:pos="1418"/>
        </w:tabs>
        <w:rPr>
          <w:rFonts w:ascii="Arial" w:hAnsi="Arial" w:cs="Arial"/>
          <w:sz w:val="22"/>
          <w:szCs w:val="22"/>
        </w:rPr>
      </w:pPr>
      <w:r>
        <w:rPr>
          <w:rFonts w:ascii="Arial" w:hAnsi="Arial" w:cs="Arial"/>
          <w:sz w:val="22"/>
          <w:szCs w:val="22"/>
        </w:rPr>
        <w:t xml:space="preserve">Only </w:t>
      </w:r>
      <w:r w:rsidR="009B56CF">
        <w:rPr>
          <w:rFonts w:ascii="Arial" w:hAnsi="Arial" w:cs="Arial"/>
          <w:sz w:val="22"/>
          <w:szCs w:val="22"/>
        </w:rPr>
        <w:t>excess subsoil shall be relocated to the site within the same ownership as identified on the plan 190/ES/046 submitted as part of this application.</w:t>
      </w:r>
    </w:p>
    <w:p w:rsidR="004C7051" w:rsidRDefault="009B56CF" w:rsidP="004003F6">
      <w:pPr>
        <w:numPr>
          <w:ilvl w:val="0"/>
          <w:numId w:val="9"/>
        </w:numPr>
        <w:tabs>
          <w:tab w:val="left" w:pos="1418"/>
        </w:tabs>
        <w:rPr>
          <w:rFonts w:ascii="Arial" w:hAnsi="Arial" w:cs="Arial"/>
          <w:sz w:val="22"/>
          <w:szCs w:val="22"/>
        </w:rPr>
      </w:pPr>
      <w:r>
        <w:rPr>
          <w:rFonts w:ascii="Arial" w:hAnsi="Arial" w:cs="Arial"/>
          <w:sz w:val="22"/>
          <w:szCs w:val="22"/>
        </w:rPr>
        <w:t>A</w:t>
      </w:r>
      <w:r w:rsidR="004C7051">
        <w:rPr>
          <w:rFonts w:ascii="Arial" w:hAnsi="Arial" w:cs="Arial"/>
          <w:sz w:val="22"/>
          <w:szCs w:val="22"/>
        </w:rPr>
        <w:t>ll top soils and remaining subsoil shall be retained at the base of the turbines and used for restoration of the site</w:t>
      </w:r>
    </w:p>
    <w:p w:rsidR="004C7051" w:rsidRDefault="004C7051" w:rsidP="004003F6">
      <w:pPr>
        <w:numPr>
          <w:ilvl w:val="0"/>
          <w:numId w:val="9"/>
        </w:numPr>
        <w:tabs>
          <w:tab w:val="left" w:pos="1418"/>
        </w:tabs>
        <w:rPr>
          <w:rFonts w:ascii="Arial" w:hAnsi="Arial" w:cs="Arial"/>
          <w:sz w:val="22"/>
          <w:szCs w:val="22"/>
        </w:rPr>
      </w:pPr>
      <w:r>
        <w:rPr>
          <w:rFonts w:ascii="Arial" w:hAnsi="Arial" w:cs="Arial"/>
          <w:sz w:val="22"/>
          <w:szCs w:val="22"/>
        </w:rPr>
        <w:t xml:space="preserve">The </w:t>
      </w:r>
      <w:r w:rsidR="009B56CF">
        <w:rPr>
          <w:rFonts w:ascii="Arial" w:hAnsi="Arial" w:cs="Arial"/>
          <w:sz w:val="22"/>
          <w:szCs w:val="22"/>
        </w:rPr>
        <w:t>relocated</w:t>
      </w:r>
      <w:r>
        <w:rPr>
          <w:rFonts w:ascii="Arial" w:hAnsi="Arial" w:cs="Arial"/>
          <w:sz w:val="22"/>
          <w:szCs w:val="22"/>
        </w:rPr>
        <w:t xml:space="preserve"> subsoil shall be leveled and seeded </w:t>
      </w:r>
      <w:r w:rsidR="007B4FF0">
        <w:rPr>
          <w:rFonts w:ascii="Arial" w:hAnsi="Arial" w:cs="Arial"/>
          <w:sz w:val="22"/>
          <w:szCs w:val="22"/>
        </w:rPr>
        <w:t xml:space="preserve">in </w:t>
      </w:r>
      <w:r>
        <w:rPr>
          <w:rFonts w:ascii="Arial" w:hAnsi="Arial" w:cs="Arial"/>
          <w:sz w:val="22"/>
          <w:szCs w:val="22"/>
        </w:rPr>
        <w:t xml:space="preserve">accordance with good soil handling </w:t>
      </w:r>
      <w:r w:rsidR="00FA52CF">
        <w:rPr>
          <w:rFonts w:ascii="Arial" w:hAnsi="Arial" w:cs="Arial"/>
          <w:sz w:val="22"/>
          <w:szCs w:val="22"/>
        </w:rPr>
        <w:t xml:space="preserve">practice </w:t>
      </w:r>
      <w:r>
        <w:rPr>
          <w:rFonts w:ascii="Arial" w:hAnsi="Arial" w:cs="Arial"/>
          <w:sz w:val="22"/>
          <w:szCs w:val="22"/>
        </w:rPr>
        <w:t>and best farming practice.</w:t>
      </w:r>
    </w:p>
    <w:p w:rsidR="004C7051" w:rsidRDefault="004C7051" w:rsidP="00386EB4">
      <w:pPr>
        <w:tabs>
          <w:tab w:val="left" w:pos="1418"/>
        </w:tabs>
        <w:rPr>
          <w:rFonts w:ascii="Arial" w:hAnsi="Arial" w:cs="Arial"/>
          <w:sz w:val="22"/>
          <w:szCs w:val="22"/>
        </w:rPr>
      </w:pPr>
    </w:p>
    <w:p w:rsidR="004C7051" w:rsidRDefault="004C7051" w:rsidP="00386EB4">
      <w:pPr>
        <w:tabs>
          <w:tab w:val="left" w:pos="1418"/>
        </w:tabs>
        <w:rPr>
          <w:rFonts w:ascii="Arial" w:hAnsi="Arial" w:cs="Arial"/>
          <w:sz w:val="22"/>
          <w:szCs w:val="22"/>
        </w:rPr>
      </w:pPr>
      <w:r>
        <w:rPr>
          <w:rFonts w:ascii="Arial" w:hAnsi="Arial" w:cs="Arial"/>
          <w:sz w:val="22"/>
          <w:szCs w:val="22"/>
        </w:rPr>
        <w:t>Yours sincerely</w:t>
      </w:r>
    </w:p>
    <w:p w:rsidR="004C7051" w:rsidRDefault="004C7051" w:rsidP="00386EB4">
      <w:pPr>
        <w:tabs>
          <w:tab w:val="left" w:pos="1418"/>
        </w:tabs>
        <w:rPr>
          <w:rFonts w:ascii="Arial" w:hAnsi="Arial" w:cs="Arial"/>
          <w:sz w:val="22"/>
          <w:szCs w:val="22"/>
        </w:rPr>
      </w:pPr>
    </w:p>
    <w:p w:rsidR="004C7051" w:rsidRDefault="004C7051" w:rsidP="00386EB4">
      <w:pPr>
        <w:tabs>
          <w:tab w:val="left" w:pos="1418"/>
        </w:tabs>
        <w:rPr>
          <w:rFonts w:ascii="Arial" w:hAnsi="Arial" w:cs="Arial"/>
          <w:sz w:val="22"/>
          <w:szCs w:val="22"/>
        </w:rPr>
      </w:pPr>
    </w:p>
    <w:p w:rsidR="004C7051" w:rsidRDefault="004C7051" w:rsidP="00386EB4">
      <w:pPr>
        <w:tabs>
          <w:tab w:val="left" w:pos="1418"/>
        </w:tabs>
        <w:rPr>
          <w:rFonts w:ascii="Arial" w:hAnsi="Arial" w:cs="Arial"/>
          <w:sz w:val="22"/>
          <w:szCs w:val="22"/>
        </w:rPr>
      </w:pPr>
    </w:p>
    <w:p w:rsidR="004C7051" w:rsidRDefault="004C7051" w:rsidP="00386EB4">
      <w:pPr>
        <w:tabs>
          <w:tab w:val="left" w:pos="1418"/>
        </w:tabs>
        <w:rPr>
          <w:rFonts w:ascii="Arial" w:hAnsi="Arial" w:cs="Arial"/>
          <w:sz w:val="22"/>
          <w:szCs w:val="22"/>
        </w:rPr>
      </w:pPr>
      <w:r>
        <w:rPr>
          <w:rFonts w:ascii="Arial" w:hAnsi="Arial" w:cs="Arial"/>
          <w:sz w:val="22"/>
          <w:szCs w:val="22"/>
        </w:rPr>
        <w:t>Elaine Ward</w:t>
      </w:r>
    </w:p>
    <w:p w:rsidR="004C7051" w:rsidRPr="00AA1840" w:rsidRDefault="004C7051" w:rsidP="004D06C9">
      <w:pPr>
        <w:rPr>
          <w:rFonts w:ascii="Arial" w:hAnsi="Arial" w:cs="Arial"/>
          <w:sz w:val="22"/>
          <w:szCs w:val="22"/>
          <w:lang w:eastAsia="en-GB"/>
        </w:rPr>
      </w:pPr>
      <w:r w:rsidRPr="00AA1840">
        <w:rPr>
          <w:rFonts w:ascii="Arial" w:hAnsi="Arial" w:cs="Arial"/>
          <w:sz w:val="22"/>
          <w:szCs w:val="22"/>
          <w:lang w:eastAsia="en-GB"/>
        </w:rPr>
        <w:t>BSc(Hons) Dip URP MRTPI</w:t>
      </w:r>
    </w:p>
    <w:p w:rsidR="004C7051" w:rsidRDefault="004C7051" w:rsidP="00386EB4">
      <w:pPr>
        <w:tabs>
          <w:tab w:val="left" w:pos="1418"/>
        </w:tabs>
        <w:rPr>
          <w:rFonts w:ascii="Arial" w:hAnsi="Arial" w:cs="Arial"/>
          <w:sz w:val="22"/>
          <w:szCs w:val="22"/>
        </w:rPr>
      </w:pPr>
    </w:p>
    <w:p w:rsidR="004C7051" w:rsidRDefault="004C7051" w:rsidP="00386EB4">
      <w:pPr>
        <w:tabs>
          <w:tab w:val="left" w:pos="1418"/>
        </w:tabs>
        <w:rPr>
          <w:rFonts w:ascii="Arial" w:hAnsi="Arial" w:cs="Arial"/>
          <w:sz w:val="22"/>
          <w:szCs w:val="22"/>
        </w:rPr>
      </w:pPr>
      <w:r>
        <w:rPr>
          <w:rFonts w:ascii="Arial" w:hAnsi="Arial" w:cs="Arial"/>
          <w:sz w:val="22"/>
          <w:szCs w:val="22"/>
        </w:rPr>
        <w:t>For and on behalf of the Head of Planning, Building Control and Sustainability</w:t>
      </w:r>
    </w:p>
    <w:p w:rsidR="004C7051" w:rsidRDefault="005D0DA8" w:rsidP="00386EB4">
      <w:pPr>
        <w:tabs>
          <w:tab w:val="left" w:pos="1418"/>
        </w:tabs>
        <w:rPr>
          <w:rFonts w:ascii="Arial" w:hAnsi="Arial" w:cs="Arial"/>
          <w:sz w:val="22"/>
          <w:szCs w:val="22"/>
        </w:rPr>
      </w:pPr>
      <w:r>
        <w:rPr>
          <w:noProof/>
          <w:lang w:val="en-GB" w:eastAsia="en-GB"/>
        </w:rPr>
        <w:drawing>
          <wp:anchor distT="0" distB="0" distL="114300" distR="114300" simplePos="0" relativeHeight="251658752" behindDoc="1" locked="0" layoutInCell="1" allowOverlap="1">
            <wp:simplePos x="0" y="0"/>
            <wp:positionH relativeFrom="page">
              <wp:posOffset>6299200</wp:posOffset>
            </wp:positionH>
            <wp:positionV relativeFrom="paragraph">
              <wp:posOffset>1025525</wp:posOffset>
            </wp:positionV>
            <wp:extent cx="885825" cy="1172210"/>
            <wp:effectExtent l="0" t="0" r="9525" b="8890"/>
            <wp:wrapTight wrapText="bothSides">
              <wp:wrapPolygon edited="0">
                <wp:start x="0" y="0"/>
                <wp:lineTo x="0" y="21413"/>
                <wp:lineTo x="21368" y="21413"/>
                <wp:lineTo x="21368" y="0"/>
                <wp:lineTo x="0" y="0"/>
              </wp:wrapPolygon>
            </wp:wrapTight>
            <wp:docPr id="7" name="Picture 26" descr="CSEUK_MH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SEUK_MH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172210"/>
                    </a:xfrm>
                    <a:prstGeom prst="rect">
                      <a:avLst/>
                    </a:prstGeom>
                    <a:noFill/>
                  </pic:spPr>
                </pic:pic>
              </a:graphicData>
            </a:graphic>
            <wp14:sizeRelH relativeFrom="page">
              <wp14:pctWidth>0</wp14:pctWidth>
            </wp14:sizeRelH>
            <wp14:sizeRelV relativeFrom="page">
              <wp14:pctHeight>0</wp14:pctHeight>
            </wp14:sizeRelV>
          </wp:anchor>
        </w:drawing>
      </w:r>
      <w:r w:rsidR="004C7051">
        <w:rPr>
          <w:rFonts w:ascii="Arial" w:hAnsi="Arial" w:cs="Arial"/>
          <w:sz w:val="22"/>
          <w:szCs w:val="22"/>
        </w:rPr>
        <w:tab/>
      </w:r>
    </w:p>
    <w:p w:rsidR="004C7051" w:rsidRDefault="004C7051" w:rsidP="00386EB4">
      <w:pPr>
        <w:tabs>
          <w:tab w:val="left" w:pos="1418"/>
        </w:tabs>
        <w:rPr>
          <w:rFonts w:ascii="Arial" w:hAnsi="Arial" w:cs="Arial"/>
          <w:sz w:val="22"/>
          <w:szCs w:val="22"/>
        </w:rPr>
      </w:pPr>
    </w:p>
    <w:p w:rsidR="004C7051" w:rsidRPr="00386EB4" w:rsidRDefault="004C7051" w:rsidP="00386EB4">
      <w:pPr>
        <w:tabs>
          <w:tab w:val="left" w:pos="1418"/>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4C7051" w:rsidRPr="00386EB4" w:rsidSect="000C6E25">
      <w:footerReference w:type="default" r:id="rId9"/>
      <w:pgSz w:w="11907" w:h="16840" w:code="9"/>
      <w:pgMar w:top="1588"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480" w:rsidRDefault="001F4480">
      <w:r>
        <w:separator/>
      </w:r>
    </w:p>
  </w:endnote>
  <w:endnote w:type="continuationSeparator" w:id="0">
    <w:p w:rsidR="001F4480" w:rsidRDefault="001F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051" w:rsidRDefault="004C7051" w:rsidP="000C6E25">
    <w:pPr>
      <w:pStyle w:val="Footer"/>
      <w:rPr>
        <w:rFonts w:ascii="Arial" w:hAnsi="Arial" w:cs="Arial"/>
        <w:sz w:val="20"/>
        <w:szCs w:val="20"/>
      </w:rPr>
    </w:pPr>
    <w:r>
      <w:rPr>
        <w:rFonts w:ascii="Arial" w:hAnsi="Arial" w:cs="Arial"/>
        <w:b/>
        <w:sz w:val="20"/>
        <w:szCs w:val="20"/>
      </w:rPr>
      <w:t>Development Management</w:t>
    </w:r>
  </w:p>
  <w:p w:rsidR="004C7051" w:rsidRDefault="004C7051" w:rsidP="000C6E25">
    <w:pPr>
      <w:pStyle w:val="Footer"/>
      <w:rPr>
        <w:rFonts w:ascii="Arial" w:hAnsi="Arial" w:cs="Arial"/>
        <w:sz w:val="20"/>
        <w:szCs w:val="20"/>
      </w:rPr>
    </w:pPr>
    <w:r>
      <w:rPr>
        <w:rFonts w:ascii="Arial" w:hAnsi="Arial" w:cs="Arial"/>
        <w:sz w:val="20"/>
        <w:szCs w:val="20"/>
      </w:rPr>
      <w:t xml:space="preserve">Stephen </w:t>
    </w:r>
    <w:proofErr w:type="spellStart"/>
    <w:r>
      <w:rPr>
        <w:rFonts w:ascii="Arial" w:hAnsi="Arial" w:cs="Arial"/>
        <w:sz w:val="20"/>
        <w:szCs w:val="20"/>
      </w:rPr>
      <w:t>Moralee</w:t>
    </w:r>
    <w:proofErr w:type="spellEnd"/>
    <w:r>
      <w:rPr>
        <w:rFonts w:ascii="Arial" w:hAnsi="Arial" w:cs="Arial"/>
        <w:sz w:val="20"/>
        <w:szCs w:val="20"/>
      </w:rPr>
      <w:t xml:space="preserve"> BA (</w:t>
    </w:r>
    <w:proofErr w:type="spellStart"/>
    <w:r>
      <w:rPr>
        <w:rFonts w:ascii="Arial" w:hAnsi="Arial" w:cs="Arial"/>
        <w:sz w:val="20"/>
        <w:szCs w:val="20"/>
      </w:rPr>
      <w:t>Hons</w:t>
    </w:r>
    <w:proofErr w:type="spellEnd"/>
    <w:r>
      <w:rPr>
        <w:rFonts w:ascii="Arial" w:hAnsi="Arial" w:cs="Arial"/>
        <w:sz w:val="20"/>
        <w:szCs w:val="20"/>
      </w:rPr>
      <w:t>) MBA</w:t>
    </w:r>
  </w:p>
  <w:p w:rsidR="004C7051" w:rsidRDefault="004C7051" w:rsidP="000C6E25">
    <w:pPr>
      <w:pStyle w:val="Footer"/>
      <w:rPr>
        <w:rFonts w:ascii="Arial" w:hAnsi="Arial" w:cs="Arial"/>
        <w:sz w:val="20"/>
        <w:szCs w:val="20"/>
      </w:rPr>
    </w:pPr>
    <w:r>
      <w:rPr>
        <w:rFonts w:ascii="Arial" w:hAnsi="Arial" w:cs="Arial"/>
        <w:sz w:val="20"/>
        <w:szCs w:val="20"/>
      </w:rPr>
      <w:t>Head of Planning, Building Control and Sustainability</w:t>
    </w:r>
  </w:p>
  <w:p w:rsidR="004C7051" w:rsidRDefault="004C7051" w:rsidP="000C6E25">
    <w:pPr>
      <w:pStyle w:val="Footer"/>
      <w:rPr>
        <w:rFonts w:ascii="Arial" w:hAnsi="Arial" w:cs="Arial"/>
        <w:sz w:val="20"/>
        <w:szCs w:val="20"/>
      </w:rPr>
    </w:pPr>
  </w:p>
  <w:p w:rsidR="004C7051" w:rsidRPr="000C6E25" w:rsidRDefault="004C7051" w:rsidP="000C6E25">
    <w:pPr>
      <w:pStyle w:val="Footer"/>
      <w:rPr>
        <w:rFonts w:ascii="Arial" w:hAnsi="Arial" w:cs="Arial"/>
        <w:sz w:val="20"/>
        <w:szCs w:val="20"/>
      </w:rPr>
    </w:pPr>
    <w:r>
      <w:rPr>
        <w:rFonts w:ascii="Arial" w:hAnsi="Arial" w:cs="Arial"/>
        <w:sz w:val="20"/>
        <w:szCs w:val="20"/>
      </w:rPr>
      <w:t>www.barnsley.gov.uk/developmentmanagement</w:t>
    </w:r>
    <w:r>
      <w:rPr>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480" w:rsidRDefault="001F4480">
      <w:r>
        <w:separator/>
      </w:r>
    </w:p>
  </w:footnote>
  <w:footnote w:type="continuationSeparator" w:id="0">
    <w:p w:rsidR="001F4480" w:rsidRDefault="001F4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A5207"/>
    <w:multiLevelType w:val="hybridMultilevel"/>
    <w:tmpl w:val="8BBE6D0C"/>
    <w:lvl w:ilvl="0" w:tplc="4B6E2C6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386614"/>
    <w:multiLevelType w:val="hybridMultilevel"/>
    <w:tmpl w:val="B284F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8453C4C"/>
    <w:multiLevelType w:val="hybridMultilevel"/>
    <w:tmpl w:val="D83E8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91E3D55"/>
    <w:multiLevelType w:val="multilevel"/>
    <w:tmpl w:val="0C1A98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3C03CC9"/>
    <w:multiLevelType w:val="singleLevel"/>
    <w:tmpl w:val="4B6E2C6C"/>
    <w:lvl w:ilvl="0">
      <w:start w:val="1"/>
      <w:numFmt w:val="bullet"/>
      <w:lvlText w:val=""/>
      <w:lvlJc w:val="left"/>
      <w:pPr>
        <w:tabs>
          <w:tab w:val="num" w:pos="360"/>
        </w:tabs>
        <w:ind w:left="340" w:hanging="340"/>
      </w:pPr>
      <w:rPr>
        <w:rFonts w:ascii="Symbol" w:hAnsi="Symbol" w:hint="default"/>
      </w:rPr>
    </w:lvl>
  </w:abstractNum>
  <w:abstractNum w:abstractNumId="5">
    <w:nsid w:val="601714CB"/>
    <w:multiLevelType w:val="singleLevel"/>
    <w:tmpl w:val="4B6E2C6C"/>
    <w:lvl w:ilvl="0">
      <w:start w:val="1"/>
      <w:numFmt w:val="bullet"/>
      <w:lvlText w:val=""/>
      <w:lvlJc w:val="left"/>
      <w:pPr>
        <w:tabs>
          <w:tab w:val="num" w:pos="360"/>
        </w:tabs>
        <w:ind w:left="340" w:hanging="340"/>
      </w:pPr>
      <w:rPr>
        <w:rFonts w:ascii="Symbol" w:hAnsi="Symbol" w:hint="default"/>
      </w:rPr>
    </w:lvl>
  </w:abstractNum>
  <w:abstractNum w:abstractNumId="6">
    <w:nsid w:val="6E6E465A"/>
    <w:multiLevelType w:val="hybridMultilevel"/>
    <w:tmpl w:val="6AB03B6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731A037A"/>
    <w:multiLevelType w:val="hybridMultilevel"/>
    <w:tmpl w:val="0C1A988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A1D7F9E"/>
    <w:multiLevelType w:val="hybridMultilevel"/>
    <w:tmpl w:val="C9DA636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7C592B44"/>
    <w:multiLevelType w:val="hybridMultilevel"/>
    <w:tmpl w:val="24762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7"/>
  </w:num>
  <w:num w:numId="6">
    <w:abstractNumId w:val="3"/>
  </w:num>
  <w:num w:numId="7">
    <w:abstractNumId w:val="1"/>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7D"/>
    <w:rsid w:val="0000643B"/>
    <w:rsid w:val="00017783"/>
    <w:rsid w:val="0005606E"/>
    <w:rsid w:val="00096DB5"/>
    <w:rsid w:val="000A541D"/>
    <w:rsid w:val="000B5A0F"/>
    <w:rsid w:val="000C6E25"/>
    <w:rsid w:val="00117959"/>
    <w:rsid w:val="00141EA5"/>
    <w:rsid w:val="00183936"/>
    <w:rsid w:val="001B0488"/>
    <w:rsid w:val="001F4480"/>
    <w:rsid w:val="002037CD"/>
    <w:rsid w:val="00206CBA"/>
    <w:rsid w:val="002A0163"/>
    <w:rsid w:val="002C3EB6"/>
    <w:rsid w:val="003158FA"/>
    <w:rsid w:val="00386EB4"/>
    <w:rsid w:val="00387A19"/>
    <w:rsid w:val="00394772"/>
    <w:rsid w:val="003C3C30"/>
    <w:rsid w:val="004003F6"/>
    <w:rsid w:val="004279DC"/>
    <w:rsid w:val="00436C7D"/>
    <w:rsid w:val="00443376"/>
    <w:rsid w:val="00446C86"/>
    <w:rsid w:val="004878B1"/>
    <w:rsid w:val="004B3EAF"/>
    <w:rsid w:val="004C7051"/>
    <w:rsid w:val="004D06C9"/>
    <w:rsid w:val="004E330A"/>
    <w:rsid w:val="005011E7"/>
    <w:rsid w:val="00531507"/>
    <w:rsid w:val="00547630"/>
    <w:rsid w:val="00552025"/>
    <w:rsid w:val="00594EDE"/>
    <w:rsid w:val="005D0DA8"/>
    <w:rsid w:val="005D6842"/>
    <w:rsid w:val="005E7F68"/>
    <w:rsid w:val="005F501B"/>
    <w:rsid w:val="0065005E"/>
    <w:rsid w:val="0069129E"/>
    <w:rsid w:val="00692C99"/>
    <w:rsid w:val="006C3037"/>
    <w:rsid w:val="006D3F77"/>
    <w:rsid w:val="00717B52"/>
    <w:rsid w:val="00722686"/>
    <w:rsid w:val="00724477"/>
    <w:rsid w:val="0075584C"/>
    <w:rsid w:val="007B4FF0"/>
    <w:rsid w:val="007D64DB"/>
    <w:rsid w:val="007E2E9C"/>
    <w:rsid w:val="007E4AF7"/>
    <w:rsid w:val="007F369A"/>
    <w:rsid w:val="00811174"/>
    <w:rsid w:val="00821DB8"/>
    <w:rsid w:val="00830CE5"/>
    <w:rsid w:val="00891B83"/>
    <w:rsid w:val="008B17C7"/>
    <w:rsid w:val="008B6F01"/>
    <w:rsid w:val="00921EB8"/>
    <w:rsid w:val="00940739"/>
    <w:rsid w:val="00940D7C"/>
    <w:rsid w:val="00970F35"/>
    <w:rsid w:val="00976C63"/>
    <w:rsid w:val="00992CC9"/>
    <w:rsid w:val="009B56CF"/>
    <w:rsid w:val="009C78C2"/>
    <w:rsid w:val="00A00C67"/>
    <w:rsid w:val="00A34F1C"/>
    <w:rsid w:val="00A853C9"/>
    <w:rsid w:val="00AA1840"/>
    <w:rsid w:val="00B01DC3"/>
    <w:rsid w:val="00B21B3B"/>
    <w:rsid w:val="00B2310B"/>
    <w:rsid w:val="00B96E45"/>
    <w:rsid w:val="00BA68D7"/>
    <w:rsid w:val="00C442FE"/>
    <w:rsid w:val="00C80BB8"/>
    <w:rsid w:val="00C86E24"/>
    <w:rsid w:val="00CA231A"/>
    <w:rsid w:val="00CB4F61"/>
    <w:rsid w:val="00CE7916"/>
    <w:rsid w:val="00CF34D9"/>
    <w:rsid w:val="00D13A97"/>
    <w:rsid w:val="00D20B39"/>
    <w:rsid w:val="00D422EB"/>
    <w:rsid w:val="00D50B98"/>
    <w:rsid w:val="00DB4469"/>
    <w:rsid w:val="00DC2DBC"/>
    <w:rsid w:val="00DC4536"/>
    <w:rsid w:val="00E10ECE"/>
    <w:rsid w:val="00E24F01"/>
    <w:rsid w:val="00E557E6"/>
    <w:rsid w:val="00E606AB"/>
    <w:rsid w:val="00ED7E26"/>
    <w:rsid w:val="00F414F7"/>
    <w:rsid w:val="00F67F24"/>
    <w:rsid w:val="00F81B5A"/>
    <w:rsid w:val="00FA52CF"/>
    <w:rsid w:val="00FC4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EB8"/>
    <w:rPr>
      <w:sz w:val="24"/>
      <w:szCs w:val="24"/>
      <w:lang w:val="en-US" w:eastAsia="en-US"/>
    </w:rPr>
  </w:style>
  <w:style w:type="paragraph" w:styleId="Heading1">
    <w:name w:val="heading 1"/>
    <w:basedOn w:val="Normal"/>
    <w:next w:val="Normal"/>
    <w:link w:val="Heading1Char"/>
    <w:uiPriority w:val="99"/>
    <w:qFormat/>
    <w:rsid w:val="00386EB4"/>
    <w:pPr>
      <w:keepNext/>
      <w:outlineLvl w:val="0"/>
    </w:pPr>
    <w:rPr>
      <w:rFonts w:ascii="Arial" w:hAnsi="Arial"/>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608"/>
    <w:rPr>
      <w:rFonts w:asciiTheme="majorHAnsi" w:eastAsiaTheme="majorEastAsia" w:hAnsiTheme="majorHAnsi" w:cstheme="majorBidi"/>
      <w:b/>
      <w:bCs/>
      <w:kern w:val="32"/>
      <w:sz w:val="32"/>
      <w:szCs w:val="32"/>
      <w:lang w:val="en-US" w:eastAsia="en-US"/>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8A0608"/>
    <w:rPr>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8A0608"/>
    <w:rPr>
      <w:sz w:val="24"/>
      <w:szCs w:val="24"/>
      <w:lang w:val="en-US" w:eastAsia="en-US"/>
    </w:rPr>
  </w:style>
  <w:style w:type="table" w:styleId="TableGrid">
    <w:name w:val="Table Grid"/>
    <w:basedOn w:val="TableNormal"/>
    <w:uiPriority w:val="99"/>
    <w:rsid w:val="00386E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C4536"/>
    <w:rPr>
      <w:rFonts w:ascii="Tahoma" w:hAnsi="Tahoma"/>
      <w:sz w:val="16"/>
      <w:szCs w:val="16"/>
    </w:rPr>
  </w:style>
  <w:style w:type="character" w:customStyle="1" w:styleId="BalloonTextChar">
    <w:name w:val="Balloon Text Char"/>
    <w:basedOn w:val="DefaultParagraphFont"/>
    <w:link w:val="BalloonText"/>
    <w:uiPriority w:val="99"/>
    <w:locked/>
    <w:rsid w:val="00DC4536"/>
    <w:rPr>
      <w:rFonts w:ascii="Tahoma" w:hAnsi="Tahoma"/>
      <w:sz w:val="16"/>
      <w:lang w:val="en-US" w:eastAsia="en-US"/>
    </w:rPr>
  </w:style>
  <w:style w:type="paragraph" w:styleId="ListParagraph">
    <w:name w:val="List Paragraph"/>
    <w:basedOn w:val="Normal"/>
    <w:uiPriority w:val="99"/>
    <w:qFormat/>
    <w:rsid w:val="00206C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EB8"/>
    <w:rPr>
      <w:sz w:val="24"/>
      <w:szCs w:val="24"/>
      <w:lang w:val="en-US" w:eastAsia="en-US"/>
    </w:rPr>
  </w:style>
  <w:style w:type="paragraph" w:styleId="Heading1">
    <w:name w:val="heading 1"/>
    <w:basedOn w:val="Normal"/>
    <w:next w:val="Normal"/>
    <w:link w:val="Heading1Char"/>
    <w:uiPriority w:val="99"/>
    <w:qFormat/>
    <w:rsid w:val="00386EB4"/>
    <w:pPr>
      <w:keepNext/>
      <w:outlineLvl w:val="0"/>
    </w:pPr>
    <w:rPr>
      <w:rFonts w:ascii="Arial" w:hAnsi="Arial"/>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608"/>
    <w:rPr>
      <w:rFonts w:asciiTheme="majorHAnsi" w:eastAsiaTheme="majorEastAsia" w:hAnsiTheme="majorHAnsi" w:cstheme="majorBidi"/>
      <w:b/>
      <w:bCs/>
      <w:kern w:val="32"/>
      <w:sz w:val="32"/>
      <w:szCs w:val="32"/>
      <w:lang w:val="en-US" w:eastAsia="en-US"/>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8A0608"/>
    <w:rPr>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8A0608"/>
    <w:rPr>
      <w:sz w:val="24"/>
      <w:szCs w:val="24"/>
      <w:lang w:val="en-US" w:eastAsia="en-US"/>
    </w:rPr>
  </w:style>
  <w:style w:type="table" w:styleId="TableGrid">
    <w:name w:val="Table Grid"/>
    <w:basedOn w:val="TableNormal"/>
    <w:uiPriority w:val="99"/>
    <w:rsid w:val="00386E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C4536"/>
    <w:rPr>
      <w:rFonts w:ascii="Tahoma" w:hAnsi="Tahoma"/>
      <w:sz w:val="16"/>
      <w:szCs w:val="16"/>
    </w:rPr>
  </w:style>
  <w:style w:type="character" w:customStyle="1" w:styleId="BalloonTextChar">
    <w:name w:val="Balloon Text Char"/>
    <w:basedOn w:val="DefaultParagraphFont"/>
    <w:link w:val="BalloonText"/>
    <w:uiPriority w:val="99"/>
    <w:locked/>
    <w:rsid w:val="00DC4536"/>
    <w:rPr>
      <w:rFonts w:ascii="Tahoma" w:hAnsi="Tahoma"/>
      <w:sz w:val="16"/>
      <w:lang w:val="en-US" w:eastAsia="en-US"/>
    </w:rPr>
  </w:style>
  <w:style w:type="paragraph" w:styleId="ListParagraph">
    <w:name w:val="List Paragraph"/>
    <w:basedOn w:val="Normal"/>
    <w:uiPriority w:val="99"/>
    <w:qFormat/>
    <w:rsid w:val="0020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21168">
      <w:marLeft w:val="0"/>
      <w:marRight w:val="0"/>
      <w:marTop w:val="0"/>
      <w:marBottom w:val="0"/>
      <w:divBdr>
        <w:top w:val="none" w:sz="0" w:space="0" w:color="auto"/>
        <w:left w:val="none" w:sz="0" w:space="0" w:color="auto"/>
        <w:bottom w:val="none" w:sz="0" w:space="0" w:color="auto"/>
        <w:right w:val="none" w:sz="0" w:space="0" w:color="auto"/>
      </w:divBdr>
    </w:div>
    <w:div w:id="437721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War\Desktop\New%20Template%20Planning%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Decision notice</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F49B6-8F3D-4E96-98A5-D90983C71D5D}"/>
</file>

<file path=customXml/itemProps2.xml><?xml version="1.0" encoding="utf-8"?>
<ds:datastoreItem xmlns:ds="http://schemas.openxmlformats.org/officeDocument/2006/customXml" ds:itemID="{C0EFA7D1-0A7D-4389-A005-0622768DA4AE}"/>
</file>

<file path=customXml/itemProps3.xml><?xml version="1.0" encoding="utf-8"?>
<ds:datastoreItem xmlns:ds="http://schemas.openxmlformats.org/officeDocument/2006/customXml" ds:itemID="{FDB531AB-2FDC-4767-B2BA-BC11F3C871CC}"/>
</file>

<file path=docProps/app.xml><?xml version="1.0" encoding="utf-8"?>
<Properties xmlns="http://schemas.openxmlformats.org/officeDocument/2006/extended-properties" xmlns:vt="http://schemas.openxmlformats.org/officeDocument/2006/docPropsVTypes">
  <Template>New Template Planning Services</Template>
  <TotalTime>1</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barnsleymbc</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Barnsley MBC</dc:creator>
  <cp:lastModifiedBy>Barnsley MBC</cp:lastModifiedBy>
  <cp:revision>2</cp:revision>
  <cp:lastPrinted>2013-11-27T07:55:00Z</cp:lastPrinted>
  <dcterms:created xsi:type="dcterms:W3CDTF">2013-11-27T08:04:00Z</dcterms:created>
  <dcterms:modified xsi:type="dcterms:W3CDTF">2013-11-27T08:04:00Z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CopySource">
    <vt:lpwstr>nothing</vt:lpwstr>
  </property>
</Properties>
</file>