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DC1" w:rsidRPr="00857DC1" w:rsidRDefault="00857DC1" w:rsidP="00857DC1">
      <w:pPr>
        <w:pStyle w:val="Body"/>
        <w:jc w:val="center"/>
        <w:rPr>
          <w:b/>
        </w:rPr>
      </w:pPr>
      <w:r w:rsidRPr="00857DC1">
        <w:rPr>
          <w:b/>
        </w:rPr>
        <w:t>Lower Maythorn Farm</w:t>
      </w:r>
    </w:p>
    <w:p w:rsidR="00857DC1" w:rsidRPr="00857DC1" w:rsidRDefault="00857DC1" w:rsidP="00857DC1">
      <w:pPr>
        <w:pStyle w:val="Body"/>
        <w:jc w:val="center"/>
        <w:rPr>
          <w:b/>
        </w:rPr>
      </w:pPr>
      <w:r w:rsidRPr="00857DC1">
        <w:rPr>
          <w:b/>
        </w:rPr>
        <w:t>Design and Access Statement</w:t>
      </w:r>
    </w:p>
    <w:p w:rsidR="00857DC1" w:rsidRDefault="00857DC1" w:rsidP="008944D2">
      <w:pPr>
        <w:pStyle w:val="Body"/>
      </w:pPr>
    </w:p>
    <w:p w:rsidR="00A443F6" w:rsidRDefault="00857DC1" w:rsidP="008944D2">
      <w:pPr>
        <w:pStyle w:val="Body"/>
      </w:pPr>
      <w:r>
        <w:t xml:space="preserve">The proposed works consists of the removal of an existing wall between the kitchen and the existing C20th garage, to create a larger kitchen and dining area, which is more in keeping with the overall size of the property, and better reflects the type of "social hub" family living that is now common. </w:t>
      </w:r>
      <w:r w:rsidR="00A443F6">
        <w:t xml:space="preserve">The existing kitchen, which was installed as part of the wider re-development of the property circa 2001, will then be replaced with a similar traditional wooden "shaker style" farm house kitchen. Externally, the electric garage door will be removed and replaced with </w:t>
      </w:r>
      <w:r w:rsidR="001563F6">
        <w:t>a stone wall (reflecting</w:t>
      </w:r>
      <w:r w:rsidR="00A443F6">
        <w:t xml:space="preserve"> the stone used in the remainder of the house) and wooden windows (mirroring the style and colour of the existing house windows). One of the windows to the rear of the existing garage will be replaced with a wooden door, in order to allow direct entrance from the garden. </w:t>
      </w:r>
      <w:r w:rsidR="00BF3247">
        <w:t xml:space="preserve">A roof window </w:t>
      </w:r>
      <w:r w:rsidR="001563F6">
        <w:t xml:space="preserve">on the rear elevation </w:t>
      </w:r>
      <w:r w:rsidR="00BF3247">
        <w:t xml:space="preserve">will provide additional natural light into the existing garage area. </w:t>
      </w:r>
      <w:r w:rsidR="00A443F6">
        <w:t>Finally, the existing open-sided roofed, wood</w:t>
      </w:r>
      <w:r w:rsidR="001563F6">
        <w:t>en</w:t>
      </w:r>
      <w:r w:rsidR="00A443F6">
        <w:t xml:space="preserve"> frame porch will be enclosed (using the same type of stone, windows and door) in order to create a better-protected porch area. </w:t>
      </w:r>
    </w:p>
    <w:p w:rsidR="00A443F6" w:rsidRDefault="00A443F6" w:rsidP="008944D2">
      <w:pPr>
        <w:pStyle w:val="Body"/>
      </w:pPr>
      <w:r>
        <w:t>The main principle of the design will be for materials to be in keeping with the existing materials use</w:t>
      </w:r>
      <w:r w:rsidR="00BF3247">
        <w:t xml:space="preserve">d within the house. The main area of work will be to an existing modern, breeze block garage, and the work to the porch will </w:t>
      </w:r>
      <w:r w:rsidR="001563F6">
        <w:t>re-create</w:t>
      </w:r>
      <w:r w:rsidR="00BF3247">
        <w:t xml:space="preserve"> its enclosed status as was the case before the circa 2001 development. </w:t>
      </w:r>
    </w:p>
    <w:p w:rsidR="001563F6" w:rsidRDefault="001563F6" w:rsidP="008944D2">
      <w:pPr>
        <w:pStyle w:val="Body"/>
      </w:pPr>
      <w:r>
        <w:t>The detail of the listing of the property concentrates on the earlier C17th part of the property, which is on the right hand side of the front elevation, and is not impacted in any way by the proposed works. The listing also states that the interior of the property was not inspected, albeit all internal finishes will reflect the style and type of finish as is present throug</w:t>
      </w:r>
      <w:r w:rsidR="00C46ADA">
        <w:t>hout the rest of the property.</w:t>
      </w:r>
    </w:p>
    <w:p w:rsidR="00BF3247" w:rsidRDefault="00BF3247" w:rsidP="008944D2">
      <w:pPr>
        <w:pStyle w:val="Body"/>
      </w:pPr>
      <w:r>
        <w:t xml:space="preserve">The development will be undertaken by a local builder (less than 2 miles away) who works primarily within the local area. There are no access issues, or temporary access points required, or any disruptions to local highways planned. </w:t>
      </w:r>
    </w:p>
    <w:p w:rsidR="00A443F6" w:rsidRDefault="00A443F6" w:rsidP="008944D2">
      <w:pPr>
        <w:pStyle w:val="Body"/>
      </w:pPr>
    </w:p>
    <w:p w:rsidR="00857DC1" w:rsidRDefault="0083332C" w:rsidP="0083332C">
      <w:pPr>
        <w:pStyle w:val="Body"/>
        <w:jc w:val="center"/>
        <w:rPr>
          <w:b/>
        </w:rPr>
      </w:pPr>
      <w:r w:rsidRPr="0083332C">
        <w:rPr>
          <w:b/>
        </w:rPr>
        <w:t>Heritage Statement</w:t>
      </w:r>
    </w:p>
    <w:p w:rsidR="0020044E" w:rsidRPr="0020044E" w:rsidRDefault="0020044E" w:rsidP="0083332C">
      <w:pPr>
        <w:pStyle w:val="Body"/>
        <w:jc w:val="left"/>
      </w:pPr>
      <w:r w:rsidRPr="0020044E">
        <w:t xml:space="preserve">The property was listed Grade 2 </w:t>
      </w:r>
      <w:r>
        <w:t>in July 1986. The description within</w:t>
      </w:r>
      <w:r w:rsidRPr="0020044E">
        <w:t xml:space="preserve"> the listing is copied below:</w:t>
      </w:r>
    </w:p>
    <w:p w:rsidR="0083332C" w:rsidRPr="0083332C" w:rsidRDefault="0083332C" w:rsidP="0083332C">
      <w:pPr>
        <w:pStyle w:val="Body"/>
        <w:rPr>
          <w:i/>
        </w:rPr>
      </w:pPr>
      <w:r w:rsidRPr="0083332C">
        <w:rPr>
          <w:i/>
        </w:rPr>
        <w:t>Grade II Farmhouse. Late C17 with early C19 and C20 alterations. Deeply-coursed,</w:t>
      </w:r>
      <w:r w:rsidRPr="0083332C">
        <w:rPr>
          <w:i/>
        </w:rPr>
        <w:br/>
        <w:t>dressed stone to early part, the rest squared, coursed rubble. Stone slate</w:t>
      </w:r>
      <w:r w:rsidRPr="0083332C">
        <w:rPr>
          <w:i/>
        </w:rPr>
        <w:br/>
        <w:t>roof. L-shape plan. Two storeys. C17 gabled, projecting, single-bay wing</w:t>
      </w:r>
      <w:r w:rsidRPr="0083332C">
        <w:rPr>
          <w:i/>
        </w:rPr>
        <w:br/>
        <w:t>to right. This has a 4-light (now 2-light) double-chamfered window to each</w:t>
      </w:r>
      <w:r w:rsidRPr="0083332C">
        <w:rPr>
          <w:i/>
        </w:rPr>
        <w:br/>
        <w:t>floor each with hood-mould with square decorative stops. Small single-light</w:t>
      </w:r>
      <w:r w:rsidRPr="0083332C">
        <w:rPr>
          <w:i/>
        </w:rPr>
        <w:br/>
        <w:t>with hood-mould in gable apex. Moulded gable copings on moulded kneelers.</w:t>
      </w:r>
      <w:r w:rsidRPr="0083332C">
        <w:rPr>
          <w:i/>
        </w:rPr>
        <w:br/>
        <w:t>Ornamental finial at apex. In the left return of the projecting bay is a</w:t>
      </w:r>
      <w:r w:rsidRPr="0083332C">
        <w:rPr>
          <w:i/>
        </w:rPr>
        <w:br/>
        <w:t>2-light double-chamfered window to each floor. The rest of the front has C19</w:t>
      </w:r>
      <w:r w:rsidRPr="0083332C">
        <w:rPr>
          <w:i/>
        </w:rPr>
        <w:br/>
        <w:t>and C20 features of no special interest apart from the remains of a possible</w:t>
      </w:r>
      <w:r w:rsidRPr="0083332C">
        <w:rPr>
          <w:i/>
        </w:rPr>
        <w:br/>
        <w:t>former doorway and 1st-floor hood-mould stops at the right end. Ashlar stack</w:t>
      </w:r>
      <w:r w:rsidRPr="0083332C">
        <w:rPr>
          <w:i/>
        </w:rPr>
        <w:br/>
        <w:t>with moulded cornice and cap to right wing. The rear elevation has 4 early-C19</w:t>
      </w:r>
      <w:r w:rsidRPr="0083332C">
        <w:rPr>
          <w:i/>
        </w:rPr>
        <w:br/>
        <w:t>single lights to each floor. Right return has 2 small double-chamfered openings,</w:t>
      </w:r>
      <w:r w:rsidRPr="0083332C">
        <w:rPr>
          <w:i/>
        </w:rPr>
        <w:br/>
        <w:t>one with hood-mould. Interior not inspected.</w:t>
      </w:r>
    </w:p>
    <w:p w:rsidR="00C46ADA" w:rsidRDefault="0020044E" w:rsidP="00C46ADA">
      <w:pPr>
        <w:pStyle w:val="Body"/>
        <w:jc w:val="left"/>
      </w:pPr>
      <w:r>
        <w:t xml:space="preserve">As is evident from the description above, the area of historical interest is </w:t>
      </w:r>
      <w:r w:rsidR="00C46ADA">
        <w:t xml:space="preserve">the </w:t>
      </w:r>
      <w:r>
        <w:t>C17th section of the house, wh</w:t>
      </w:r>
      <w:r w:rsidR="00C46ADA">
        <w:t>ich is at the far right side, at the opposite end of the proposed works. The area of the house where the works will be undertaken is the C19th and C20th section noted above as having "</w:t>
      </w:r>
      <w:r w:rsidR="00C46ADA" w:rsidRPr="00C46ADA">
        <w:rPr>
          <w:i/>
        </w:rPr>
        <w:t>no special interest....</w:t>
      </w:r>
      <w:r w:rsidR="00C46ADA">
        <w:t xml:space="preserve">.", with the majority of the work being undertaken to the latest </w:t>
      </w:r>
      <w:r w:rsidR="00C46ADA">
        <w:lastRenderedPageBreak/>
        <w:t xml:space="preserve">element of the house - the modern breeze block constructed garage. It is also noted in the description of the listing that the interior was not inspected. </w:t>
      </w:r>
    </w:p>
    <w:p w:rsidR="000C3613" w:rsidRDefault="000C3613" w:rsidP="00C46ADA">
      <w:pPr>
        <w:pStyle w:val="Body"/>
        <w:jc w:val="left"/>
      </w:pPr>
      <w:r>
        <w:t xml:space="preserve">In addition, one part of the proposed works is to enclose the existing open-sided porch so that it includes walls, windows and a door. We have undertaken some online research and have found photographs that indicate that at the time of the listing the building's porch actually was enclosed, and this was subsequently altered during the re-development of the property circa 2001. </w:t>
      </w:r>
    </w:p>
    <w:p w:rsidR="00C46ADA" w:rsidRDefault="000C3613" w:rsidP="00C46ADA">
      <w:pPr>
        <w:pStyle w:val="Body"/>
        <w:jc w:val="left"/>
      </w:pPr>
      <w:r>
        <w:t>We have also has pre-application advice from Senior Conservative Officer, Anthony Wiles, as follows:</w:t>
      </w:r>
    </w:p>
    <w:p w:rsidR="00C8683B" w:rsidRPr="000C3613" w:rsidRDefault="00C46ADA" w:rsidP="00C46ADA">
      <w:pPr>
        <w:pStyle w:val="Body"/>
        <w:jc w:val="left"/>
        <w:rPr>
          <w:i/>
        </w:rPr>
      </w:pPr>
      <w:r w:rsidRPr="000C3613">
        <w:rPr>
          <w:i/>
        </w:rPr>
        <w:t>My feeling on this is that the proposal is self-contained within the envelope of the building and in broad principle would be acceptable. Whilst there is some harm to the fabric of the listed building (the removal of a section of wall), I think on balance this is very minor. Moreover, the change is to a later element / single wall of the building which itself abuts the C20 garage and is an area which is hidden from public view. Clearly occupants of the house will be aware and able to view the change. However I would still conclude the alteration will not be materially harmful to the heritage significance of the listed building and certainly does not alter any heritage</w:t>
      </w:r>
      <w:r w:rsidR="00C8683B">
        <w:rPr>
          <w:i/>
        </w:rPr>
        <w:t xml:space="preserve"> values of the earlier C17 wing</w:t>
      </w:r>
      <w:r w:rsidR="00257EE4">
        <w:rPr>
          <w:i/>
        </w:rPr>
        <w:t>.....</w:t>
      </w:r>
      <w:bookmarkStart w:id="0" w:name="_GoBack"/>
      <w:bookmarkEnd w:id="0"/>
    </w:p>
    <w:p w:rsidR="00C46ADA" w:rsidRDefault="00C46ADA" w:rsidP="0083332C">
      <w:pPr>
        <w:pStyle w:val="Body"/>
        <w:jc w:val="left"/>
      </w:pPr>
    </w:p>
    <w:sectPr w:rsidR="00C46ADA" w:rsidSect="00884507">
      <w:headerReference w:type="default" r:id="rId8"/>
      <w:footerReference w:type="default" r:id="rId9"/>
      <w:headerReference w:type="first" r:id="rId10"/>
      <w:footerReference w:type="first" r:id="rId11"/>
      <w:pgSz w:w="11907" w:h="16840" w:code="9"/>
      <w:pgMar w:top="1418" w:right="1701" w:bottom="1418" w:left="1701" w:header="709" w:footer="709" w:gutter="0"/>
      <w:pgNumType w:start="1"/>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565" w:rsidRPr="004D3114" w:rsidRDefault="00743565" w:rsidP="004D3114">
      <w:r w:rsidRPr="004D3114">
        <w:separator/>
      </w:r>
    </w:p>
  </w:endnote>
  <w:endnote w:type="continuationSeparator" w:id="0">
    <w:p w:rsidR="00743565" w:rsidRPr="004D3114" w:rsidRDefault="00743565" w:rsidP="004D3114">
      <w:r w:rsidRPr="004D31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Footer"/>
  <w:bookmarkEnd w:id="2"/>
  <w:p w:rsidR="00B67430" w:rsidRPr="004D3114" w:rsidRDefault="00884507" w:rsidP="00CF1A66">
    <w:pPr>
      <w:pStyle w:val="Footer"/>
      <w:tabs>
        <w:tab w:val="clear" w:pos="4320"/>
        <w:tab w:val="clear" w:pos="8640"/>
        <w:tab w:val="center" w:pos="4253"/>
        <w:tab w:val="right" w:pos="8505"/>
      </w:tabs>
    </w:pPr>
    <w:r>
      <w:fldChar w:fldCharType="begin"/>
    </w:r>
    <w:r>
      <w:instrText xml:space="preserve"> DOCPROPERTY "Reference" \* MERGEFORMAT </w:instrText>
    </w:r>
    <w:r>
      <w:fldChar w:fldCharType="separate"/>
    </w:r>
    <w:r w:rsidR="00743565" w:rsidRPr="00743565">
      <w:rPr>
        <w:bCs/>
      </w:rPr>
      <w:t>Reference</w:t>
    </w:r>
    <w:r>
      <w:rPr>
        <w:bCs/>
      </w:rPr>
      <w:fldChar w:fldCharType="end"/>
    </w:r>
    <w:r w:rsidR="0054649C" w:rsidRPr="004D3114">
      <w:tab/>
    </w:r>
    <w:r w:rsidR="005331C2">
      <w:fldChar w:fldCharType="begin"/>
    </w:r>
    <w:r w:rsidR="005331C2">
      <w:instrText xml:space="preserve">  PAGE \* MERGEFORMAT </w:instrText>
    </w:r>
    <w:r w:rsidR="005331C2">
      <w:fldChar w:fldCharType="separate"/>
    </w:r>
    <w:r w:rsidR="00257EE4">
      <w:rPr>
        <w:noProof/>
      </w:rPr>
      <w:t>2</w:t>
    </w:r>
    <w:r w:rsidR="005331C2">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507" w:rsidRDefault="00884507">
    <w:pPr>
      <w:pStyle w:val="Footer"/>
    </w:pPr>
    <w:bookmarkStart w:id="4" w:name="FooterDiffFirstPage"/>
    <w:bookmarkEnd w:id="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565" w:rsidRPr="004D3114" w:rsidRDefault="00743565" w:rsidP="004D3114">
      <w:r w:rsidRPr="004D3114">
        <w:separator/>
      </w:r>
    </w:p>
  </w:footnote>
  <w:footnote w:type="continuationSeparator" w:id="0">
    <w:p w:rsidR="00743565" w:rsidRPr="004D3114" w:rsidRDefault="00743565" w:rsidP="004D3114">
      <w:r w:rsidRPr="004D3114">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507" w:rsidRDefault="00884507">
    <w:pPr>
      <w:pStyle w:val="Header"/>
    </w:pPr>
    <w:bookmarkStart w:id="1" w:name="Header"/>
    <w:bookmarkEnd w:id="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507" w:rsidRDefault="00884507">
    <w:pPr>
      <w:pStyle w:val="Header"/>
    </w:pPr>
    <w:bookmarkStart w:id="3" w:name="HeaderDiffFirstPage"/>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8E869B"/>
    <w:multiLevelType w:val="multilevel"/>
    <w:tmpl w:val="4E255D6A"/>
    <w:lvl w:ilvl="0">
      <w:start w:val="1"/>
      <w:numFmt w:val="none"/>
      <w:pStyle w:val="MainHeading"/>
      <w:suff w:val="nothing"/>
      <w:lvlText w:val=""/>
      <w:lvlJc w:val="left"/>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outline w:val="0"/>
        <w:shadow w:val="0"/>
        <w:emboss w:val="0"/>
        <w:imprint w:val="0"/>
        <w:vanish w:val="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outline w:val="0"/>
        <w:shadow w:val="0"/>
        <w:emboss w:val="0"/>
        <w:imprint w:val="0"/>
        <w:vanish w:val="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outline w:val="0"/>
        <w:shadow w:val="0"/>
        <w:emboss w:val="0"/>
        <w:imprint w:val="0"/>
        <w:vanish w:val="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2">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2"/>
        </w:tabs>
        <w:ind w:left="1702"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3"/>
        </w:tabs>
        <w:ind w:left="2553" w:hanging="851"/>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4"/>
        </w:tabs>
        <w:ind w:left="3404"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5"/>
        </w:tabs>
        <w:ind w:left="4255" w:hanging="851"/>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3">
    <w:nsid w:val="0090FB0B"/>
    <w:multiLevelType w:val="multilevel"/>
    <w:tmpl w:val="67840D94"/>
    <w:lvl w:ilvl="0">
      <w:start w:val="1"/>
      <w:numFmt w:val="none"/>
      <w:pStyle w:val="SubHeading"/>
      <w:suff w:val="nothing"/>
      <w:lvlText w:val=""/>
      <w:lvlJc w:val="left"/>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
      <w:lvlJc w:val="left"/>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4">
    <w:nsid w:val="2F2C60F4"/>
    <w:multiLevelType w:val="multilevel"/>
    <w:tmpl w:val="2263C1A1"/>
    <w:lvl w:ilvl="0">
      <w:start w:val="1"/>
      <w:numFmt w:val="decimal"/>
      <w:pStyle w:val="Schedule"/>
      <w:suff w:val="nothing"/>
      <w:lvlText w:val="Schedule %1"/>
      <w:lvlJc w:val="left"/>
      <w:rPr>
        <w:b/>
        <w:i w:val="0"/>
        <w:caps/>
        <w:smallCaps w:val="0"/>
        <w:strike w:val="0"/>
        <w:dstrike w:val="0"/>
        <w:outline w:val="0"/>
        <w:shadow w:val="0"/>
        <w:emboss w:val="0"/>
        <w:imprint w:val="0"/>
        <w:vanish w:val="0"/>
        <w:u w:val="none"/>
        <w:effect w:val="none"/>
        <w:vertAlign w:val="baseline"/>
      </w:rPr>
    </w:lvl>
    <w:lvl w:ilvl="1">
      <w:start w:val="1"/>
      <w:numFmt w:val="decimal"/>
      <w:lvlRestart w:val="0"/>
      <w:pStyle w:val="Appendix"/>
      <w:suff w:val="nothing"/>
      <w:lvlText w:val="Appendix %2"/>
      <w:lvlJc w:val="left"/>
      <w:rPr>
        <w:b/>
        <w:i w:val="0"/>
        <w:caps/>
        <w:smallCaps w:val="0"/>
        <w:strike w:val="0"/>
        <w:dstrike w:val="0"/>
        <w:outline w:val="0"/>
        <w:shadow w:val="0"/>
        <w:emboss w:val="0"/>
        <w:imprint w:val="0"/>
        <w:vanish w:val="0"/>
        <w:u w:val="none"/>
        <w:effect w:val="none"/>
        <w:vertAlign w:val="baseline"/>
      </w:rPr>
    </w:lvl>
    <w:lvl w:ilvl="2">
      <w:start w:val="1"/>
      <w:numFmt w:val="decimal"/>
      <w:pStyle w:val="Part"/>
      <w:suff w:val="nothing"/>
      <w:lvlText w:val="Part %3"/>
      <w:lvlJc w:val="left"/>
      <w:rPr>
        <w:b/>
        <w:i w:val="0"/>
        <w:caps/>
        <w:smallCaps w:val="0"/>
        <w:strike w:val="0"/>
        <w:dstrike w:val="0"/>
        <w:outline w:val="0"/>
        <w:shadow w:val="0"/>
        <w:emboss w:val="0"/>
        <w:imprint w:val="0"/>
        <w:vanish w:val="0"/>
        <w:u w:val="none"/>
        <w:effect w:val="none"/>
        <w:vertAlign w:val="base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1"/>
  </w:num>
  <w:num w:numId="8">
    <w:abstractNumId w:val="1"/>
  </w:num>
  <w:num w:numId="9">
    <w:abstractNumId w:val="1"/>
  </w:num>
  <w:num w:numId="10">
    <w:abstractNumId w:val="1"/>
  </w:num>
  <w:num w:numId="11">
    <w:abstractNumId w:val="4"/>
  </w:num>
  <w:num w:numId="12">
    <w:abstractNumId w:val="0"/>
  </w:num>
  <w:num w:numId="13">
    <w:abstractNumId w:val="4"/>
  </w:num>
  <w:num w:numId="14">
    <w:abstractNumId w:val="4"/>
  </w:num>
  <w:num w:numId="15">
    <w:abstractNumId w:val="3"/>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78"/>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llet _NumBodies" w:val="0"/>
    <w:docVar w:name="Level _NumBodies" w:val="6"/>
    <w:docVar w:name="PIM_Brand" w:val="9"/>
  </w:docVars>
  <w:rsids>
    <w:rsidRoot w:val="001F3E6E"/>
    <w:rsid w:val="00006847"/>
    <w:rsid w:val="00035E23"/>
    <w:rsid w:val="000422F7"/>
    <w:rsid w:val="00075377"/>
    <w:rsid w:val="00097C6A"/>
    <w:rsid w:val="000C3613"/>
    <w:rsid w:val="000D3D3E"/>
    <w:rsid w:val="0012272A"/>
    <w:rsid w:val="001563F6"/>
    <w:rsid w:val="00171A7D"/>
    <w:rsid w:val="001767E4"/>
    <w:rsid w:val="001F3E6E"/>
    <w:rsid w:val="0020044E"/>
    <w:rsid w:val="002015EA"/>
    <w:rsid w:val="00226DFF"/>
    <w:rsid w:val="00257EE4"/>
    <w:rsid w:val="002729EA"/>
    <w:rsid w:val="00284771"/>
    <w:rsid w:val="002B6116"/>
    <w:rsid w:val="002B6B1C"/>
    <w:rsid w:val="002D3B82"/>
    <w:rsid w:val="003068E5"/>
    <w:rsid w:val="00315D8A"/>
    <w:rsid w:val="00316ABF"/>
    <w:rsid w:val="00382243"/>
    <w:rsid w:val="003A6DDA"/>
    <w:rsid w:val="003D6E62"/>
    <w:rsid w:val="00440D5E"/>
    <w:rsid w:val="004576CE"/>
    <w:rsid w:val="004A0939"/>
    <w:rsid w:val="004A2D46"/>
    <w:rsid w:val="004D3114"/>
    <w:rsid w:val="004D51BB"/>
    <w:rsid w:val="005331C2"/>
    <w:rsid w:val="0054649C"/>
    <w:rsid w:val="00566434"/>
    <w:rsid w:val="005A56F2"/>
    <w:rsid w:val="005E1CED"/>
    <w:rsid w:val="00603C56"/>
    <w:rsid w:val="00615536"/>
    <w:rsid w:val="006A266D"/>
    <w:rsid w:val="006A2BBC"/>
    <w:rsid w:val="00743565"/>
    <w:rsid w:val="00752448"/>
    <w:rsid w:val="00785D4A"/>
    <w:rsid w:val="007D06AF"/>
    <w:rsid w:val="007F0895"/>
    <w:rsid w:val="008074C1"/>
    <w:rsid w:val="0083332C"/>
    <w:rsid w:val="00834675"/>
    <w:rsid w:val="00857DC1"/>
    <w:rsid w:val="0086642A"/>
    <w:rsid w:val="00881E0F"/>
    <w:rsid w:val="00884507"/>
    <w:rsid w:val="008944D2"/>
    <w:rsid w:val="009031ED"/>
    <w:rsid w:val="00916FC1"/>
    <w:rsid w:val="009218E0"/>
    <w:rsid w:val="00930CAC"/>
    <w:rsid w:val="009647E1"/>
    <w:rsid w:val="009B6341"/>
    <w:rsid w:val="00A443F6"/>
    <w:rsid w:val="00A71E59"/>
    <w:rsid w:val="00B42373"/>
    <w:rsid w:val="00B67430"/>
    <w:rsid w:val="00BC3745"/>
    <w:rsid w:val="00BC5F75"/>
    <w:rsid w:val="00BF3247"/>
    <w:rsid w:val="00C104A6"/>
    <w:rsid w:val="00C43164"/>
    <w:rsid w:val="00C46ADA"/>
    <w:rsid w:val="00C642C2"/>
    <w:rsid w:val="00C8683B"/>
    <w:rsid w:val="00CC0144"/>
    <w:rsid w:val="00CF1A66"/>
    <w:rsid w:val="00CF63A4"/>
    <w:rsid w:val="00D32D61"/>
    <w:rsid w:val="00D71979"/>
    <w:rsid w:val="00D772F9"/>
    <w:rsid w:val="00E06D93"/>
    <w:rsid w:val="00E336E0"/>
    <w:rsid w:val="00E446B9"/>
    <w:rsid w:val="00E45120"/>
    <w:rsid w:val="00E516F9"/>
    <w:rsid w:val="00EC3E0A"/>
    <w:rsid w:val="00EC4920"/>
    <w:rsid w:val="00FA0EED"/>
    <w:rsid w:val="00FF043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0"/>
    <w:lsdException w:name="toc 3" w:uiPriority="0"/>
    <w:lsdException w:name="toc 4" w:uiPriority="39"/>
    <w:lsdException w:name="toc 5" w:uiPriority="0"/>
    <w:lsdException w:name="toc 6" w:uiPriority="0"/>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lsdException w:name="footnote reference" w:uiPriority="0"/>
    <w:lsdException w:name="endnote reference" w:uiPriority="0"/>
    <w:lsdException w:name="endnote text"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F0C60"/>
    <w:pPr>
      <w:adjustRightInd w:val="0"/>
      <w:jc w:val="both"/>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F0C60"/>
    <w:pPr>
      <w:tabs>
        <w:tab w:val="center" w:pos="4320"/>
        <w:tab w:val="right" w:pos="8640"/>
      </w:tabs>
      <w:adjustRightInd/>
    </w:pPr>
    <w:rPr>
      <w:rFonts w:eastAsia="Times New Roman"/>
      <w:sz w:val="16"/>
    </w:rPr>
  </w:style>
  <w:style w:type="character" w:customStyle="1" w:styleId="FooterChar">
    <w:name w:val="Footer Char"/>
    <w:basedOn w:val="DefaultParagraphFont"/>
    <w:link w:val="Footer"/>
    <w:rsid w:val="00DF0C60"/>
    <w:rPr>
      <w:rFonts w:ascii="Arial" w:hAnsi="Arial" w:cs="Arial"/>
      <w:sz w:val="16"/>
    </w:rPr>
  </w:style>
  <w:style w:type="paragraph" w:styleId="Header">
    <w:name w:val="header"/>
    <w:basedOn w:val="Normal"/>
    <w:link w:val="HeaderChar"/>
    <w:rsid w:val="00DF0C60"/>
    <w:pPr>
      <w:tabs>
        <w:tab w:val="center" w:pos="4320"/>
        <w:tab w:val="right" w:pos="8640"/>
      </w:tabs>
      <w:adjustRightInd/>
    </w:pPr>
    <w:rPr>
      <w:rFonts w:eastAsia="Times New Roman"/>
      <w:sz w:val="16"/>
    </w:rPr>
  </w:style>
  <w:style w:type="character" w:customStyle="1" w:styleId="HeaderChar">
    <w:name w:val="Header Char"/>
    <w:basedOn w:val="DefaultParagraphFont"/>
    <w:link w:val="Header"/>
    <w:rsid w:val="00DF0C60"/>
    <w:rPr>
      <w:rFonts w:ascii="Arial" w:hAnsi="Arial" w:cs="Arial"/>
      <w:sz w:val="16"/>
    </w:rPr>
  </w:style>
  <w:style w:type="character" w:styleId="PageNumber">
    <w:name w:val="page number"/>
    <w:basedOn w:val="DefaultParagraphFont"/>
    <w:uiPriority w:val="99"/>
    <w:semiHidden/>
    <w:rPr>
      <w:rFonts w:ascii="Arial" w:hAnsi="Arial"/>
      <w:sz w:val="22"/>
    </w:rPr>
  </w:style>
  <w:style w:type="paragraph" w:styleId="FootnoteText">
    <w:name w:val="footnote text"/>
    <w:basedOn w:val="Normal"/>
    <w:link w:val="FootnoteTextChar"/>
    <w:semiHidden/>
    <w:rsid w:val="00DF0C60"/>
    <w:pPr>
      <w:adjustRightInd/>
    </w:pPr>
    <w:rPr>
      <w:rFonts w:eastAsia="Times New Roman"/>
      <w:sz w:val="16"/>
    </w:rPr>
  </w:style>
  <w:style w:type="character" w:customStyle="1" w:styleId="FootnoteTextChar">
    <w:name w:val="Footnote Text Char"/>
    <w:basedOn w:val="DefaultParagraphFont"/>
    <w:link w:val="FootnoteText"/>
    <w:semiHidden/>
    <w:rsid w:val="00DF0C60"/>
    <w:rPr>
      <w:rFonts w:ascii="Arial" w:hAnsi="Arial" w:cs="Arial"/>
      <w:sz w:val="16"/>
    </w:rPr>
  </w:style>
  <w:style w:type="character" w:styleId="FootnoteReference">
    <w:name w:val="footnote reference"/>
    <w:basedOn w:val="DefaultParagraphFont"/>
    <w:semiHidden/>
    <w:rsid w:val="00DF0C60"/>
    <w:rPr>
      <w:vertAlign w:val="superscript"/>
    </w:rPr>
  </w:style>
  <w:style w:type="character" w:styleId="Hyperlink">
    <w:name w:val="Hyperlink"/>
    <w:basedOn w:val="DefaultParagraphFont"/>
    <w:uiPriority w:val="99"/>
    <w:unhideWhenUsed/>
    <w:rsid w:val="00A4111F"/>
    <w:rPr>
      <w:color w:val="0000FF"/>
      <w:u w:val="single"/>
    </w:rPr>
  </w:style>
  <w:style w:type="paragraph" w:customStyle="1" w:styleId="Body">
    <w:name w:val="Body"/>
    <w:basedOn w:val="Normal"/>
    <w:uiPriority w:val="99"/>
    <w:rsid w:val="00DF0C60"/>
    <w:pPr>
      <w:spacing w:after="240"/>
    </w:pPr>
  </w:style>
  <w:style w:type="paragraph" w:customStyle="1" w:styleId="Body1">
    <w:name w:val="Body 1"/>
    <w:basedOn w:val="Body"/>
    <w:uiPriority w:val="99"/>
    <w:rsid w:val="00DF0C60"/>
    <w:pPr>
      <w:ind w:left="851"/>
    </w:pPr>
  </w:style>
  <w:style w:type="paragraph" w:customStyle="1" w:styleId="Level1">
    <w:name w:val="Level 1"/>
    <w:basedOn w:val="Body1"/>
    <w:uiPriority w:val="99"/>
    <w:rsid w:val="00DF0C60"/>
    <w:pPr>
      <w:numPr>
        <w:numId w:val="6"/>
      </w:numPr>
      <w:outlineLvl w:val="0"/>
    </w:pPr>
  </w:style>
  <w:style w:type="character" w:customStyle="1" w:styleId="Level1asHeadingtext">
    <w:name w:val="Level 1 as Heading (text)"/>
    <w:basedOn w:val="DefaultParagraphFont"/>
    <w:uiPriority w:val="99"/>
    <w:rsid w:val="00DF0C60"/>
    <w:rPr>
      <w:b/>
      <w:bCs/>
      <w:caps/>
    </w:rPr>
  </w:style>
  <w:style w:type="paragraph" w:customStyle="1" w:styleId="Body2">
    <w:name w:val="Body 2"/>
    <w:basedOn w:val="Body"/>
    <w:uiPriority w:val="99"/>
    <w:rsid w:val="00DF0C60"/>
    <w:pPr>
      <w:ind w:left="851"/>
    </w:pPr>
  </w:style>
  <w:style w:type="paragraph" w:customStyle="1" w:styleId="Level2">
    <w:name w:val="Level 2"/>
    <w:basedOn w:val="Body2"/>
    <w:uiPriority w:val="99"/>
    <w:rsid w:val="00DF0C60"/>
    <w:pPr>
      <w:numPr>
        <w:ilvl w:val="1"/>
        <w:numId w:val="6"/>
      </w:numPr>
      <w:outlineLvl w:val="1"/>
    </w:pPr>
  </w:style>
  <w:style w:type="character" w:customStyle="1" w:styleId="Level2asHeadingtext">
    <w:name w:val="Level 2 as Heading (text)"/>
    <w:basedOn w:val="DefaultParagraphFont"/>
    <w:uiPriority w:val="99"/>
    <w:rsid w:val="00DF0C60"/>
    <w:rPr>
      <w:b/>
      <w:bCs/>
    </w:rPr>
  </w:style>
  <w:style w:type="paragraph" w:customStyle="1" w:styleId="Body3">
    <w:name w:val="Body 3"/>
    <w:basedOn w:val="Body"/>
    <w:uiPriority w:val="99"/>
    <w:rsid w:val="00DF0C60"/>
    <w:pPr>
      <w:ind w:left="1702"/>
    </w:pPr>
  </w:style>
  <w:style w:type="paragraph" w:customStyle="1" w:styleId="Level3">
    <w:name w:val="Level 3"/>
    <w:basedOn w:val="Body3"/>
    <w:uiPriority w:val="99"/>
    <w:rsid w:val="00DF0C60"/>
    <w:pPr>
      <w:numPr>
        <w:ilvl w:val="2"/>
        <w:numId w:val="6"/>
      </w:numPr>
      <w:outlineLvl w:val="2"/>
    </w:pPr>
  </w:style>
  <w:style w:type="character" w:customStyle="1" w:styleId="Level3asHeadingtext">
    <w:name w:val="Level 3 as Heading (text)"/>
    <w:basedOn w:val="DefaultParagraphFont"/>
    <w:uiPriority w:val="99"/>
    <w:rsid w:val="00DF0C60"/>
    <w:rPr>
      <w:b/>
      <w:bCs/>
    </w:rPr>
  </w:style>
  <w:style w:type="paragraph" w:customStyle="1" w:styleId="Body4">
    <w:name w:val="Body 4"/>
    <w:basedOn w:val="Body"/>
    <w:uiPriority w:val="99"/>
    <w:rsid w:val="00DF0C60"/>
    <w:pPr>
      <w:ind w:left="2553"/>
    </w:pPr>
  </w:style>
  <w:style w:type="paragraph" w:customStyle="1" w:styleId="Level4">
    <w:name w:val="Level 4"/>
    <w:basedOn w:val="Body4"/>
    <w:uiPriority w:val="99"/>
    <w:rsid w:val="00DF0C60"/>
    <w:pPr>
      <w:numPr>
        <w:ilvl w:val="3"/>
        <w:numId w:val="6"/>
      </w:numPr>
      <w:outlineLvl w:val="3"/>
    </w:pPr>
  </w:style>
  <w:style w:type="paragraph" w:customStyle="1" w:styleId="Body5">
    <w:name w:val="Body 5"/>
    <w:basedOn w:val="Body"/>
    <w:uiPriority w:val="99"/>
    <w:rsid w:val="00DF0C60"/>
    <w:pPr>
      <w:ind w:left="3404"/>
    </w:pPr>
  </w:style>
  <w:style w:type="paragraph" w:customStyle="1" w:styleId="Level5">
    <w:name w:val="Level 5"/>
    <w:basedOn w:val="Body5"/>
    <w:uiPriority w:val="99"/>
    <w:rsid w:val="00DF0C60"/>
    <w:pPr>
      <w:numPr>
        <w:ilvl w:val="4"/>
        <w:numId w:val="6"/>
      </w:numPr>
      <w:outlineLvl w:val="4"/>
    </w:pPr>
  </w:style>
  <w:style w:type="paragraph" w:customStyle="1" w:styleId="Body6">
    <w:name w:val="Body 6"/>
    <w:basedOn w:val="Body"/>
    <w:uiPriority w:val="99"/>
    <w:rsid w:val="00DF0C60"/>
    <w:pPr>
      <w:ind w:left="4255"/>
    </w:pPr>
  </w:style>
  <w:style w:type="paragraph" w:customStyle="1" w:styleId="Level6">
    <w:name w:val="Level 6"/>
    <w:basedOn w:val="Body6"/>
    <w:uiPriority w:val="99"/>
    <w:rsid w:val="00DF0C60"/>
    <w:pPr>
      <w:numPr>
        <w:ilvl w:val="5"/>
        <w:numId w:val="6"/>
      </w:numPr>
      <w:outlineLvl w:val="5"/>
    </w:pPr>
  </w:style>
  <w:style w:type="paragraph" w:customStyle="1" w:styleId="Bullet1">
    <w:name w:val="Bullet 1"/>
    <w:basedOn w:val="Body"/>
    <w:uiPriority w:val="99"/>
    <w:rsid w:val="00DF0C60"/>
    <w:pPr>
      <w:numPr>
        <w:numId w:val="10"/>
      </w:numPr>
      <w:outlineLvl w:val="0"/>
    </w:pPr>
  </w:style>
  <w:style w:type="paragraph" w:customStyle="1" w:styleId="Bullet2">
    <w:name w:val="Bullet 2"/>
    <w:basedOn w:val="Body"/>
    <w:uiPriority w:val="99"/>
    <w:rsid w:val="00DF0C60"/>
    <w:pPr>
      <w:numPr>
        <w:ilvl w:val="1"/>
        <w:numId w:val="10"/>
      </w:numPr>
      <w:outlineLvl w:val="1"/>
    </w:pPr>
  </w:style>
  <w:style w:type="paragraph" w:customStyle="1" w:styleId="Bullet3">
    <w:name w:val="Bullet 3"/>
    <w:basedOn w:val="Body"/>
    <w:uiPriority w:val="99"/>
    <w:rsid w:val="00DF0C60"/>
    <w:pPr>
      <w:numPr>
        <w:ilvl w:val="2"/>
        <w:numId w:val="10"/>
      </w:numPr>
      <w:outlineLvl w:val="2"/>
    </w:pPr>
  </w:style>
  <w:style w:type="paragraph" w:customStyle="1" w:styleId="Bullet4">
    <w:name w:val="Bullet 4"/>
    <w:basedOn w:val="Body"/>
    <w:uiPriority w:val="99"/>
    <w:rsid w:val="00DF0C60"/>
    <w:pPr>
      <w:numPr>
        <w:ilvl w:val="3"/>
        <w:numId w:val="10"/>
      </w:numPr>
      <w:outlineLvl w:val="3"/>
    </w:pPr>
  </w:style>
  <w:style w:type="paragraph" w:customStyle="1" w:styleId="Appendix">
    <w:name w:val="Appendix #"/>
    <w:basedOn w:val="Body"/>
    <w:next w:val="SubHeading"/>
    <w:uiPriority w:val="99"/>
    <w:rsid w:val="00DF0C60"/>
    <w:pPr>
      <w:keepNext/>
      <w:keepLines/>
      <w:numPr>
        <w:ilvl w:val="1"/>
        <w:numId w:val="14"/>
      </w:numPr>
      <w:jc w:val="center"/>
    </w:pPr>
    <w:rPr>
      <w:b/>
      <w:bCs/>
    </w:rPr>
  </w:style>
  <w:style w:type="paragraph" w:customStyle="1" w:styleId="MainHeading">
    <w:name w:val="Main Heading"/>
    <w:basedOn w:val="Body"/>
    <w:uiPriority w:val="99"/>
    <w:rsid w:val="00DF0C60"/>
    <w:pPr>
      <w:keepNext/>
      <w:keepLines/>
      <w:numPr>
        <w:numId w:val="12"/>
      </w:numPr>
      <w:jc w:val="center"/>
      <w:outlineLvl w:val="0"/>
    </w:pPr>
    <w:rPr>
      <w:b/>
      <w:bCs/>
      <w:caps/>
      <w:sz w:val="24"/>
      <w:szCs w:val="24"/>
    </w:rPr>
  </w:style>
  <w:style w:type="paragraph" w:customStyle="1" w:styleId="Part">
    <w:name w:val="Part #"/>
    <w:basedOn w:val="Body"/>
    <w:next w:val="SubHeading"/>
    <w:uiPriority w:val="99"/>
    <w:rsid w:val="00DF0C60"/>
    <w:pPr>
      <w:keepNext/>
      <w:keepLines/>
      <w:numPr>
        <w:ilvl w:val="2"/>
        <w:numId w:val="14"/>
      </w:numPr>
      <w:jc w:val="center"/>
    </w:pPr>
  </w:style>
  <w:style w:type="paragraph" w:customStyle="1" w:styleId="Schedule">
    <w:name w:val="Schedule #"/>
    <w:basedOn w:val="Body"/>
    <w:next w:val="SubHeading"/>
    <w:uiPriority w:val="99"/>
    <w:rsid w:val="00DF0C60"/>
    <w:pPr>
      <w:keepNext/>
      <w:keepLines/>
      <w:numPr>
        <w:numId w:val="14"/>
      </w:numPr>
      <w:jc w:val="center"/>
    </w:pPr>
    <w:rPr>
      <w:b/>
      <w:bCs/>
    </w:rPr>
  </w:style>
  <w:style w:type="paragraph" w:customStyle="1" w:styleId="SubHeading">
    <w:name w:val="Sub Heading"/>
    <w:basedOn w:val="Body"/>
    <w:next w:val="Body"/>
    <w:uiPriority w:val="99"/>
    <w:rsid w:val="00DF0C60"/>
    <w:pPr>
      <w:keepNext/>
      <w:keepLines/>
      <w:numPr>
        <w:numId w:val="15"/>
      </w:numPr>
      <w:jc w:val="center"/>
    </w:pPr>
    <w:rPr>
      <w:b/>
      <w:bCs/>
      <w:caps/>
    </w:rPr>
  </w:style>
  <w:style w:type="paragraph" w:styleId="EndnoteText">
    <w:name w:val="endnote text"/>
    <w:basedOn w:val="Normal"/>
    <w:link w:val="EndnoteTextChar"/>
    <w:semiHidden/>
    <w:rsid w:val="00DF0C60"/>
    <w:pPr>
      <w:adjustRightInd/>
    </w:pPr>
    <w:rPr>
      <w:rFonts w:eastAsia="Times New Roman"/>
      <w:sz w:val="16"/>
    </w:rPr>
  </w:style>
  <w:style w:type="character" w:customStyle="1" w:styleId="EndnoteTextChar">
    <w:name w:val="Endnote Text Char"/>
    <w:basedOn w:val="DefaultParagraphFont"/>
    <w:link w:val="EndnoteText"/>
    <w:semiHidden/>
    <w:rsid w:val="00DF0C60"/>
    <w:rPr>
      <w:rFonts w:ascii="Arial" w:hAnsi="Arial" w:cs="Arial"/>
      <w:sz w:val="16"/>
    </w:rPr>
  </w:style>
  <w:style w:type="character" w:styleId="EndnoteReference">
    <w:name w:val="endnote reference"/>
    <w:basedOn w:val="DefaultParagraphFont"/>
    <w:semiHidden/>
    <w:rsid w:val="00DF0C60"/>
    <w:rPr>
      <w:vertAlign w:val="superscript"/>
    </w:rPr>
  </w:style>
  <w:style w:type="paragraph" w:styleId="TOC1">
    <w:name w:val="toc 1"/>
    <w:basedOn w:val="Normal"/>
    <w:next w:val="Normal"/>
    <w:uiPriority w:val="39"/>
    <w:rsid w:val="00DF0C60"/>
    <w:pPr>
      <w:tabs>
        <w:tab w:val="right" w:pos="8500"/>
      </w:tabs>
      <w:adjustRightInd/>
      <w:spacing w:after="240"/>
      <w:ind w:left="851" w:right="567" w:hanging="851"/>
    </w:pPr>
    <w:rPr>
      <w:rFonts w:eastAsia="Times New Roman"/>
      <w:caps/>
    </w:rPr>
  </w:style>
  <w:style w:type="paragraph" w:styleId="TOC2">
    <w:name w:val="toc 2"/>
    <w:basedOn w:val="TOC1"/>
    <w:next w:val="Normal"/>
    <w:rsid w:val="00DF0C60"/>
    <w:pPr>
      <w:ind w:left="1702"/>
    </w:pPr>
  </w:style>
  <w:style w:type="paragraph" w:styleId="TOC3">
    <w:name w:val="toc 3"/>
    <w:basedOn w:val="TOC1"/>
    <w:next w:val="Normal"/>
    <w:rsid w:val="00DF0C60"/>
    <w:pPr>
      <w:ind w:left="2552"/>
    </w:pPr>
  </w:style>
  <w:style w:type="paragraph" w:styleId="TOC4">
    <w:name w:val="toc 4"/>
    <w:basedOn w:val="TOC1"/>
    <w:next w:val="Normal"/>
    <w:uiPriority w:val="39"/>
    <w:rsid w:val="00DF0C60"/>
    <w:pPr>
      <w:ind w:left="0" w:firstLine="0"/>
    </w:pPr>
  </w:style>
  <w:style w:type="paragraph" w:styleId="TOC5">
    <w:name w:val="toc 5"/>
    <w:basedOn w:val="TOC1"/>
    <w:next w:val="Normal"/>
    <w:rsid w:val="00DF0C60"/>
    <w:pPr>
      <w:ind w:firstLine="0"/>
    </w:pPr>
  </w:style>
  <w:style w:type="paragraph" w:styleId="TOC6">
    <w:name w:val="toc 6"/>
    <w:basedOn w:val="TOC1"/>
    <w:next w:val="Normal"/>
    <w:rsid w:val="00DF0C60"/>
    <w:pPr>
      <w:ind w:left="1701"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0"/>
    <w:lsdException w:name="toc 3" w:uiPriority="0"/>
    <w:lsdException w:name="toc 4" w:uiPriority="39"/>
    <w:lsdException w:name="toc 5" w:uiPriority="0"/>
    <w:lsdException w:name="toc 6" w:uiPriority="0"/>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lsdException w:name="footnote reference" w:uiPriority="0"/>
    <w:lsdException w:name="endnote reference" w:uiPriority="0"/>
    <w:lsdException w:name="endnote text"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F0C60"/>
    <w:pPr>
      <w:adjustRightInd w:val="0"/>
      <w:jc w:val="both"/>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F0C60"/>
    <w:pPr>
      <w:tabs>
        <w:tab w:val="center" w:pos="4320"/>
        <w:tab w:val="right" w:pos="8640"/>
      </w:tabs>
      <w:adjustRightInd/>
    </w:pPr>
    <w:rPr>
      <w:rFonts w:eastAsia="Times New Roman"/>
      <w:sz w:val="16"/>
    </w:rPr>
  </w:style>
  <w:style w:type="character" w:customStyle="1" w:styleId="FooterChar">
    <w:name w:val="Footer Char"/>
    <w:basedOn w:val="DefaultParagraphFont"/>
    <w:link w:val="Footer"/>
    <w:rsid w:val="00DF0C60"/>
    <w:rPr>
      <w:rFonts w:ascii="Arial" w:hAnsi="Arial" w:cs="Arial"/>
      <w:sz w:val="16"/>
    </w:rPr>
  </w:style>
  <w:style w:type="paragraph" w:styleId="Header">
    <w:name w:val="header"/>
    <w:basedOn w:val="Normal"/>
    <w:link w:val="HeaderChar"/>
    <w:rsid w:val="00DF0C60"/>
    <w:pPr>
      <w:tabs>
        <w:tab w:val="center" w:pos="4320"/>
        <w:tab w:val="right" w:pos="8640"/>
      </w:tabs>
      <w:adjustRightInd/>
    </w:pPr>
    <w:rPr>
      <w:rFonts w:eastAsia="Times New Roman"/>
      <w:sz w:val="16"/>
    </w:rPr>
  </w:style>
  <w:style w:type="character" w:customStyle="1" w:styleId="HeaderChar">
    <w:name w:val="Header Char"/>
    <w:basedOn w:val="DefaultParagraphFont"/>
    <w:link w:val="Header"/>
    <w:rsid w:val="00DF0C60"/>
    <w:rPr>
      <w:rFonts w:ascii="Arial" w:hAnsi="Arial" w:cs="Arial"/>
      <w:sz w:val="16"/>
    </w:rPr>
  </w:style>
  <w:style w:type="character" w:styleId="PageNumber">
    <w:name w:val="page number"/>
    <w:basedOn w:val="DefaultParagraphFont"/>
    <w:uiPriority w:val="99"/>
    <w:semiHidden/>
    <w:rPr>
      <w:rFonts w:ascii="Arial" w:hAnsi="Arial"/>
      <w:sz w:val="22"/>
    </w:rPr>
  </w:style>
  <w:style w:type="paragraph" w:styleId="FootnoteText">
    <w:name w:val="footnote text"/>
    <w:basedOn w:val="Normal"/>
    <w:link w:val="FootnoteTextChar"/>
    <w:semiHidden/>
    <w:rsid w:val="00DF0C60"/>
    <w:pPr>
      <w:adjustRightInd/>
    </w:pPr>
    <w:rPr>
      <w:rFonts w:eastAsia="Times New Roman"/>
      <w:sz w:val="16"/>
    </w:rPr>
  </w:style>
  <w:style w:type="character" w:customStyle="1" w:styleId="FootnoteTextChar">
    <w:name w:val="Footnote Text Char"/>
    <w:basedOn w:val="DefaultParagraphFont"/>
    <w:link w:val="FootnoteText"/>
    <w:semiHidden/>
    <w:rsid w:val="00DF0C60"/>
    <w:rPr>
      <w:rFonts w:ascii="Arial" w:hAnsi="Arial" w:cs="Arial"/>
      <w:sz w:val="16"/>
    </w:rPr>
  </w:style>
  <w:style w:type="character" w:styleId="FootnoteReference">
    <w:name w:val="footnote reference"/>
    <w:basedOn w:val="DefaultParagraphFont"/>
    <w:semiHidden/>
    <w:rsid w:val="00DF0C60"/>
    <w:rPr>
      <w:vertAlign w:val="superscript"/>
    </w:rPr>
  </w:style>
  <w:style w:type="character" w:styleId="Hyperlink">
    <w:name w:val="Hyperlink"/>
    <w:basedOn w:val="DefaultParagraphFont"/>
    <w:uiPriority w:val="99"/>
    <w:unhideWhenUsed/>
    <w:rsid w:val="00A4111F"/>
    <w:rPr>
      <w:color w:val="0000FF"/>
      <w:u w:val="single"/>
    </w:rPr>
  </w:style>
  <w:style w:type="paragraph" w:customStyle="1" w:styleId="Body">
    <w:name w:val="Body"/>
    <w:basedOn w:val="Normal"/>
    <w:uiPriority w:val="99"/>
    <w:rsid w:val="00DF0C60"/>
    <w:pPr>
      <w:spacing w:after="240"/>
    </w:pPr>
  </w:style>
  <w:style w:type="paragraph" w:customStyle="1" w:styleId="Body1">
    <w:name w:val="Body 1"/>
    <w:basedOn w:val="Body"/>
    <w:uiPriority w:val="99"/>
    <w:rsid w:val="00DF0C60"/>
    <w:pPr>
      <w:ind w:left="851"/>
    </w:pPr>
  </w:style>
  <w:style w:type="paragraph" w:customStyle="1" w:styleId="Level1">
    <w:name w:val="Level 1"/>
    <w:basedOn w:val="Body1"/>
    <w:uiPriority w:val="99"/>
    <w:rsid w:val="00DF0C60"/>
    <w:pPr>
      <w:numPr>
        <w:numId w:val="6"/>
      </w:numPr>
      <w:outlineLvl w:val="0"/>
    </w:pPr>
  </w:style>
  <w:style w:type="character" w:customStyle="1" w:styleId="Level1asHeadingtext">
    <w:name w:val="Level 1 as Heading (text)"/>
    <w:basedOn w:val="DefaultParagraphFont"/>
    <w:uiPriority w:val="99"/>
    <w:rsid w:val="00DF0C60"/>
    <w:rPr>
      <w:b/>
      <w:bCs/>
      <w:caps/>
    </w:rPr>
  </w:style>
  <w:style w:type="paragraph" w:customStyle="1" w:styleId="Body2">
    <w:name w:val="Body 2"/>
    <w:basedOn w:val="Body"/>
    <w:uiPriority w:val="99"/>
    <w:rsid w:val="00DF0C60"/>
    <w:pPr>
      <w:ind w:left="851"/>
    </w:pPr>
  </w:style>
  <w:style w:type="paragraph" w:customStyle="1" w:styleId="Level2">
    <w:name w:val="Level 2"/>
    <w:basedOn w:val="Body2"/>
    <w:uiPriority w:val="99"/>
    <w:rsid w:val="00DF0C60"/>
    <w:pPr>
      <w:numPr>
        <w:ilvl w:val="1"/>
        <w:numId w:val="6"/>
      </w:numPr>
      <w:outlineLvl w:val="1"/>
    </w:pPr>
  </w:style>
  <w:style w:type="character" w:customStyle="1" w:styleId="Level2asHeadingtext">
    <w:name w:val="Level 2 as Heading (text)"/>
    <w:basedOn w:val="DefaultParagraphFont"/>
    <w:uiPriority w:val="99"/>
    <w:rsid w:val="00DF0C60"/>
    <w:rPr>
      <w:b/>
      <w:bCs/>
    </w:rPr>
  </w:style>
  <w:style w:type="paragraph" w:customStyle="1" w:styleId="Body3">
    <w:name w:val="Body 3"/>
    <w:basedOn w:val="Body"/>
    <w:uiPriority w:val="99"/>
    <w:rsid w:val="00DF0C60"/>
    <w:pPr>
      <w:ind w:left="1702"/>
    </w:pPr>
  </w:style>
  <w:style w:type="paragraph" w:customStyle="1" w:styleId="Level3">
    <w:name w:val="Level 3"/>
    <w:basedOn w:val="Body3"/>
    <w:uiPriority w:val="99"/>
    <w:rsid w:val="00DF0C60"/>
    <w:pPr>
      <w:numPr>
        <w:ilvl w:val="2"/>
        <w:numId w:val="6"/>
      </w:numPr>
      <w:outlineLvl w:val="2"/>
    </w:pPr>
  </w:style>
  <w:style w:type="character" w:customStyle="1" w:styleId="Level3asHeadingtext">
    <w:name w:val="Level 3 as Heading (text)"/>
    <w:basedOn w:val="DefaultParagraphFont"/>
    <w:uiPriority w:val="99"/>
    <w:rsid w:val="00DF0C60"/>
    <w:rPr>
      <w:b/>
      <w:bCs/>
    </w:rPr>
  </w:style>
  <w:style w:type="paragraph" w:customStyle="1" w:styleId="Body4">
    <w:name w:val="Body 4"/>
    <w:basedOn w:val="Body"/>
    <w:uiPriority w:val="99"/>
    <w:rsid w:val="00DF0C60"/>
    <w:pPr>
      <w:ind w:left="2553"/>
    </w:pPr>
  </w:style>
  <w:style w:type="paragraph" w:customStyle="1" w:styleId="Level4">
    <w:name w:val="Level 4"/>
    <w:basedOn w:val="Body4"/>
    <w:uiPriority w:val="99"/>
    <w:rsid w:val="00DF0C60"/>
    <w:pPr>
      <w:numPr>
        <w:ilvl w:val="3"/>
        <w:numId w:val="6"/>
      </w:numPr>
      <w:outlineLvl w:val="3"/>
    </w:pPr>
  </w:style>
  <w:style w:type="paragraph" w:customStyle="1" w:styleId="Body5">
    <w:name w:val="Body 5"/>
    <w:basedOn w:val="Body"/>
    <w:uiPriority w:val="99"/>
    <w:rsid w:val="00DF0C60"/>
    <w:pPr>
      <w:ind w:left="3404"/>
    </w:pPr>
  </w:style>
  <w:style w:type="paragraph" w:customStyle="1" w:styleId="Level5">
    <w:name w:val="Level 5"/>
    <w:basedOn w:val="Body5"/>
    <w:uiPriority w:val="99"/>
    <w:rsid w:val="00DF0C60"/>
    <w:pPr>
      <w:numPr>
        <w:ilvl w:val="4"/>
        <w:numId w:val="6"/>
      </w:numPr>
      <w:outlineLvl w:val="4"/>
    </w:pPr>
  </w:style>
  <w:style w:type="paragraph" w:customStyle="1" w:styleId="Body6">
    <w:name w:val="Body 6"/>
    <w:basedOn w:val="Body"/>
    <w:uiPriority w:val="99"/>
    <w:rsid w:val="00DF0C60"/>
    <w:pPr>
      <w:ind w:left="4255"/>
    </w:pPr>
  </w:style>
  <w:style w:type="paragraph" w:customStyle="1" w:styleId="Level6">
    <w:name w:val="Level 6"/>
    <w:basedOn w:val="Body6"/>
    <w:uiPriority w:val="99"/>
    <w:rsid w:val="00DF0C60"/>
    <w:pPr>
      <w:numPr>
        <w:ilvl w:val="5"/>
        <w:numId w:val="6"/>
      </w:numPr>
      <w:outlineLvl w:val="5"/>
    </w:pPr>
  </w:style>
  <w:style w:type="paragraph" w:customStyle="1" w:styleId="Bullet1">
    <w:name w:val="Bullet 1"/>
    <w:basedOn w:val="Body"/>
    <w:uiPriority w:val="99"/>
    <w:rsid w:val="00DF0C60"/>
    <w:pPr>
      <w:numPr>
        <w:numId w:val="10"/>
      </w:numPr>
      <w:outlineLvl w:val="0"/>
    </w:pPr>
  </w:style>
  <w:style w:type="paragraph" w:customStyle="1" w:styleId="Bullet2">
    <w:name w:val="Bullet 2"/>
    <w:basedOn w:val="Body"/>
    <w:uiPriority w:val="99"/>
    <w:rsid w:val="00DF0C60"/>
    <w:pPr>
      <w:numPr>
        <w:ilvl w:val="1"/>
        <w:numId w:val="10"/>
      </w:numPr>
      <w:outlineLvl w:val="1"/>
    </w:pPr>
  </w:style>
  <w:style w:type="paragraph" w:customStyle="1" w:styleId="Bullet3">
    <w:name w:val="Bullet 3"/>
    <w:basedOn w:val="Body"/>
    <w:uiPriority w:val="99"/>
    <w:rsid w:val="00DF0C60"/>
    <w:pPr>
      <w:numPr>
        <w:ilvl w:val="2"/>
        <w:numId w:val="10"/>
      </w:numPr>
      <w:outlineLvl w:val="2"/>
    </w:pPr>
  </w:style>
  <w:style w:type="paragraph" w:customStyle="1" w:styleId="Bullet4">
    <w:name w:val="Bullet 4"/>
    <w:basedOn w:val="Body"/>
    <w:uiPriority w:val="99"/>
    <w:rsid w:val="00DF0C60"/>
    <w:pPr>
      <w:numPr>
        <w:ilvl w:val="3"/>
        <w:numId w:val="10"/>
      </w:numPr>
      <w:outlineLvl w:val="3"/>
    </w:pPr>
  </w:style>
  <w:style w:type="paragraph" w:customStyle="1" w:styleId="Appendix">
    <w:name w:val="Appendix #"/>
    <w:basedOn w:val="Body"/>
    <w:next w:val="SubHeading"/>
    <w:uiPriority w:val="99"/>
    <w:rsid w:val="00DF0C60"/>
    <w:pPr>
      <w:keepNext/>
      <w:keepLines/>
      <w:numPr>
        <w:ilvl w:val="1"/>
        <w:numId w:val="14"/>
      </w:numPr>
      <w:jc w:val="center"/>
    </w:pPr>
    <w:rPr>
      <w:b/>
      <w:bCs/>
    </w:rPr>
  </w:style>
  <w:style w:type="paragraph" w:customStyle="1" w:styleId="MainHeading">
    <w:name w:val="Main Heading"/>
    <w:basedOn w:val="Body"/>
    <w:uiPriority w:val="99"/>
    <w:rsid w:val="00DF0C60"/>
    <w:pPr>
      <w:keepNext/>
      <w:keepLines/>
      <w:numPr>
        <w:numId w:val="12"/>
      </w:numPr>
      <w:jc w:val="center"/>
      <w:outlineLvl w:val="0"/>
    </w:pPr>
    <w:rPr>
      <w:b/>
      <w:bCs/>
      <w:caps/>
      <w:sz w:val="24"/>
      <w:szCs w:val="24"/>
    </w:rPr>
  </w:style>
  <w:style w:type="paragraph" w:customStyle="1" w:styleId="Part">
    <w:name w:val="Part #"/>
    <w:basedOn w:val="Body"/>
    <w:next w:val="SubHeading"/>
    <w:uiPriority w:val="99"/>
    <w:rsid w:val="00DF0C60"/>
    <w:pPr>
      <w:keepNext/>
      <w:keepLines/>
      <w:numPr>
        <w:ilvl w:val="2"/>
        <w:numId w:val="14"/>
      </w:numPr>
      <w:jc w:val="center"/>
    </w:pPr>
  </w:style>
  <w:style w:type="paragraph" w:customStyle="1" w:styleId="Schedule">
    <w:name w:val="Schedule #"/>
    <w:basedOn w:val="Body"/>
    <w:next w:val="SubHeading"/>
    <w:uiPriority w:val="99"/>
    <w:rsid w:val="00DF0C60"/>
    <w:pPr>
      <w:keepNext/>
      <w:keepLines/>
      <w:numPr>
        <w:numId w:val="14"/>
      </w:numPr>
      <w:jc w:val="center"/>
    </w:pPr>
    <w:rPr>
      <w:b/>
      <w:bCs/>
    </w:rPr>
  </w:style>
  <w:style w:type="paragraph" w:customStyle="1" w:styleId="SubHeading">
    <w:name w:val="Sub Heading"/>
    <w:basedOn w:val="Body"/>
    <w:next w:val="Body"/>
    <w:uiPriority w:val="99"/>
    <w:rsid w:val="00DF0C60"/>
    <w:pPr>
      <w:keepNext/>
      <w:keepLines/>
      <w:numPr>
        <w:numId w:val="15"/>
      </w:numPr>
      <w:jc w:val="center"/>
    </w:pPr>
    <w:rPr>
      <w:b/>
      <w:bCs/>
      <w:caps/>
    </w:rPr>
  </w:style>
  <w:style w:type="paragraph" w:styleId="EndnoteText">
    <w:name w:val="endnote text"/>
    <w:basedOn w:val="Normal"/>
    <w:link w:val="EndnoteTextChar"/>
    <w:semiHidden/>
    <w:rsid w:val="00DF0C60"/>
    <w:pPr>
      <w:adjustRightInd/>
    </w:pPr>
    <w:rPr>
      <w:rFonts w:eastAsia="Times New Roman"/>
      <w:sz w:val="16"/>
    </w:rPr>
  </w:style>
  <w:style w:type="character" w:customStyle="1" w:styleId="EndnoteTextChar">
    <w:name w:val="Endnote Text Char"/>
    <w:basedOn w:val="DefaultParagraphFont"/>
    <w:link w:val="EndnoteText"/>
    <w:semiHidden/>
    <w:rsid w:val="00DF0C60"/>
    <w:rPr>
      <w:rFonts w:ascii="Arial" w:hAnsi="Arial" w:cs="Arial"/>
      <w:sz w:val="16"/>
    </w:rPr>
  </w:style>
  <w:style w:type="character" w:styleId="EndnoteReference">
    <w:name w:val="endnote reference"/>
    <w:basedOn w:val="DefaultParagraphFont"/>
    <w:semiHidden/>
    <w:rsid w:val="00DF0C60"/>
    <w:rPr>
      <w:vertAlign w:val="superscript"/>
    </w:rPr>
  </w:style>
  <w:style w:type="paragraph" w:styleId="TOC1">
    <w:name w:val="toc 1"/>
    <w:basedOn w:val="Normal"/>
    <w:next w:val="Normal"/>
    <w:uiPriority w:val="39"/>
    <w:rsid w:val="00DF0C60"/>
    <w:pPr>
      <w:tabs>
        <w:tab w:val="right" w:pos="8500"/>
      </w:tabs>
      <w:adjustRightInd/>
      <w:spacing w:after="240"/>
      <w:ind w:left="851" w:right="567" w:hanging="851"/>
    </w:pPr>
    <w:rPr>
      <w:rFonts w:eastAsia="Times New Roman"/>
      <w:caps/>
    </w:rPr>
  </w:style>
  <w:style w:type="paragraph" w:styleId="TOC2">
    <w:name w:val="toc 2"/>
    <w:basedOn w:val="TOC1"/>
    <w:next w:val="Normal"/>
    <w:rsid w:val="00DF0C60"/>
    <w:pPr>
      <w:ind w:left="1702"/>
    </w:pPr>
  </w:style>
  <w:style w:type="paragraph" w:styleId="TOC3">
    <w:name w:val="toc 3"/>
    <w:basedOn w:val="TOC1"/>
    <w:next w:val="Normal"/>
    <w:rsid w:val="00DF0C60"/>
    <w:pPr>
      <w:ind w:left="2552"/>
    </w:pPr>
  </w:style>
  <w:style w:type="paragraph" w:styleId="TOC4">
    <w:name w:val="toc 4"/>
    <w:basedOn w:val="TOC1"/>
    <w:next w:val="Normal"/>
    <w:uiPriority w:val="39"/>
    <w:rsid w:val="00DF0C60"/>
    <w:pPr>
      <w:ind w:left="0" w:firstLine="0"/>
    </w:pPr>
  </w:style>
  <w:style w:type="paragraph" w:styleId="TOC5">
    <w:name w:val="toc 5"/>
    <w:basedOn w:val="TOC1"/>
    <w:next w:val="Normal"/>
    <w:rsid w:val="00DF0C60"/>
    <w:pPr>
      <w:ind w:firstLine="0"/>
    </w:pPr>
  </w:style>
  <w:style w:type="paragraph" w:styleId="TOC6">
    <w:name w:val="toc 6"/>
    <w:basedOn w:val="TOC1"/>
    <w:next w:val="Normal"/>
    <w:rsid w:val="00DF0C60"/>
    <w:pPr>
      <w:ind w:left="1701"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5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Blank%20A4%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FileType1 xmlns="f4edfb27-fdcf-4944-9520-fd54d4f1d725">Statement</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95D4C1AC-5FCC-4BCD-AC1B-E3576F198EF4}"/>
</file>

<file path=customXml/itemProps2.xml><?xml version="1.0" encoding="utf-8"?>
<ds:datastoreItem xmlns:ds="http://schemas.openxmlformats.org/officeDocument/2006/customXml" ds:itemID="{05941560-1BE4-43A9-AAB6-A2B27E7B4AFA}"/>
</file>

<file path=customXml/itemProps3.xml><?xml version="1.0" encoding="utf-8"?>
<ds:datastoreItem xmlns:ds="http://schemas.openxmlformats.org/officeDocument/2006/customXml" ds:itemID="{58997DD5-8E09-4080-B067-DD9185B0B1AE}"/>
</file>

<file path=docProps/app.xml><?xml version="1.0" encoding="utf-8"?>
<Properties xmlns="http://schemas.openxmlformats.org/officeDocument/2006/extended-properties" xmlns:vt="http://schemas.openxmlformats.org/officeDocument/2006/docPropsVTypes">
  <Template>Blank A4 Document.dotx</Template>
  <TotalTime>0</TotalTime>
  <Pages>2</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2020-05-26T11:54:00Z</dcterms:created>
  <dcterms:modified xsi:type="dcterms:W3CDTF">2020-06-15T17:23:00Z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Reference</vt:lpwstr>
  </property>
  <property fmtid="{D5CDD505-2E9C-101B-9397-08002B2CF9AE}" pid="3" name="DocClass">
    <vt:lpwstr/>
  </property>
  <property fmtid="{D5CDD505-2E9C-101B-9397-08002B2CF9AE}" pid="4" name="ActionID">
    <vt:lpwstr>Blank</vt:lpwstr>
  </property>
  <property fmtid="{D5CDD505-2E9C-101B-9397-08002B2CF9AE}" pid="5" name="PrintMode">
    <vt:lpwstr>White</vt:lpwstr>
  </property>
  <property fmtid="{D5CDD505-2E9C-101B-9397-08002B2CF9AE}" pid="6" name="ContentTypeId">
    <vt:lpwstr>0x01010084F35F844C555749A4A584284E5541DC</vt:lpwstr>
  </property>
</Properties>
</file>